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8B78C" w14:textId="77777777" w:rsidR="004B62D1" w:rsidRPr="00210EB3" w:rsidRDefault="004B62D1" w:rsidP="004B62D1">
      <w:pPr>
        <w:jc w:val="both"/>
        <w:rPr>
          <w:rFonts w:asciiTheme="minorHAnsi" w:hAnsiTheme="minorHAnsi" w:cs="Arial"/>
          <w:b/>
        </w:rPr>
      </w:pPr>
    </w:p>
    <w:p w14:paraId="72664E59" w14:textId="77777777" w:rsidR="004B62D1" w:rsidRPr="00210EB3" w:rsidRDefault="004B62D1" w:rsidP="004B62D1">
      <w:pPr>
        <w:jc w:val="both"/>
        <w:rPr>
          <w:rFonts w:asciiTheme="minorHAnsi" w:hAnsiTheme="minorHAnsi" w:cs="Arial"/>
          <w:b/>
        </w:rPr>
      </w:pPr>
      <w:bookmarkStart w:id="0" w:name="_Ref139113127"/>
      <w:bookmarkStart w:id="1" w:name="_Ref139113232"/>
      <w:bookmarkEnd w:id="0"/>
      <w:bookmarkEnd w:id="1"/>
    </w:p>
    <w:tbl>
      <w:tblPr>
        <w:tblW w:w="0" w:type="auto"/>
        <w:tblLayout w:type="fixed"/>
        <w:tblLook w:val="01E0" w:firstRow="1" w:lastRow="1" w:firstColumn="1" w:lastColumn="1" w:noHBand="0" w:noVBand="0"/>
      </w:tblPr>
      <w:tblGrid>
        <w:gridCol w:w="2988"/>
        <w:gridCol w:w="5541"/>
      </w:tblGrid>
      <w:tr w:rsidR="004B62D1" w:rsidRPr="007D66AF" w14:paraId="599BFE72" w14:textId="77777777">
        <w:tc>
          <w:tcPr>
            <w:tcW w:w="2988" w:type="dxa"/>
            <w:shd w:val="clear" w:color="auto" w:fill="auto"/>
          </w:tcPr>
          <w:p w14:paraId="59D89A07" w14:textId="77777777" w:rsidR="004B62D1" w:rsidRPr="00210EB3" w:rsidRDefault="006B380B" w:rsidP="004B62D1">
            <w:pPr>
              <w:jc w:val="both"/>
              <w:rPr>
                <w:rFonts w:asciiTheme="minorHAnsi" w:hAnsiTheme="minorHAnsi"/>
                <w:sz w:val="32"/>
              </w:rPr>
            </w:pPr>
            <w:r w:rsidRPr="007D66AF">
              <w:rPr>
                <w:rFonts w:asciiTheme="minorHAnsi" w:hAnsiTheme="minorHAnsi"/>
                <w:noProof/>
                <w:lang w:val="en-US"/>
              </w:rPr>
              <w:drawing>
                <wp:inline distT="0" distB="0" distL="0" distR="0" wp14:anchorId="47299DDC" wp14:editId="2299E660">
                  <wp:extent cx="1767205" cy="938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54"/>
                          <a:stretch/>
                        </pic:blipFill>
                        <pic:spPr bwMode="auto">
                          <a:xfrm>
                            <a:off x="0" y="0"/>
                            <a:ext cx="1767205" cy="938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41" w:type="dxa"/>
            <w:shd w:val="clear" w:color="auto" w:fill="auto"/>
          </w:tcPr>
          <w:p w14:paraId="6599D562" w14:textId="77777777" w:rsidR="004B62D1" w:rsidRPr="00210EB3" w:rsidRDefault="006B380B" w:rsidP="004B62D1">
            <w:pPr>
              <w:jc w:val="both"/>
              <w:rPr>
                <w:rFonts w:asciiTheme="minorHAnsi" w:hAnsiTheme="minorHAnsi" w:cs="Arial"/>
                <w:b/>
              </w:rPr>
            </w:pPr>
            <w:r w:rsidRPr="007D66AF">
              <w:rPr>
                <w:rFonts w:asciiTheme="minorHAnsi" w:hAnsiTheme="minorHAnsi"/>
                <w:noProof/>
                <w:sz w:val="32"/>
                <w:lang w:val="en-US"/>
              </w:rPr>
              <w:drawing>
                <wp:inline distT="0" distB="0" distL="0" distR="0" wp14:anchorId="0527C878" wp14:editId="62426408">
                  <wp:extent cx="2813965" cy="869314"/>
                  <wp:effectExtent l="0" t="0" r="5715" b="0"/>
                  <wp:docPr id="2" name="Picture 1" descr="GHRSST_logo_new_small_04Mar200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SST_logo_new_small_04Mar20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965" cy="869314"/>
                          </a:xfrm>
                          <a:prstGeom prst="rect">
                            <a:avLst/>
                          </a:prstGeom>
                          <a:noFill/>
                          <a:ln>
                            <a:noFill/>
                          </a:ln>
                        </pic:spPr>
                      </pic:pic>
                    </a:graphicData>
                  </a:graphic>
                </wp:inline>
              </w:drawing>
            </w:r>
          </w:p>
        </w:tc>
      </w:tr>
    </w:tbl>
    <w:p w14:paraId="507D4031" w14:textId="77777777" w:rsidR="004B62D1" w:rsidRPr="007D66AF" w:rsidRDefault="004B62D1" w:rsidP="004B62D1">
      <w:pPr>
        <w:jc w:val="both"/>
        <w:rPr>
          <w:rFonts w:asciiTheme="minorHAnsi" w:hAnsiTheme="minorHAnsi" w:cs="Arial"/>
          <w:b/>
        </w:rPr>
      </w:pPr>
    </w:p>
    <w:p w14:paraId="70147D67" w14:textId="77777777" w:rsidR="004B62D1" w:rsidRPr="007D66AF" w:rsidRDefault="004B62D1" w:rsidP="004B62D1">
      <w:pPr>
        <w:jc w:val="both"/>
        <w:rPr>
          <w:rFonts w:asciiTheme="minorHAnsi" w:hAnsiTheme="minorHAnsi" w:cs="Arial"/>
          <w:b/>
        </w:rPr>
      </w:pPr>
    </w:p>
    <w:p w14:paraId="5D1BBDF2" w14:textId="77777777" w:rsidR="004B62D1" w:rsidRPr="007D66AF" w:rsidRDefault="004B62D1" w:rsidP="004B62D1">
      <w:pPr>
        <w:jc w:val="both"/>
        <w:rPr>
          <w:rFonts w:asciiTheme="minorHAnsi" w:hAnsiTheme="minorHAnsi" w:cs="Arial"/>
          <w:b/>
        </w:rPr>
      </w:pPr>
    </w:p>
    <w:p w14:paraId="0C52CB8D" w14:textId="77777777" w:rsidR="004B62D1" w:rsidRPr="007D66AF" w:rsidRDefault="004B62D1" w:rsidP="004B62D1">
      <w:pPr>
        <w:jc w:val="both"/>
        <w:rPr>
          <w:rFonts w:asciiTheme="minorHAnsi" w:hAnsiTheme="minorHAnsi" w:cs="Arial"/>
          <w:b/>
        </w:rPr>
      </w:pPr>
    </w:p>
    <w:p w14:paraId="5F57A382" w14:textId="77777777" w:rsidR="004B62D1" w:rsidRPr="007D66AF" w:rsidRDefault="004B62D1" w:rsidP="004B62D1">
      <w:pPr>
        <w:jc w:val="both"/>
        <w:rPr>
          <w:rFonts w:asciiTheme="minorHAnsi" w:hAnsiTheme="minorHAnsi" w:cs="Arial"/>
          <w:b/>
        </w:rPr>
      </w:pPr>
    </w:p>
    <w:p w14:paraId="40289069" w14:textId="77777777" w:rsidR="004B62D1" w:rsidRPr="007D66AF" w:rsidRDefault="00272CD3" w:rsidP="004B62D1">
      <w:pPr>
        <w:pStyle w:val="DVM-titre"/>
        <w:jc w:val="both"/>
        <w:rPr>
          <w:rFonts w:asciiTheme="minorHAnsi" w:hAnsiTheme="minorHAnsi" w:cs="Arial"/>
          <w:sz w:val="40"/>
          <w:szCs w:val="40"/>
        </w:rPr>
      </w:pPr>
      <w:r w:rsidRPr="007D66AF">
        <w:rPr>
          <w:rFonts w:asciiTheme="minorHAnsi" w:hAnsiTheme="minorHAnsi" w:cs="Arial"/>
          <w:sz w:val="40"/>
          <w:szCs w:val="40"/>
        </w:rPr>
        <w:t>A CEOS Constellation for Sea Surface Temperature (SST-VC)</w:t>
      </w:r>
    </w:p>
    <w:p w14:paraId="6F38F258" w14:textId="77777777" w:rsidR="004B62D1" w:rsidRPr="007D66AF" w:rsidRDefault="004B62D1" w:rsidP="004B62D1">
      <w:pPr>
        <w:jc w:val="both"/>
        <w:rPr>
          <w:rFonts w:asciiTheme="minorHAnsi" w:hAnsiTheme="minorHAnsi" w:cs="Arial"/>
          <w:sz w:val="40"/>
          <w:szCs w:val="40"/>
          <w:lang w:eastAsia="fr-FR"/>
        </w:rPr>
      </w:pPr>
    </w:p>
    <w:p w14:paraId="76B610E0" w14:textId="7396570C" w:rsidR="004B62D1" w:rsidRPr="007D66AF" w:rsidRDefault="006F4F8A" w:rsidP="004B62D1">
      <w:pPr>
        <w:jc w:val="both"/>
        <w:rPr>
          <w:rFonts w:asciiTheme="minorHAnsi" w:hAnsiTheme="minorHAnsi" w:cs="Arial"/>
          <w:sz w:val="28"/>
          <w:szCs w:val="28"/>
          <w:lang w:eastAsia="fr-FR"/>
        </w:rPr>
      </w:pPr>
      <w:r>
        <w:rPr>
          <w:rFonts w:asciiTheme="minorHAnsi" w:hAnsiTheme="minorHAnsi" w:cs="Arial"/>
          <w:b/>
          <w:bCs/>
          <w:sz w:val="28"/>
          <w:szCs w:val="28"/>
          <w:u w:val="single"/>
          <w:lang w:eastAsia="fr-FR"/>
        </w:rPr>
        <w:t>Implementation Plan (IP)</w:t>
      </w:r>
      <w:r w:rsidR="00272CD3" w:rsidRPr="007D66AF">
        <w:rPr>
          <w:rFonts w:asciiTheme="minorHAnsi" w:hAnsiTheme="minorHAnsi" w:cs="Arial"/>
          <w:sz w:val="28"/>
          <w:szCs w:val="28"/>
          <w:lang w:eastAsia="fr-FR"/>
        </w:rPr>
        <w:t xml:space="preserve">: </w:t>
      </w:r>
      <w:r w:rsidR="009C3725">
        <w:rPr>
          <w:rFonts w:asciiTheme="minorHAnsi" w:hAnsiTheme="minorHAnsi" w:cs="Arial"/>
          <w:sz w:val="28"/>
          <w:szCs w:val="28"/>
          <w:lang w:eastAsia="fr-FR"/>
        </w:rPr>
        <w:t>March</w:t>
      </w:r>
      <w:r>
        <w:rPr>
          <w:rFonts w:asciiTheme="minorHAnsi" w:hAnsiTheme="minorHAnsi" w:cs="Arial"/>
          <w:sz w:val="28"/>
          <w:szCs w:val="28"/>
          <w:lang w:eastAsia="fr-FR"/>
        </w:rPr>
        <w:t xml:space="preserve"> 2012</w:t>
      </w:r>
      <w:r w:rsidR="00272CD3" w:rsidRPr="007D66AF">
        <w:rPr>
          <w:rFonts w:asciiTheme="minorHAnsi" w:hAnsiTheme="minorHAnsi" w:cs="Arial"/>
          <w:sz w:val="28"/>
          <w:szCs w:val="28"/>
          <w:lang w:eastAsia="fr-FR"/>
        </w:rPr>
        <w:t xml:space="preserve"> </w:t>
      </w:r>
    </w:p>
    <w:p w14:paraId="41B26BC5" w14:textId="77777777" w:rsidR="004B62D1" w:rsidRPr="007D66AF" w:rsidRDefault="004B62D1" w:rsidP="004B62D1">
      <w:pPr>
        <w:jc w:val="both"/>
        <w:rPr>
          <w:rFonts w:asciiTheme="minorHAnsi" w:hAnsiTheme="minorHAnsi" w:cs="Arial"/>
          <w:sz w:val="28"/>
          <w:szCs w:val="28"/>
          <w:lang w:eastAsia="fr-FR"/>
        </w:rPr>
      </w:pPr>
    </w:p>
    <w:p w14:paraId="74DD2AEC" w14:textId="77777777" w:rsidR="004B62D1" w:rsidRPr="007D66AF" w:rsidRDefault="004B62D1" w:rsidP="004B62D1">
      <w:pPr>
        <w:jc w:val="both"/>
        <w:rPr>
          <w:rFonts w:asciiTheme="minorHAnsi" w:hAnsiTheme="minorHAnsi" w:cs="Arial"/>
          <w:sz w:val="28"/>
          <w:szCs w:val="28"/>
          <w:lang w:eastAsia="fr-FR"/>
        </w:rPr>
      </w:pPr>
    </w:p>
    <w:p w14:paraId="63C48F13" w14:textId="77777777" w:rsidR="004B62D1" w:rsidRDefault="004B62D1" w:rsidP="004B62D1">
      <w:pPr>
        <w:jc w:val="both"/>
        <w:rPr>
          <w:rFonts w:asciiTheme="minorHAnsi" w:hAnsiTheme="minorHAnsi" w:cs="Arial"/>
          <w:sz w:val="28"/>
          <w:szCs w:val="28"/>
          <w:lang w:eastAsia="fr-FR"/>
        </w:rPr>
      </w:pPr>
    </w:p>
    <w:p w14:paraId="06B1C91D" w14:textId="77777777" w:rsidR="00A91865" w:rsidRDefault="00A91865" w:rsidP="004B62D1">
      <w:pPr>
        <w:jc w:val="both"/>
        <w:rPr>
          <w:rFonts w:asciiTheme="minorHAnsi" w:hAnsiTheme="minorHAnsi" w:cs="Arial"/>
          <w:sz w:val="28"/>
          <w:szCs w:val="28"/>
          <w:lang w:eastAsia="fr-FR"/>
        </w:rPr>
      </w:pPr>
    </w:p>
    <w:p w14:paraId="6D7CFEA7" w14:textId="77777777" w:rsidR="00A91865" w:rsidRPr="007D66AF" w:rsidRDefault="00A91865" w:rsidP="004B62D1">
      <w:pPr>
        <w:jc w:val="both"/>
        <w:rPr>
          <w:rFonts w:asciiTheme="minorHAnsi" w:hAnsiTheme="minorHAnsi" w:cs="Arial"/>
          <w:sz w:val="28"/>
          <w:szCs w:val="28"/>
          <w:lang w:eastAsia="fr-FR"/>
        </w:rPr>
      </w:pPr>
    </w:p>
    <w:p w14:paraId="6F423172" w14:textId="77777777" w:rsidR="004B62D1" w:rsidRPr="007D66AF" w:rsidRDefault="004B62D1" w:rsidP="004B62D1">
      <w:pPr>
        <w:jc w:val="both"/>
        <w:rPr>
          <w:rFonts w:asciiTheme="minorHAnsi" w:hAnsiTheme="minorHAnsi" w:cs="Arial"/>
          <w:sz w:val="28"/>
          <w:szCs w:val="28"/>
          <w:lang w:eastAsia="fr-FR"/>
        </w:rPr>
      </w:pPr>
    </w:p>
    <w:p w14:paraId="596FC817" w14:textId="77777777" w:rsidR="004B62D1" w:rsidRPr="007D66AF" w:rsidRDefault="004B62D1" w:rsidP="004B62D1">
      <w:pPr>
        <w:jc w:val="both"/>
        <w:rPr>
          <w:rFonts w:asciiTheme="minorHAnsi" w:hAnsiTheme="minorHAnsi" w:cs="Arial"/>
          <w:sz w:val="28"/>
          <w:szCs w:val="28"/>
          <w:lang w:eastAsia="fr-FR"/>
        </w:rPr>
      </w:pPr>
    </w:p>
    <w:tbl>
      <w:tblPr>
        <w:tblW w:w="0" w:type="auto"/>
        <w:tblLook w:val="01E0" w:firstRow="1" w:lastRow="1" w:firstColumn="1" w:lastColumn="1" w:noHBand="0" w:noVBand="0"/>
      </w:tblPr>
      <w:tblGrid>
        <w:gridCol w:w="1705"/>
        <w:gridCol w:w="1706"/>
        <w:gridCol w:w="2296"/>
        <w:gridCol w:w="1706"/>
        <w:gridCol w:w="1706"/>
      </w:tblGrid>
      <w:tr w:rsidR="004B62D1" w:rsidRPr="007D66AF" w14:paraId="09AB15FC" w14:textId="77777777">
        <w:tc>
          <w:tcPr>
            <w:tcW w:w="1705" w:type="dxa"/>
            <w:vAlign w:val="center"/>
          </w:tcPr>
          <w:p w14:paraId="305C06EE" w14:textId="77777777" w:rsidR="004B62D1" w:rsidRPr="00210EB3" w:rsidRDefault="006B380B" w:rsidP="004B62D1">
            <w:pPr>
              <w:jc w:val="both"/>
              <w:rPr>
                <w:rFonts w:asciiTheme="minorHAnsi" w:hAnsiTheme="minorHAnsi" w:cs="Arial"/>
                <w:sz w:val="28"/>
                <w:szCs w:val="28"/>
                <w:lang w:eastAsia="fr-FR"/>
              </w:rPr>
            </w:pPr>
            <w:r w:rsidRPr="007D66AF">
              <w:rPr>
                <w:rFonts w:asciiTheme="minorHAnsi" w:hAnsiTheme="minorHAnsi"/>
                <w:noProof/>
                <w:lang w:val="en-US"/>
              </w:rPr>
              <w:drawing>
                <wp:inline distT="0" distB="0" distL="0" distR="0" wp14:anchorId="280468D7" wp14:editId="4C36C317">
                  <wp:extent cx="685800" cy="605790"/>
                  <wp:effectExtent l="0" t="0" r="0" b="3810"/>
                  <wp:docPr id="3" name="Picture 3" descr="NAS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05790"/>
                          </a:xfrm>
                          <a:prstGeom prst="rect">
                            <a:avLst/>
                          </a:prstGeom>
                          <a:noFill/>
                          <a:ln>
                            <a:noFill/>
                          </a:ln>
                        </pic:spPr>
                      </pic:pic>
                    </a:graphicData>
                  </a:graphic>
                </wp:inline>
              </w:drawing>
            </w:r>
          </w:p>
        </w:tc>
        <w:tc>
          <w:tcPr>
            <w:tcW w:w="1706" w:type="dxa"/>
            <w:vAlign w:val="center"/>
          </w:tcPr>
          <w:p w14:paraId="55829381" w14:textId="77777777" w:rsidR="004B62D1" w:rsidRPr="00210EB3" w:rsidRDefault="006B380B" w:rsidP="004B62D1">
            <w:pPr>
              <w:jc w:val="both"/>
              <w:rPr>
                <w:rFonts w:asciiTheme="minorHAnsi" w:hAnsiTheme="minorHAnsi" w:cs="Arial"/>
                <w:sz w:val="28"/>
                <w:szCs w:val="28"/>
                <w:lang w:eastAsia="fr-FR"/>
              </w:rPr>
            </w:pPr>
            <w:r w:rsidRPr="007D66AF">
              <w:rPr>
                <w:rFonts w:asciiTheme="minorHAnsi" w:hAnsiTheme="minorHAnsi"/>
                <w:noProof/>
                <w:lang w:val="en-US"/>
              </w:rPr>
              <w:drawing>
                <wp:inline distT="0" distB="0" distL="0" distR="0" wp14:anchorId="6BE73207" wp14:editId="1F772D3B">
                  <wp:extent cx="574675" cy="561975"/>
                  <wp:effectExtent l="0" t="0" r="9525" b="0"/>
                  <wp:docPr id="4" name="Picture 4" descr="No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a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75" cy="561975"/>
                          </a:xfrm>
                          <a:prstGeom prst="rect">
                            <a:avLst/>
                          </a:prstGeom>
                          <a:noFill/>
                          <a:ln>
                            <a:noFill/>
                          </a:ln>
                        </pic:spPr>
                      </pic:pic>
                    </a:graphicData>
                  </a:graphic>
                </wp:inline>
              </w:drawing>
            </w:r>
          </w:p>
        </w:tc>
        <w:tc>
          <w:tcPr>
            <w:tcW w:w="1706" w:type="dxa"/>
            <w:vAlign w:val="center"/>
          </w:tcPr>
          <w:p w14:paraId="0D619ACD" w14:textId="77777777" w:rsidR="004B62D1" w:rsidRPr="00210EB3" w:rsidRDefault="006B380B" w:rsidP="004B62D1">
            <w:pPr>
              <w:jc w:val="both"/>
              <w:rPr>
                <w:rFonts w:asciiTheme="minorHAnsi" w:hAnsiTheme="minorHAnsi" w:cs="Arial"/>
                <w:sz w:val="28"/>
                <w:szCs w:val="28"/>
                <w:lang w:eastAsia="fr-FR"/>
              </w:rPr>
            </w:pPr>
            <w:r w:rsidRPr="007D66AF">
              <w:rPr>
                <w:rFonts w:asciiTheme="minorHAnsi" w:hAnsiTheme="minorHAnsi"/>
                <w:noProof/>
                <w:lang w:val="en-US"/>
              </w:rPr>
              <w:drawing>
                <wp:inline distT="0" distB="0" distL="0" distR="0" wp14:anchorId="3A0EFF7C" wp14:editId="6C6C03B9">
                  <wp:extent cx="1315720" cy="506730"/>
                  <wp:effectExtent l="0" t="0" r="5080" b="1270"/>
                  <wp:docPr id="5" name="Picture 5" descr="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5720" cy="506730"/>
                          </a:xfrm>
                          <a:prstGeom prst="rect">
                            <a:avLst/>
                          </a:prstGeom>
                          <a:noFill/>
                          <a:ln>
                            <a:noFill/>
                          </a:ln>
                        </pic:spPr>
                      </pic:pic>
                    </a:graphicData>
                  </a:graphic>
                </wp:inline>
              </w:drawing>
            </w:r>
          </w:p>
        </w:tc>
        <w:tc>
          <w:tcPr>
            <w:tcW w:w="1706" w:type="dxa"/>
            <w:vAlign w:val="center"/>
          </w:tcPr>
          <w:p w14:paraId="747C6344" w14:textId="77777777" w:rsidR="004B62D1" w:rsidRPr="00210EB3" w:rsidRDefault="006B380B" w:rsidP="004B62D1">
            <w:pPr>
              <w:jc w:val="both"/>
              <w:rPr>
                <w:rFonts w:asciiTheme="minorHAnsi" w:hAnsiTheme="minorHAnsi" w:cs="Arial"/>
                <w:sz w:val="28"/>
                <w:szCs w:val="28"/>
                <w:lang w:eastAsia="fr-FR"/>
              </w:rPr>
            </w:pPr>
            <w:r w:rsidRPr="007D66AF">
              <w:rPr>
                <w:rFonts w:asciiTheme="minorHAnsi" w:hAnsiTheme="minorHAnsi"/>
                <w:noProof/>
                <w:lang w:val="en-US"/>
              </w:rPr>
              <w:drawing>
                <wp:inline distT="0" distB="0" distL="0" distR="0" wp14:anchorId="06D7BB95" wp14:editId="1D4401D9">
                  <wp:extent cx="914400" cy="6737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673735"/>
                          </a:xfrm>
                          <a:prstGeom prst="rect">
                            <a:avLst/>
                          </a:prstGeom>
                          <a:noFill/>
                          <a:ln>
                            <a:noFill/>
                          </a:ln>
                        </pic:spPr>
                      </pic:pic>
                    </a:graphicData>
                  </a:graphic>
                </wp:inline>
              </w:drawing>
            </w:r>
          </w:p>
        </w:tc>
        <w:tc>
          <w:tcPr>
            <w:tcW w:w="1706" w:type="dxa"/>
            <w:vAlign w:val="center"/>
          </w:tcPr>
          <w:p w14:paraId="62F91BC4" w14:textId="77777777" w:rsidR="004B62D1" w:rsidRPr="00210EB3" w:rsidRDefault="006B380B" w:rsidP="004B62D1">
            <w:pPr>
              <w:jc w:val="both"/>
              <w:rPr>
                <w:rFonts w:asciiTheme="minorHAnsi" w:hAnsiTheme="minorHAnsi" w:cs="Arial"/>
                <w:sz w:val="28"/>
                <w:szCs w:val="28"/>
                <w:lang w:eastAsia="fr-FR"/>
              </w:rPr>
            </w:pPr>
            <w:r w:rsidRPr="007D66AF">
              <w:rPr>
                <w:rFonts w:asciiTheme="minorHAnsi" w:hAnsiTheme="minorHAnsi"/>
                <w:noProof/>
                <w:lang w:val="en-US"/>
              </w:rPr>
              <w:drawing>
                <wp:inline distT="0" distB="0" distL="0" distR="0" wp14:anchorId="55079695" wp14:editId="1F28A72D">
                  <wp:extent cx="815340" cy="617855"/>
                  <wp:effectExtent l="0" t="0" r="0" b="0"/>
                  <wp:docPr id="7" name="Picture 7" descr="EUMETSATLogo_ver_noTagline_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METSATLogo_ver_noTagline_gradi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5340" cy="617855"/>
                          </a:xfrm>
                          <a:prstGeom prst="rect">
                            <a:avLst/>
                          </a:prstGeom>
                          <a:noFill/>
                          <a:ln>
                            <a:noFill/>
                          </a:ln>
                        </pic:spPr>
                      </pic:pic>
                    </a:graphicData>
                  </a:graphic>
                </wp:inline>
              </w:drawing>
            </w:r>
          </w:p>
        </w:tc>
      </w:tr>
    </w:tbl>
    <w:p w14:paraId="0377079E" w14:textId="77777777" w:rsidR="004B62D1" w:rsidRPr="007D66AF" w:rsidRDefault="006B380B" w:rsidP="004B62D1">
      <w:pPr>
        <w:jc w:val="both"/>
        <w:rPr>
          <w:rFonts w:asciiTheme="minorHAnsi" w:hAnsiTheme="minorHAnsi"/>
        </w:rPr>
      </w:pPr>
      <w:r w:rsidRPr="007D66AF">
        <w:rPr>
          <w:rFonts w:asciiTheme="minorHAnsi" w:hAnsiTheme="minorHAnsi"/>
        </w:rPr>
        <w:br w:type="page"/>
      </w:r>
    </w:p>
    <w:p w14:paraId="086BEC2D" w14:textId="77777777" w:rsidR="004B62D1" w:rsidRPr="007D66AF" w:rsidRDefault="006B380B" w:rsidP="004B62D1">
      <w:pPr>
        <w:pStyle w:val="Heading1"/>
        <w:numPr>
          <w:ilvl w:val="0"/>
          <w:numId w:val="0"/>
        </w:numPr>
        <w:jc w:val="both"/>
        <w:rPr>
          <w:rFonts w:asciiTheme="minorHAnsi" w:hAnsiTheme="minorHAnsi"/>
        </w:rPr>
      </w:pPr>
      <w:bookmarkStart w:id="2" w:name="_Toc192225378"/>
      <w:r w:rsidRPr="007D66AF">
        <w:rPr>
          <w:rFonts w:asciiTheme="minorHAnsi" w:hAnsiTheme="minorHAnsi"/>
        </w:rPr>
        <w:lastRenderedPageBreak/>
        <w:t>Document Management</w:t>
      </w:r>
      <w:bookmarkEnd w:id="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0"/>
        <w:gridCol w:w="939"/>
        <w:gridCol w:w="3396"/>
        <w:gridCol w:w="931"/>
        <w:gridCol w:w="1731"/>
        <w:gridCol w:w="3409"/>
      </w:tblGrid>
      <w:tr w:rsidR="004B62D1" w:rsidRPr="007D66AF" w14:paraId="476117C9" w14:textId="77777777" w:rsidTr="007963E1">
        <w:trPr>
          <w:trHeight w:val="277"/>
        </w:trPr>
        <w:tc>
          <w:tcPr>
            <w:tcW w:w="2470" w:type="dxa"/>
            <w:vAlign w:val="center"/>
          </w:tcPr>
          <w:p w14:paraId="2F504188"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Reference:</w:t>
            </w:r>
          </w:p>
        </w:tc>
        <w:tc>
          <w:tcPr>
            <w:tcW w:w="6817" w:type="dxa"/>
            <w:gridSpan w:val="5"/>
            <w:vAlign w:val="center"/>
          </w:tcPr>
          <w:p w14:paraId="34EEC750" w14:textId="7979B8E0" w:rsidR="004B62D1" w:rsidRPr="007963E1" w:rsidRDefault="00EC7267" w:rsidP="007963E1">
            <w:pPr>
              <w:rPr>
                <w:rFonts w:asciiTheme="minorHAnsi" w:hAnsiTheme="minorHAnsi" w:cs="Arial"/>
                <w:sz w:val="20"/>
                <w:szCs w:val="20"/>
              </w:rPr>
            </w:pPr>
            <w:r w:rsidRPr="007963E1">
              <w:rPr>
                <w:sz w:val="20"/>
                <w:szCs w:val="20"/>
              </w:rPr>
              <w:fldChar w:fldCharType="begin"/>
            </w:r>
            <w:r w:rsidRPr="007963E1">
              <w:rPr>
                <w:sz w:val="20"/>
                <w:szCs w:val="20"/>
              </w:rPr>
              <w:instrText xml:space="preserve"> FILENAME   \* MERGEFORMAT </w:instrText>
            </w:r>
            <w:r w:rsidRPr="007963E1">
              <w:rPr>
                <w:sz w:val="20"/>
                <w:szCs w:val="20"/>
              </w:rPr>
              <w:fldChar w:fldCharType="separate"/>
            </w:r>
            <w:r w:rsidR="008412CF" w:rsidRPr="008412CF">
              <w:rPr>
                <w:rFonts w:asciiTheme="minorHAnsi" w:hAnsiTheme="minorHAnsi" w:cs="Arial"/>
                <w:noProof/>
                <w:sz w:val="20"/>
                <w:szCs w:val="20"/>
              </w:rPr>
              <w:t>CEOS-SST-VC-IP-Iss-1-Rev-6-final.docx</w:t>
            </w:r>
            <w:r w:rsidRPr="007963E1">
              <w:rPr>
                <w:rFonts w:asciiTheme="minorHAnsi" w:hAnsiTheme="minorHAnsi" w:cs="Arial"/>
                <w:noProof/>
                <w:sz w:val="20"/>
                <w:szCs w:val="20"/>
              </w:rPr>
              <w:fldChar w:fldCharType="end"/>
            </w:r>
          </w:p>
        </w:tc>
      </w:tr>
      <w:tr w:rsidR="004B62D1" w:rsidRPr="007D66AF" w14:paraId="18DBBC7A" w14:textId="77777777" w:rsidTr="007963E1">
        <w:tc>
          <w:tcPr>
            <w:tcW w:w="2470" w:type="dxa"/>
            <w:vAlign w:val="center"/>
          </w:tcPr>
          <w:p w14:paraId="72DA5E0C"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Version:</w:t>
            </w:r>
          </w:p>
        </w:tc>
        <w:tc>
          <w:tcPr>
            <w:tcW w:w="615" w:type="dxa"/>
            <w:vAlign w:val="center"/>
          </w:tcPr>
          <w:p w14:paraId="3E56DF01" w14:textId="77777777" w:rsidR="004B62D1" w:rsidRPr="007D66AF" w:rsidRDefault="006B380B" w:rsidP="007963E1">
            <w:pPr>
              <w:rPr>
                <w:rFonts w:asciiTheme="minorHAnsi" w:hAnsiTheme="minorHAnsi" w:cs="Arial"/>
                <w:sz w:val="20"/>
                <w:szCs w:val="20"/>
              </w:rPr>
            </w:pPr>
            <w:bookmarkStart w:id="3" w:name="Version"/>
            <w:r w:rsidRPr="007D66AF">
              <w:rPr>
                <w:rFonts w:asciiTheme="minorHAnsi" w:hAnsiTheme="minorHAnsi" w:cs="Arial"/>
                <w:sz w:val="20"/>
                <w:szCs w:val="20"/>
              </w:rPr>
              <w:t>1</w:t>
            </w:r>
            <w:bookmarkEnd w:id="3"/>
          </w:p>
        </w:tc>
        <w:tc>
          <w:tcPr>
            <w:tcW w:w="2225" w:type="dxa"/>
            <w:vAlign w:val="center"/>
          </w:tcPr>
          <w:p w14:paraId="25B611E4" w14:textId="77777777" w:rsidR="004B62D1" w:rsidRPr="007D66AF" w:rsidRDefault="006B380B" w:rsidP="007963E1">
            <w:pPr>
              <w:rPr>
                <w:rFonts w:asciiTheme="minorHAnsi" w:hAnsiTheme="minorHAnsi" w:cs="Arial"/>
                <w:sz w:val="20"/>
                <w:szCs w:val="20"/>
              </w:rPr>
            </w:pPr>
            <w:r w:rsidRPr="007D66AF">
              <w:rPr>
                <w:rFonts w:asciiTheme="minorHAnsi" w:hAnsiTheme="minorHAnsi" w:cs="Arial"/>
                <w:b/>
                <w:sz w:val="20"/>
                <w:szCs w:val="20"/>
              </w:rPr>
              <w:t>Document Revision:</w:t>
            </w:r>
          </w:p>
        </w:tc>
        <w:tc>
          <w:tcPr>
            <w:tcW w:w="610" w:type="dxa"/>
            <w:vAlign w:val="center"/>
          </w:tcPr>
          <w:p w14:paraId="54D91A37" w14:textId="1AC2E882" w:rsidR="004B62D1" w:rsidRPr="007D66AF" w:rsidRDefault="008412CF" w:rsidP="007963E1">
            <w:pPr>
              <w:tabs>
                <w:tab w:val="center" w:pos="1159"/>
              </w:tabs>
              <w:rPr>
                <w:rFonts w:asciiTheme="minorHAnsi" w:hAnsiTheme="minorHAnsi" w:cs="Arial"/>
                <w:sz w:val="20"/>
                <w:szCs w:val="20"/>
              </w:rPr>
            </w:pPr>
            <w:r>
              <w:rPr>
                <w:rFonts w:asciiTheme="minorHAnsi" w:hAnsiTheme="minorHAnsi" w:cs="Arial"/>
                <w:sz w:val="20"/>
                <w:szCs w:val="20"/>
              </w:rPr>
              <w:t>6</w:t>
            </w:r>
          </w:p>
        </w:tc>
        <w:tc>
          <w:tcPr>
            <w:tcW w:w="1134" w:type="dxa"/>
            <w:vAlign w:val="center"/>
          </w:tcPr>
          <w:p w14:paraId="27CF8746" w14:textId="77777777" w:rsidR="004B62D1" w:rsidRPr="007D66AF" w:rsidRDefault="006B380B" w:rsidP="007963E1">
            <w:pPr>
              <w:tabs>
                <w:tab w:val="center" w:pos="1159"/>
              </w:tabs>
              <w:rPr>
                <w:rFonts w:asciiTheme="minorHAnsi" w:hAnsiTheme="minorHAnsi" w:cs="Arial"/>
                <w:b/>
                <w:sz w:val="20"/>
                <w:szCs w:val="20"/>
              </w:rPr>
            </w:pPr>
            <w:r w:rsidRPr="007D66AF">
              <w:rPr>
                <w:rFonts w:asciiTheme="minorHAnsi" w:hAnsiTheme="minorHAnsi" w:cs="Arial"/>
                <w:b/>
                <w:sz w:val="20"/>
                <w:szCs w:val="20"/>
              </w:rPr>
              <w:t>Status:</w:t>
            </w:r>
          </w:p>
        </w:tc>
        <w:tc>
          <w:tcPr>
            <w:tcW w:w="2233" w:type="dxa"/>
            <w:vAlign w:val="center"/>
          </w:tcPr>
          <w:p w14:paraId="5F85535B" w14:textId="707B05BB" w:rsidR="004B62D1" w:rsidRPr="007D66AF" w:rsidRDefault="00BF0FD8" w:rsidP="007963E1">
            <w:pPr>
              <w:tabs>
                <w:tab w:val="center" w:pos="1159"/>
              </w:tabs>
              <w:rPr>
                <w:rFonts w:asciiTheme="minorHAnsi" w:hAnsiTheme="minorHAnsi" w:cs="Arial"/>
                <w:sz w:val="20"/>
                <w:szCs w:val="20"/>
              </w:rPr>
            </w:pPr>
            <w:r>
              <w:rPr>
                <w:rFonts w:asciiTheme="minorHAnsi" w:hAnsiTheme="minorHAnsi" w:cs="Arial"/>
                <w:sz w:val="20"/>
                <w:szCs w:val="20"/>
              </w:rPr>
              <w:t>FINAL</w:t>
            </w:r>
          </w:p>
        </w:tc>
      </w:tr>
      <w:tr w:rsidR="004B62D1" w:rsidRPr="007D66AF" w14:paraId="02DBE19B" w14:textId="77777777" w:rsidTr="007963E1">
        <w:tc>
          <w:tcPr>
            <w:tcW w:w="2470" w:type="dxa"/>
            <w:vAlign w:val="center"/>
          </w:tcPr>
          <w:p w14:paraId="40DA55CF"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Last Save date:</w:t>
            </w:r>
          </w:p>
        </w:tc>
        <w:tc>
          <w:tcPr>
            <w:tcW w:w="6817" w:type="dxa"/>
            <w:gridSpan w:val="5"/>
            <w:vAlign w:val="center"/>
          </w:tcPr>
          <w:p w14:paraId="131AB69A" w14:textId="21110E19" w:rsidR="004B62D1" w:rsidRPr="00210EB3" w:rsidRDefault="006954C8" w:rsidP="007963E1">
            <w:pPr>
              <w:rPr>
                <w:rFonts w:asciiTheme="minorHAnsi" w:hAnsiTheme="minorHAnsi" w:cs="Arial"/>
                <w:sz w:val="20"/>
                <w:szCs w:val="20"/>
              </w:rPr>
            </w:pPr>
            <w:r w:rsidRPr="008163AF">
              <w:rPr>
                <w:rFonts w:asciiTheme="minorHAnsi" w:hAnsiTheme="minorHAnsi" w:cs="Arial"/>
                <w:sz w:val="20"/>
                <w:szCs w:val="20"/>
              </w:rPr>
              <w:fldChar w:fldCharType="begin"/>
            </w:r>
            <w:r w:rsidR="00272CD3" w:rsidRPr="007D66AF">
              <w:rPr>
                <w:rFonts w:asciiTheme="minorHAnsi" w:hAnsiTheme="minorHAnsi" w:cs="Arial"/>
                <w:sz w:val="20"/>
                <w:szCs w:val="20"/>
              </w:rPr>
              <w:instrText xml:space="preserve"> SAVEDATE  \@ "dd/MM/yyyy HH:mm:ss"  \* MERGEFORMAT </w:instrText>
            </w:r>
            <w:r w:rsidRPr="008163AF">
              <w:rPr>
                <w:rFonts w:asciiTheme="minorHAnsi" w:hAnsiTheme="minorHAnsi" w:cs="Arial"/>
                <w:sz w:val="20"/>
                <w:szCs w:val="20"/>
              </w:rPr>
              <w:fldChar w:fldCharType="separate"/>
            </w:r>
            <w:r w:rsidR="008412CF">
              <w:rPr>
                <w:rFonts w:asciiTheme="minorHAnsi" w:hAnsiTheme="minorHAnsi" w:cs="Arial"/>
                <w:noProof/>
                <w:sz w:val="20"/>
                <w:szCs w:val="20"/>
              </w:rPr>
              <w:t>03/03/2012 11:43:00</w:t>
            </w:r>
            <w:r w:rsidRPr="008163AF">
              <w:rPr>
                <w:rFonts w:asciiTheme="minorHAnsi" w:hAnsiTheme="minorHAnsi" w:cs="Arial"/>
                <w:sz w:val="20"/>
                <w:szCs w:val="20"/>
              </w:rPr>
              <w:fldChar w:fldCharType="end"/>
            </w:r>
          </w:p>
        </w:tc>
      </w:tr>
      <w:tr w:rsidR="004B62D1" w:rsidRPr="007D66AF" w14:paraId="2F85335F" w14:textId="77777777" w:rsidTr="007963E1">
        <w:tc>
          <w:tcPr>
            <w:tcW w:w="2470" w:type="dxa"/>
            <w:vAlign w:val="center"/>
          </w:tcPr>
          <w:p w14:paraId="486A9880"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Date of issue:</w:t>
            </w:r>
          </w:p>
        </w:tc>
        <w:tc>
          <w:tcPr>
            <w:tcW w:w="6817" w:type="dxa"/>
            <w:gridSpan w:val="5"/>
            <w:vAlign w:val="center"/>
          </w:tcPr>
          <w:p w14:paraId="3C695240" w14:textId="46E56FCB" w:rsidR="004B62D1" w:rsidRPr="007D66AF" w:rsidRDefault="008412CF" w:rsidP="007963E1">
            <w:pPr>
              <w:rPr>
                <w:rFonts w:asciiTheme="minorHAnsi" w:hAnsiTheme="minorHAnsi" w:cs="Arial"/>
                <w:sz w:val="20"/>
                <w:szCs w:val="20"/>
              </w:rPr>
            </w:pPr>
            <w:r>
              <w:rPr>
                <w:rFonts w:asciiTheme="minorHAnsi" w:hAnsiTheme="minorHAnsi" w:cs="Arial"/>
                <w:sz w:val="20"/>
                <w:szCs w:val="20"/>
              </w:rPr>
              <w:t>3</w:t>
            </w:r>
            <w:r w:rsidRPr="008412CF">
              <w:rPr>
                <w:rFonts w:asciiTheme="minorHAnsi" w:hAnsiTheme="minorHAnsi" w:cs="Arial"/>
                <w:sz w:val="20"/>
                <w:szCs w:val="20"/>
                <w:vertAlign w:val="superscript"/>
              </w:rPr>
              <w:t>rd</w:t>
            </w:r>
            <w:r>
              <w:rPr>
                <w:rFonts w:asciiTheme="minorHAnsi" w:hAnsiTheme="minorHAnsi" w:cs="Arial"/>
                <w:sz w:val="20"/>
                <w:szCs w:val="20"/>
              </w:rPr>
              <w:t xml:space="preserve"> </w:t>
            </w:r>
            <w:r w:rsidR="009C3725">
              <w:rPr>
                <w:rFonts w:asciiTheme="minorHAnsi" w:hAnsiTheme="minorHAnsi" w:cs="Arial"/>
                <w:sz w:val="20"/>
                <w:szCs w:val="20"/>
              </w:rPr>
              <w:t xml:space="preserve">March </w:t>
            </w:r>
            <w:r w:rsidR="00D46FF0">
              <w:rPr>
                <w:rFonts w:asciiTheme="minorHAnsi" w:hAnsiTheme="minorHAnsi" w:cs="Arial"/>
                <w:sz w:val="20"/>
                <w:szCs w:val="20"/>
              </w:rPr>
              <w:t>2012</w:t>
            </w:r>
          </w:p>
        </w:tc>
      </w:tr>
      <w:tr w:rsidR="004B62D1" w:rsidRPr="007D66AF" w14:paraId="4E32162A" w14:textId="77777777" w:rsidTr="007963E1">
        <w:tc>
          <w:tcPr>
            <w:tcW w:w="2470" w:type="dxa"/>
            <w:vAlign w:val="center"/>
          </w:tcPr>
          <w:p w14:paraId="2410A05A"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Document type:</w:t>
            </w:r>
          </w:p>
        </w:tc>
        <w:tc>
          <w:tcPr>
            <w:tcW w:w="6817" w:type="dxa"/>
            <w:gridSpan w:val="5"/>
            <w:vAlign w:val="center"/>
          </w:tcPr>
          <w:p w14:paraId="2CE45232" w14:textId="77777777" w:rsidR="004B62D1" w:rsidRPr="007D66AF" w:rsidRDefault="006B380B" w:rsidP="007963E1">
            <w:pPr>
              <w:rPr>
                <w:rFonts w:asciiTheme="minorHAnsi" w:hAnsiTheme="minorHAnsi" w:cs="Arial"/>
                <w:sz w:val="20"/>
                <w:szCs w:val="20"/>
              </w:rPr>
            </w:pPr>
            <w:r w:rsidRPr="007D66AF">
              <w:rPr>
                <w:rFonts w:asciiTheme="minorHAnsi" w:hAnsiTheme="minorHAnsi" w:cs="Arial"/>
                <w:sz w:val="20"/>
                <w:szCs w:val="20"/>
              </w:rPr>
              <w:t>Microsoft Word 201</w:t>
            </w:r>
            <w:r w:rsidR="00D46FF0">
              <w:rPr>
                <w:rFonts w:asciiTheme="minorHAnsi" w:hAnsiTheme="minorHAnsi" w:cs="Arial"/>
                <w:sz w:val="20"/>
                <w:szCs w:val="20"/>
              </w:rPr>
              <w:t>2</w:t>
            </w:r>
            <w:r w:rsidRPr="007D66AF">
              <w:rPr>
                <w:rFonts w:asciiTheme="minorHAnsi" w:hAnsiTheme="minorHAnsi" w:cs="Arial"/>
                <w:sz w:val="20"/>
                <w:szCs w:val="20"/>
              </w:rPr>
              <w:t xml:space="preserve"> (</w:t>
            </w:r>
            <w:proofErr w:type="spellStart"/>
            <w:r w:rsidRPr="007D66AF">
              <w:rPr>
                <w:rFonts w:asciiTheme="minorHAnsi" w:hAnsiTheme="minorHAnsi" w:cs="Arial"/>
                <w:sz w:val="20"/>
                <w:szCs w:val="20"/>
              </w:rPr>
              <w:t>docx</w:t>
            </w:r>
            <w:proofErr w:type="spellEnd"/>
            <w:r w:rsidRPr="007D66AF">
              <w:rPr>
                <w:rFonts w:asciiTheme="minorHAnsi" w:hAnsiTheme="minorHAnsi" w:cs="Arial"/>
                <w:sz w:val="20"/>
                <w:szCs w:val="20"/>
              </w:rPr>
              <w:t>)</w:t>
            </w:r>
          </w:p>
        </w:tc>
      </w:tr>
      <w:tr w:rsidR="004B62D1" w:rsidRPr="007D66AF" w14:paraId="11722DA9" w14:textId="77777777" w:rsidTr="007963E1">
        <w:tc>
          <w:tcPr>
            <w:tcW w:w="2470" w:type="dxa"/>
            <w:vAlign w:val="center"/>
          </w:tcPr>
          <w:p w14:paraId="72892677"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Book Captain:</w:t>
            </w:r>
          </w:p>
        </w:tc>
        <w:tc>
          <w:tcPr>
            <w:tcW w:w="6817" w:type="dxa"/>
            <w:gridSpan w:val="5"/>
            <w:vAlign w:val="center"/>
          </w:tcPr>
          <w:p w14:paraId="1295A1F0" w14:textId="77777777" w:rsidR="004B62D1" w:rsidRPr="00210EB3" w:rsidRDefault="006B380B" w:rsidP="007963E1">
            <w:pPr>
              <w:pStyle w:val="TOC1"/>
              <w:rPr>
                <w:rFonts w:asciiTheme="minorHAnsi" w:eastAsia="Batang" w:hAnsiTheme="minorHAnsi" w:cs="Arial"/>
                <w:sz w:val="20"/>
                <w:szCs w:val="20"/>
                <w:lang w:eastAsia="ko-KR"/>
              </w:rPr>
            </w:pPr>
            <w:r w:rsidRPr="007D66AF">
              <w:rPr>
                <w:rFonts w:asciiTheme="minorHAnsi" w:eastAsia="Batang" w:hAnsiTheme="minorHAnsi" w:cs="Arial"/>
                <w:sz w:val="20"/>
                <w:szCs w:val="20"/>
                <w:lang w:eastAsia="ko-KR"/>
              </w:rPr>
              <w:t>Craig Donlon (</w:t>
            </w:r>
            <w:hyperlink r:id="rId17" w:history="1">
              <w:r w:rsidR="00272CD3" w:rsidRPr="007D66AF">
                <w:rPr>
                  <w:rStyle w:val="Hyperlink"/>
                  <w:rFonts w:asciiTheme="minorHAnsi" w:hAnsiTheme="minorHAnsi" w:cs="Arial"/>
                  <w:sz w:val="20"/>
                  <w:szCs w:val="20"/>
                </w:rPr>
                <w:t>craig.donlon@esa.int</w:t>
              </w:r>
            </w:hyperlink>
            <w:r w:rsidR="006954C8" w:rsidRPr="007D66AF">
              <w:rPr>
                <w:rFonts w:asciiTheme="minorHAnsi" w:eastAsia="Batang" w:hAnsiTheme="minorHAnsi" w:cs="Arial"/>
                <w:sz w:val="20"/>
                <w:szCs w:val="20"/>
                <w:lang w:eastAsia="ko-KR"/>
              </w:rPr>
              <w:t>) and Kenneth S. Casey (</w:t>
            </w:r>
            <w:hyperlink r:id="rId18" w:history="1">
              <w:r w:rsidR="00272CD3" w:rsidRPr="007D66AF">
                <w:rPr>
                  <w:rStyle w:val="Hyperlink"/>
                  <w:rFonts w:asciiTheme="minorHAnsi" w:eastAsia="Batang" w:hAnsiTheme="minorHAnsi" w:cs="Arial"/>
                  <w:sz w:val="20"/>
                  <w:szCs w:val="20"/>
                  <w:lang w:eastAsia="ko-KR"/>
                </w:rPr>
                <w:t>kenneth.casey@noaa.gov</w:t>
              </w:r>
            </w:hyperlink>
            <w:r w:rsidR="006954C8" w:rsidRPr="007D66AF">
              <w:rPr>
                <w:rFonts w:asciiTheme="minorHAnsi" w:eastAsia="Batang" w:hAnsiTheme="minorHAnsi" w:cs="Arial"/>
                <w:sz w:val="20"/>
                <w:szCs w:val="20"/>
                <w:lang w:eastAsia="ko-KR"/>
              </w:rPr>
              <w:t xml:space="preserve">) </w:t>
            </w:r>
          </w:p>
        </w:tc>
      </w:tr>
      <w:tr w:rsidR="004B62D1" w:rsidRPr="007D66AF" w14:paraId="0D5BE225" w14:textId="77777777" w:rsidTr="007963E1">
        <w:tc>
          <w:tcPr>
            <w:tcW w:w="2470" w:type="dxa"/>
            <w:vAlign w:val="center"/>
          </w:tcPr>
          <w:p w14:paraId="644E6C15"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Author:</w:t>
            </w:r>
          </w:p>
        </w:tc>
        <w:tc>
          <w:tcPr>
            <w:tcW w:w="6817" w:type="dxa"/>
            <w:gridSpan w:val="5"/>
            <w:vAlign w:val="center"/>
          </w:tcPr>
          <w:p w14:paraId="2F954A9B" w14:textId="6CF8FF75" w:rsidR="004B62D1" w:rsidRPr="007D66AF" w:rsidRDefault="00A97C48" w:rsidP="007963E1">
            <w:pPr>
              <w:rPr>
                <w:rFonts w:asciiTheme="minorHAnsi" w:hAnsiTheme="minorHAnsi" w:cs="Arial"/>
                <w:sz w:val="20"/>
                <w:szCs w:val="20"/>
              </w:rPr>
            </w:pPr>
            <w:r>
              <w:rPr>
                <w:rFonts w:asciiTheme="minorHAnsi" w:eastAsia="Batang" w:hAnsiTheme="minorHAnsi" w:cs="Arial"/>
                <w:sz w:val="20"/>
                <w:szCs w:val="20"/>
                <w:lang w:eastAsia="ko-KR"/>
              </w:rPr>
              <w:t xml:space="preserve">Craig Donlon, </w:t>
            </w:r>
            <w:r w:rsidR="006B380B" w:rsidRPr="007D66AF">
              <w:rPr>
                <w:rFonts w:asciiTheme="minorHAnsi" w:eastAsia="Batang" w:hAnsiTheme="minorHAnsi" w:cs="Arial"/>
                <w:sz w:val="20"/>
                <w:szCs w:val="20"/>
                <w:lang w:eastAsia="ko-KR"/>
              </w:rPr>
              <w:t>Kenneth S. Casey</w:t>
            </w:r>
            <w:r>
              <w:rPr>
                <w:rFonts w:asciiTheme="minorHAnsi" w:eastAsia="Batang" w:hAnsiTheme="minorHAnsi" w:cs="Arial"/>
                <w:sz w:val="20"/>
                <w:szCs w:val="20"/>
                <w:lang w:eastAsia="ko-KR"/>
              </w:rPr>
              <w:t xml:space="preserve">, K Misako, A. Bingham, H. </w:t>
            </w:r>
            <w:proofErr w:type="spellStart"/>
            <w:r>
              <w:rPr>
                <w:rFonts w:asciiTheme="minorHAnsi" w:eastAsia="Batang" w:hAnsiTheme="minorHAnsi" w:cs="Arial"/>
                <w:sz w:val="20"/>
                <w:szCs w:val="20"/>
                <w:lang w:eastAsia="ko-KR"/>
              </w:rPr>
              <w:t>Bonekamp</w:t>
            </w:r>
            <w:proofErr w:type="spellEnd"/>
            <w:r w:rsidR="00F8115B">
              <w:rPr>
                <w:rFonts w:asciiTheme="minorHAnsi" w:eastAsia="Batang" w:hAnsiTheme="minorHAnsi" w:cs="Arial"/>
                <w:sz w:val="20"/>
                <w:szCs w:val="20"/>
                <w:lang w:eastAsia="ko-KR"/>
              </w:rPr>
              <w:t>, A Kai</w:t>
            </w:r>
            <w:r w:rsidR="00813253">
              <w:rPr>
                <w:rFonts w:asciiTheme="minorHAnsi" w:eastAsia="Batang" w:hAnsiTheme="minorHAnsi" w:cs="Arial"/>
                <w:sz w:val="20"/>
                <w:szCs w:val="20"/>
                <w:lang w:eastAsia="ko-KR"/>
              </w:rPr>
              <w:t>ser W</w:t>
            </w:r>
            <w:r w:rsidR="009D48D7">
              <w:rPr>
                <w:rFonts w:asciiTheme="minorHAnsi" w:eastAsia="Batang" w:hAnsiTheme="minorHAnsi" w:cs="Arial"/>
                <w:sz w:val="20"/>
                <w:szCs w:val="20"/>
                <w:lang w:eastAsia="ko-KR"/>
              </w:rPr>
              <w:t>e</w:t>
            </w:r>
            <w:r w:rsidR="00813253">
              <w:rPr>
                <w:rFonts w:asciiTheme="minorHAnsi" w:eastAsia="Batang" w:hAnsiTheme="minorHAnsi" w:cs="Arial"/>
                <w:sz w:val="20"/>
                <w:szCs w:val="20"/>
                <w:lang w:eastAsia="ko-KR"/>
              </w:rPr>
              <w:t>i</w:t>
            </w:r>
            <w:r w:rsidR="009D48D7">
              <w:rPr>
                <w:rFonts w:asciiTheme="minorHAnsi" w:eastAsia="Batang" w:hAnsiTheme="minorHAnsi" w:cs="Arial"/>
                <w:sz w:val="20"/>
                <w:szCs w:val="20"/>
                <w:lang w:eastAsia="ko-KR"/>
              </w:rPr>
              <w:t>ss</w:t>
            </w:r>
            <w:r w:rsidR="009C3725">
              <w:rPr>
                <w:rFonts w:asciiTheme="minorHAnsi" w:eastAsia="Batang" w:hAnsiTheme="minorHAnsi" w:cs="Arial"/>
                <w:sz w:val="20"/>
                <w:szCs w:val="20"/>
                <w:lang w:eastAsia="ko-KR"/>
              </w:rPr>
              <w:t xml:space="preserve">, P. </w:t>
            </w:r>
            <w:proofErr w:type="spellStart"/>
            <w:r w:rsidR="009C3725">
              <w:rPr>
                <w:rFonts w:asciiTheme="minorHAnsi" w:eastAsia="Batang" w:hAnsiTheme="minorHAnsi" w:cs="Arial"/>
                <w:sz w:val="20"/>
                <w:szCs w:val="20"/>
                <w:lang w:eastAsia="ko-KR"/>
              </w:rPr>
              <w:t>Minnett</w:t>
            </w:r>
            <w:proofErr w:type="spellEnd"/>
          </w:p>
        </w:tc>
      </w:tr>
      <w:tr w:rsidR="004B62D1" w:rsidRPr="007D66AF" w14:paraId="0670EE34" w14:textId="77777777" w:rsidTr="007963E1">
        <w:trPr>
          <w:trHeight w:val="525"/>
        </w:trPr>
        <w:tc>
          <w:tcPr>
            <w:tcW w:w="2470" w:type="dxa"/>
            <w:vAlign w:val="center"/>
          </w:tcPr>
          <w:p w14:paraId="18FF6402" w14:textId="77777777" w:rsidR="004B62D1" w:rsidRPr="007D66AF" w:rsidRDefault="006B380B" w:rsidP="007963E1">
            <w:pPr>
              <w:rPr>
                <w:rFonts w:asciiTheme="minorHAnsi" w:hAnsiTheme="minorHAnsi" w:cs="Arial"/>
                <w:b/>
                <w:sz w:val="20"/>
                <w:szCs w:val="20"/>
              </w:rPr>
            </w:pPr>
            <w:r w:rsidRPr="007D66AF">
              <w:rPr>
                <w:rFonts w:asciiTheme="minorHAnsi" w:hAnsiTheme="minorHAnsi" w:cs="Arial"/>
                <w:b/>
                <w:sz w:val="20"/>
                <w:szCs w:val="20"/>
              </w:rPr>
              <w:t>Master File Location:</w:t>
            </w:r>
          </w:p>
        </w:tc>
        <w:tc>
          <w:tcPr>
            <w:tcW w:w="6817" w:type="dxa"/>
            <w:gridSpan w:val="5"/>
            <w:vAlign w:val="center"/>
          </w:tcPr>
          <w:p w14:paraId="18AC6DE8" w14:textId="77777777" w:rsidR="004B62D1" w:rsidRPr="007D66AF" w:rsidRDefault="006B380B" w:rsidP="007963E1">
            <w:pPr>
              <w:rPr>
                <w:rFonts w:asciiTheme="minorHAnsi" w:hAnsiTheme="minorHAnsi" w:cs="Arial"/>
                <w:sz w:val="20"/>
                <w:szCs w:val="20"/>
              </w:rPr>
            </w:pPr>
            <w:r w:rsidRPr="007D66AF">
              <w:rPr>
                <w:rFonts w:asciiTheme="minorHAnsi" w:hAnsiTheme="minorHAnsi" w:cs="Arial"/>
                <w:sz w:val="20"/>
                <w:szCs w:val="20"/>
              </w:rPr>
              <w:t>URL to location of online resource:</w:t>
            </w:r>
          </w:p>
          <w:p w14:paraId="2A011435" w14:textId="2C46147B" w:rsidR="004B62D1" w:rsidRPr="008163AF" w:rsidRDefault="006B380B" w:rsidP="007963E1">
            <w:pPr>
              <w:rPr>
                <w:rFonts w:asciiTheme="minorHAnsi" w:hAnsiTheme="minorHAnsi"/>
                <w:sz w:val="20"/>
                <w:szCs w:val="20"/>
              </w:rPr>
            </w:pPr>
            <w:bookmarkStart w:id="4" w:name="Document_URL"/>
            <w:r w:rsidRPr="007D66AF">
              <w:rPr>
                <w:rFonts w:asciiTheme="minorHAnsi" w:hAnsiTheme="minorHAnsi" w:cs="Arial"/>
                <w:b/>
                <w:sz w:val="20"/>
                <w:szCs w:val="20"/>
              </w:rPr>
              <w:t xml:space="preserve">Approved version: </w:t>
            </w:r>
            <w:bookmarkEnd w:id="4"/>
            <w:r w:rsidR="00506146" w:rsidRPr="00506146">
              <w:rPr>
                <w:rFonts w:asciiTheme="minorHAnsi" w:hAnsiTheme="minorHAnsi" w:cs="Arial"/>
                <w:sz w:val="20"/>
                <w:szCs w:val="20"/>
              </w:rPr>
              <w:fldChar w:fldCharType="begin"/>
            </w:r>
            <w:r w:rsidR="00506146" w:rsidRPr="00506146">
              <w:rPr>
                <w:rFonts w:asciiTheme="minorHAnsi" w:hAnsiTheme="minorHAnsi" w:cs="Arial"/>
                <w:sz w:val="20"/>
                <w:szCs w:val="20"/>
              </w:rPr>
              <w:instrText xml:space="preserve"> HYPERLINK "https://www.ghrsst.org/documents/q/category/ceos-sea-surface-temperature-virtual-constellation/" </w:instrText>
            </w:r>
            <w:r w:rsidR="00506146" w:rsidRPr="00506146">
              <w:rPr>
                <w:rFonts w:asciiTheme="minorHAnsi" w:hAnsiTheme="minorHAnsi" w:cs="Arial"/>
                <w:sz w:val="20"/>
                <w:szCs w:val="20"/>
              </w:rPr>
              <w:fldChar w:fldCharType="separate"/>
            </w:r>
            <w:r w:rsidR="00506146" w:rsidRPr="00506146">
              <w:rPr>
                <w:rFonts w:asciiTheme="minorHAnsi" w:hAnsiTheme="minorHAnsi" w:cs="Arial"/>
                <w:sz w:val="20"/>
                <w:szCs w:val="20"/>
              </w:rPr>
              <w:t>https://www.ghrsst.org/documents/q/category/ceos-sea-surface-temperature-virtual-constellation/</w:t>
            </w:r>
            <w:r w:rsidR="00506146" w:rsidRPr="00506146">
              <w:rPr>
                <w:rFonts w:asciiTheme="minorHAnsi" w:hAnsiTheme="minorHAnsi" w:cs="Arial"/>
                <w:sz w:val="20"/>
                <w:szCs w:val="20"/>
              </w:rPr>
              <w:fldChar w:fldCharType="end"/>
            </w:r>
            <w:r w:rsidR="00506146" w:rsidRPr="00506146">
              <w:rPr>
                <w:rFonts w:asciiTheme="minorHAnsi" w:hAnsiTheme="minorHAnsi" w:cs="Arial"/>
                <w:sz w:val="20"/>
                <w:szCs w:val="20"/>
              </w:rPr>
              <w:t xml:space="preserve"> </w:t>
            </w:r>
          </w:p>
        </w:tc>
      </w:tr>
    </w:tbl>
    <w:p w14:paraId="356EF62A" w14:textId="77777777" w:rsidR="004B62D1" w:rsidRPr="007D66AF" w:rsidRDefault="004B62D1" w:rsidP="004B62D1">
      <w:pPr>
        <w:jc w:val="both"/>
        <w:rPr>
          <w:rFonts w:asciiTheme="minorHAnsi" w:hAnsiTheme="minorHAnsi"/>
        </w:rPr>
      </w:pPr>
    </w:p>
    <w:p w14:paraId="7CE688B7" w14:textId="77777777" w:rsidR="004B62D1" w:rsidRPr="007D66AF" w:rsidRDefault="006B380B" w:rsidP="004B62D1">
      <w:pPr>
        <w:jc w:val="both"/>
        <w:rPr>
          <w:rFonts w:asciiTheme="minorHAnsi" w:hAnsiTheme="minorHAnsi"/>
          <w:b/>
          <w:bCs/>
          <w:szCs w:val="20"/>
        </w:rPr>
      </w:pPr>
      <w:r w:rsidRPr="007D66AF">
        <w:rPr>
          <w:rFonts w:asciiTheme="minorHAnsi" w:hAnsiTheme="minorHAnsi"/>
          <w:b/>
          <w:bCs/>
          <w:szCs w:val="20"/>
        </w:rPr>
        <w:t>Please reference this document as:</w:t>
      </w:r>
    </w:p>
    <w:p w14:paraId="3317BE0E" w14:textId="32394648" w:rsidR="004B62D1" w:rsidRPr="00210EB3" w:rsidRDefault="006B380B" w:rsidP="004B62D1">
      <w:pPr>
        <w:jc w:val="both"/>
        <w:rPr>
          <w:rFonts w:asciiTheme="minorHAnsi" w:hAnsiTheme="minorHAnsi"/>
          <w:i/>
          <w:iCs/>
          <w:szCs w:val="20"/>
        </w:rPr>
      </w:pPr>
      <w:r w:rsidRPr="007D66AF">
        <w:rPr>
          <w:rFonts w:asciiTheme="minorHAnsi" w:hAnsiTheme="minorHAnsi"/>
          <w:i/>
          <w:iCs/>
          <w:szCs w:val="20"/>
        </w:rPr>
        <w:t xml:space="preserve">Donlon, C. J., </w:t>
      </w:r>
      <w:r w:rsidR="0040643A">
        <w:rPr>
          <w:rFonts w:asciiTheme="minorHAnsi" w:hAnsiTheme="minorHAnsi"/>
          <w:i/>
          <w:iCs/>
          <w:szCs w:val="20"/>
        </w:rPr>
        <w:t xml:space="preserve">K. S. Casey, </w:t>
      </w:r>
      <w:r w:rsidR="00E652D0">
        <w:rPr>
          <w:rFonts w:asciiTheme="minorHAnsi" w:hAnsiTheme="minorHAnsi"/>
          <w:i/>
          <w:iCs/>
          <w:szCs w:val="20"/>
        </w:rPr>
        <w:t xml:space="preserve">M. </w:t>
      </w:r>
      <w:proofErr w:type="spellStart"/>
      <w:r w:rsidR="00E652D0">
        <w:rPr>
          <w:rFonts w:asciiTheme="minorHAnsi" w:hAnsiTheme="minorHAnsi"/>
          <w:i/>
          <w:iCs/>
          <w:szCs w:val="20"/>
        </w:rPr>
        <w:t>Kachi</w:t>
      </w:r>
      <w:proofErr w:type="spellEnd"/>
      <w:r w:rsidR="0040643A">
        <w:rPr>
          <w:rFonts w:asciiTheme="minorHAnsi" w:hAnsiTheme="minorHAnsi"/>
          <w:i/>
          <w:iCs/>
          <w:szCs w:val="20"/>
        </w:rPr>
        <w:t xml:space="preserve">, A. Bingham, H. </w:t>
      </w:r>
      <w:proofErr w:type="spellStart"/>
      <w:r w:rsidR="0040643A">
        <w:rPr>
          <w:rFonts w:asciiTheme="minorHAnsi" w:hAnsiTheme="minorHAnsi"/>
          <w:i/>
          <w:iCs/>
          <w:szCs w:val="20"/>
        </w:rPr>
        <w:t>Bonekamp</w:t>
      </w:r>
      <w:proofErr w:type="spellEnd"/>
      <w:r w:rsidR="0040643A">
        <w:rPr>
          <w:rFonts w:asciiTheme="minorHAnsi" w:hAnsiTheme="minorHAnsi"/>
          <w:i/>
          <w:iCs/>
          <w:szCs w:val="20"/>
        </w:rPr>
        <w:t xml:space="preserve">, </w:t>
      </w:r>
      <w:r w:rsidR="00813253">
        <w:rPr>
          <w:rFonts w:asciiTheme="minorHAnsi" w:hAnsiTheme="minorHAnsi"/>
          <w:i/>
          <w:iCs/>
          <w:szCs w:val="20"/>
        </w:rPr>
        <w:t>A. Kaiser-W</w:t>
      </w:r>
      <w:r w:rsidR="00F8115B">
        <w:rPr>
          <w:rFonts w:asciiTheme="minorHAnsi" w:hAnsiTheme="minorHAnsi"/>
          <w:i/>
          <w:iCs/>
          <w:szCs w:val="20"/>
        </w:rPr>
        <w:t>e</w:t>
      </w:r>
      <w:r w:rsidR="00813253">
        <w:rPr>
          <w:rFonts w:asciiTheme="minorHAnsi" w:hAnsiTheme="minorHAnsi"/>
          <w:i/>
          <w:iCs/>
          <w:szCs w:val="20"/>
        </w:rPr>
        <w:t>i</w:t>
      </w:r>
      <w:r w:rsidR="00F8115B">
        <w:rPr>
          <w:rFonts w:asciiTheme="minorHAnsi" w:hAnsiTheme="minorHAnsi"/>
          <w:i/>
          <w:iCs/>
          <w:szCs w:val="20"/>
        </w:rPr>
        <w:t>ss</w:t>
      </w:r>
      <w:r w:rsidR="00AE323B">
        <w:rPr>
          <w:rFonts w:asciiTheme="minorHAnsi" w:hAnsiTheme="minorHAnsi"/>
          <w:i/>
          <w:iCs/>
          <w:szCs w:val="20"/>
        </w:rPr>
        <w:t xml:space="preserve"> and P. </w:t>
      </w:r>
      <w:proofErr w:type="spellStart"/>
      <w:r w:rsidR="00AE323B">
        <w:rPr>
          <w:rFonts w:asciiTheme="minorHAnsi" w:hAnsiTheme="minorHAnsi"/>
          <w:i/>
          <w:iCs/>
          <w:szCs w:val="20"/>
        </w:rPr>
        <w:t>Minnett</w:t>
      </w:r>
      <w:proofErr w:type="spellEnd"/>
      <w:r w:rsidR="00F8115B">
        <w:rPr>
          <w:rFonts w:asciiTheme="minorHAnsi" w:hAnsiTheme="minorHAnsi"/>
          <w:i/>
          <w:iCs/>
          <w:szCs w:val="20"/>
        </w:rPr>
        <w:t xml:space="preserve">, </w:t>
      </w:r>
      <w:r w:rsidR="0040643A">
        <w:rPr>
          <w:rFonts w:asciiTheme="minorHAnsi" w:hAnsiTheme="minorHAnsi"/>
          <w:i/>
          <w:iCs/>
          <w:szCs w:val="20"/>
        </w:rPr>
        <w:t>2012</w:t>
      </w:r>
      <w:r w:rsidRPr="007D66AF">
        <w:rPr>
          <w:rFonts w:asciiTheme="minorHAnsi" w:hAnsiTheme="minorHAnsi"/>
          <w:i/>
          <w:iCs/>
          <w:szCs w:val="20"/>
        </w:rPr>
        <w:t xml:space="preserve">, </w:t>
      </w:r>
      <w:r w:rsidR="00D46FF0">
        <w:rPr>
          <w:rFonts w:asciiTheme="minorHAnsi" w:hAnsiTheme="minorHAnsi"/>
          <w:i/>
          <w:iCs/>
          <w:szCs w:val="20"/>
        </w:rPr>
        <w:t>Implementation Plan</w:t>
      </w:r>
      <w:r w:rsidRPr="007D66AF">
        <w:rPr>
          <w:rFonts w:asciiTheme="minorHAnsi" w:hAnsiTheme="minorHAnsi"/>
          <w:i/>
          <w:iCs/>
          <w:szCs w:val="20"/>
        </w:rPr>
        <w:t xml:space="preserve"> </w:t>
      </w:r>
      <w:r w:rsidR="00D46FF0">
        <w:rPr>
          <w:rFonts w:asciiTheme="minorHAnsi" w:hAnsiTheme="minorHAnsi"/>
          <w:i/>
          <w:iCs/>
          <w:szCs w:val="20"/>
        </w:rPr>
        <w:t xml:space="preserve">(2012) </w:t>
      </w:r>
      <w:r w:rsidRPr="007D66AF">
        <w:rPr>
          <w:rFonts w:asciiTheme="minorHAnsi" w:hAnsiTheme="minorHAnsi"/>
          <w:i/>
          <w:iCs/>
          <w:szCs w:val="20"/>
        </w:rPr>
        <w:t xml:space="preserve">for </w:t>
      </w:r>
      <w:r w:rsidR="00D46FF0">
        <w:rPr>
          <w:rFonts w:asciiTheme="minorHAnsi" w:hAnsiTheme="minorHAnsi"/>
          <w:i/>
          <w:iCs/>
          <w:szCs w:val="20"/>
        </w:rPr>
        <w:t xml:space="preserve">the </w:t>
      </w:r>
      <w:r w:rsidRPr="007D66AF">
        <w:rPr>
          <w:rFonts w:asciiTheme="minorHAnsi" w:hAnsiTheme="minorHAnsi"/>
          <w:i/>
          <w:iCs/>
          <w:szCs w:val="20"/>
        </w:rPr>
        <w:t xml:space="preserve">CEOS Virtual Constellation for Sea Surface Temperature (SST-VC), available from the GHRSST International Project Office, </w:t>
      </w:r>
      <w:hyperlink r:id="rId19" w:history="1">
        <w:r w:rsidR="00272CD3" w:rsidRPr="007D66AF">
          <w:rPr>
            <w:rStyle w:val="Hyperlink"/>
            <w:rFonts w:asciiTheme="minorHAnsi" w:hAnsiTheme="minorHAnsi"/>
            <w:i/>
            <w:iCs/>
            <w:szCs w:val="20"/>
          </w:rPr>
          <w:t>http://www.ghrsst.org</w:t>
        </w:r>
      </w:hyperlink>
    </w:p>
    <w:p w14:paraId="30E2F661" w14:textId="77777777" w:rsidR="004B62D1" w:rsidRPr="008163AF" w:rsidRDefault="004B62D1" w:rsidP="004B62D1">
      <w:pPr>
        <w:jc w:val="both"/>
        <w:rPr>
          <w:rFonts w:asciiTheme="minorHAnsi" w:hAnsiTheme="minorHAnsi"/>
          <w:szCs w:val="20"/>
        </w:rPr>
      </w:pPr>
    </w:p>
    <w:p w14:paraId="0E12B22C" w14:textId="77777777" w:rsidR="004B62D1" w:rsidRPr="008163AF" w:rsidRDefault="004B62D1" w:rsidP="004B62D1">
      <w:pPr>
        <w:jc w:val="both"/>
        <w:rPr>
          <w:rFonts w:asciiTheme="minorHAnsi" w:hAnsiTheme="minorHAnsi"/>
        </w:rPr>
      </w:pPr>
    </w:p>
    <w:p w14:paraId="7E49E7AB" w14:textId="77777777" w:rsidR="004B62D1" w:rsidRPr="008163AF" w:rsidRDefault="004B62D1" w:rsidP="004B62D1">
      <w:pPr>
        <w:jc w:val="both"/>
        <w:rPr>
          <w:rFonts w:asciiTheme="minorHAnsi" w:hAnsiTheme="minorHAnsi"/>
        </w:rPr>
      </w:pPr>
    </w:p>
    <w:p w14:paraId="74499955" w14:textId="77777777" w:rsidR="004B62D1" w:rsidRPr="003633C5" w:rsidRDefault="004B62D1" w:rsidP="004B62D1">
      <w:pPr>
        <w:jc w:val="both"/>
        <w:rPr>
          <w:rFonts w:asciiTheme="minorHAnsi" w:hAnsiTheme="minorHAnsi"/>
        </w:rPr>
      </w:pPr>
    </w:p>
    <w:p w14:paraId="468C48CA" w14:textId="77777777" w:rsidR="004B62D1" w:rsidRPr="00984BD3" w:rsidRDefault="004B62D1" w:rsidP="004B62D1">
      <w:pPr>
        <w:jc w:val="both"/>
        <w:rPr>
          <w:rFonts w:asciiTheme="minorHAnsi" w:hAnsiTheme="minorHAnsi"/>
        </w:rPr>
      </w:pPr>
    </w:p>
    <w:p w14:paraId="0ED1516A" w14:textId="77777777" w:rsidR="004B62D1" w:rsidRPr="00210EB3" w:rsidRDefault="006954C8" w:rsidP="004B62D1">
      <w:pPr>
        <w:pStyle w:val="Heading1"/>
        <w:numPr>
          <w:ilvl w:val="0"/>
          <w:numId w:val="0"/>
        </w:numPr>
        <w:jc w:val="both"/>
        <w:rPr>
          <w:rFonts w:asciiTheme="minorHAnsi" w:hAnsiTheme="minorHAnsi"/>
        </w:rPr>
      </w:pPr>
      <w:bookmarkStart w:id="5" w:name="_Toc192225379"/>
      <w:bookmarkStart w:id="6" w:name="_Toc266106529"/>
      <w:bookmarkStart w:id="7" w:name="_Toc266617307"/>
      <w:r w:rsidRPr="007D66AF">
        <w:rPr>
          <w:rFonts w:asciiTheme="minorHAnsi" w:hAnsiTheme="minorHAnsi"/>
        </w:rPr>
        <w:t>Change Log</w:t>
      </w:r>
      <w:bookmarkEnd w:id="5"/>
    </w:p>
    <w:tbl>
      <w:tblPr>
        <w:tblW w:w="5000" w:type="pct"/>
        <w:shd w:val="clear" w:color="auto" w:fill="F3F3F3"/>
        <w:tblCellMar>
          <w:left w:w="0" w:type="dxa"/>
          <w:right w:w="0" w:type="dxa"/>
        </w:tblCellMar>
        <w:tblLook w:val="01E0" w:firstRow="1" w:lastRow="1" w:firstColumn="1" w:lastColumn="1" w:noHBand="0" w:noVBand="0"/>
      </w:tblPr>
      <w:tblGrid>
        <w:gridCol w:w="137"/>
        <w:gridCol w:w="6363"/>
        <w:gridCol w:w="64"/>
        <w:gridCol w:w="1801"/>
        <w:gridCol w:w="64"/>
        <w:gridCol w:w="2457"/>
        <w:gridCol w:w="3074"/>
      </w:tblGrid>
      <w:tr w:rsidR="004B62D1" w:rsidRPr="007D66AF" w14:paraId="1D7A4C0D" w14:textId="77777777" w:rsidTr="00D46FF0">
        <w:tc>
          <w:tcPr>
            <w:tcW w:w="2328" w:type="pct"/>
            <w:gridSpan w:val="2"/>
            <w:tcBorders>
              <w:top w:val="single" w:sz="12" w:space="0" w:color="auto"/>
              <w:bottom w:val="single" w:sz="12" w:space="0" w:color="auto"/>
              <w:right w:val="single" w:sz="4" w:space="0" w:color="auto"/>
            </w:tcBorders>
            <w:shd w:val="clear" w:color="auto" w:fill="E6E6E6"/>
          </w:tcPr>
          <w:p w14:paraId="0F2D15CB" w14:textId="77777777" w:rsidR="004B62D1" w:rsidRPr="008163AF" w:rsidRDefault="00272CD3" w:rsidP="004B62D1">
            <w:pPr>
              <w:jc w:val="both"/>
              <w:rPr>
                <w:rFonts w:asciiTheme="minorHAnsi" w:hAnsiTheme="minorHAnsi"/>
              </w:rPr>
            </w:pPr>
            <w:bookmarkStart w:id="8" w:name="bmLocChangelog"/>
            <w:bookmarkEnd w:id="8"/>
            <w:r w:rsidRPr="008163AF">
              <w:rPr>
                <w:rStyle w:val="STDDOCDataLabelCharChar"/>
                <w:rFonts w:asciiTheme="minorHAnsi" w:hAnsiTheme="minorHAnsi"/>
              </w:rPr>
              <w:t xml:space="preserve">  Reason for change</w:t>
            </w:r>
          </w:p>
        </w:tc>
        <w:tc>
          <w:tcPr>
            <w:tcW w:w="668" w:type="pct"/>
            <w:gridSpan w:val="2"/>
            <w:tcBorders>
              <w:top w:val="single" w:sz="12" w:space="0" w:color="auto"/>
              <w:bottom w:val="single" w:sz="12" w:space="0" w:color="auto"/>
              <w:right w:val="single" w:sz="4" w:space="0" w:color="auto"/>
            </w:tcBorders>
            <w:shd w:val="clear" w:color="auto" w:fill="E6E6E6"/>
          </w:tcPr>
          <w:p w14:paraId="4FA9CEC2" w14:textId="77777777" w:rsidR="004B62D1" w:rsidRPr="00984BD3" w:rsidRDefault="00272CD3" w:rsidP="004B62D1">
            <w:pPr>
              <w:jc w:val="both"/>
              <w:rPr>
                <w:rFonts w:asciiTheme="minorHAnsi" w:hAnsiTheme="minorHAnsi"/>
                <w:b/>
                <w:bCs/>
              </w:rPr>
            </w:pPr>
            <w:r w:rsidRPr="008163AF">
              <w:rPr>
                <w:rStyle w:val="STDDOCDataLabelCharChar"/>
                <w:rFonts w:asciiTheme="minorHAnsi" w:hAnsiTheme="minorHAnsi"/>
              </w:rPr>
              <w:t xml:space="preserve"> Issue</w:t>
            </w:r>
            <w:r w:rsidRPr="003633C5">
              <w:rPr>
                <w:rStyle w:val="STDDOCDataChar"/>
                <w:rFonts w:asciiTheme="minorHAnsi" w:hAnsiTheme="minorHAnsi"/>
              </w:rPr>
              <w:t xml:space="preserve"> </w:t>
            </w:r>
          </w:p>
        </w:tc>
        <w:tc>
          <w:tcPr>
            <w:tcW w:w="903" w:type="pct"/>
            <w:gridSpan w:val="2"/>
            <w:tcBorders>
              <w:top w:val="single" w:sz="12" w:space="0" w:color="auto"/>
              <w:left w:val="single" w:sz="4" w:space="0" w:color="auto"/>
              <w:bottom w:val="single" w:sz="12" w:space="0" w:color="auto"/>
              <w:right w:val="single" w:sz="4" w:space="0" w:color="auto"/>
            </w:tcBorders>
            <w:shd w:val="clear" w:color="auto" w:fill="E6E6E6"/>
          </w:tcPr>
          <w:p w14:paraId="406DC34A" w14:textId="77777777" w:rsidR="004B62D1" w:rsidRPr="007D66AF" w:rsidRDefault="00272CD3" w:rsidP="004B62D1">
            <w:pPr>
              <w:jc w:val="both"/>
              <w:rPr>
                <w:rFonts w:asciiTheme="minorHAnsi" w:hAnsiTheme="minorHAnsi"/>
              </w:rPr>
            </w:pPr>
            <w:r w:rsidRPr="007D66AF">
              <w:rPr>
                <w:rStyle w:val="STDDOCDataLabelCharChar"/>
                <w:rFonts w:asciiTheme="minorHAnsi" w:hAnsiTheme="minorHAnsi"/>
              </w:rPr>
              <w:t xml:space="preserve"> Revision</w:t>
            </w:r>
            <w:r w:rsidRPr="007D66AF">
              <w:rPr>
                <w:rStyle w:val="STDDOCDataChar"/>
                <w:rFonts w:asciiTheme="minorHAnsi" w:hAnsiTheme="minorHAnsi"/>
              </w:rPr>
              <w:t xml:space="preserve">   </w:t>
            </w:r>
          </w:p>
        </w:tc>
        <w:tc>
          <w:tcPr>
            <w:tcW w:w="1101" w:type="pct"/>
            <w:tcBorders>
              <w:top w:val="single" w:sz="12" w:space="0" w:color="auto"/>
              <w:left w:val="single" w:sz="4" w:space="0" w:color="auto"/>
              <w:bottom w:val="single" w:sz="12" w:space="0" w:color="auto"/>
            </w:tcBorders>
            <w:shd w:val="clear" w:color="auto" w:fill="E6E6E6"/>
          </w:tcPr>
          <w:p w14:paraId="4DE9CD6A" w14:textId="77777777" w:rsidR="004B62D1" w:rsidRPr="008163AF" w:rsidRDefault="006954C8" w:rsidP="004B62D1">
            <w:pPr>
              <w:jc w:val="both"/>
              <w:rPr>
                <w:rFonts w:asciiTheme="minorHAnsi" w:hAnsiTheme="minorHAnsi"/>
                <w:sz w:val="18"/>
                <w:szCs w:val="18"/>
              </w:rPr>
            </w:pPr>
            <w:r w:rsidRPr="007D66AF">
              <w:rPr>
                <w:rFonts w:asciiTheme="minorHAnsi" w:hAnsiTheme="minorHAnsi"/>
                <w:b/>
                <w:bCs/>
              </w:rPr>
              <w:t xml:space="preserve"> </w:t>
            </w:r>
            <w:r w:rsidR="00272CD3" w:rsidRPr="00210EB3">
              <w:rPr>
                <w:rFonts w:asciiTheme="minorHAnsi" w:hAnsiTheme="minorHAnsi"/>
                <w:b/>
                <w:bCs/>
                <w:sz w:val="18"/>
                <w:szCs w:val="18"/>
              </w:rPr>
              <w:t>Date</w:t>
            </w:r>
          </w:p>
        </w:tc>
      </w:tr>
      <w:tr w:rsidR="002F1432" w:rsidRPr="007D66AF" w14:paraId="446CC649" w14:textId="77777777" w:rsidTr="00D46FF0">
        <w:tc>
          <w:tcPr>
            <w:tcW w:w="49" w:type="pct"/>
            <w:tcBorders>
              <w:top w:val="single" w:sz="12" w:space="0" w:color="auto"/>
              <w:bottom w:val="single" w:sz="12" w:space="0" w:color="auto"/>
            </w:tcBorders>
            <w:shd w:val="clear" w:color="auto" w:fill="auto"/>
          </w:tcPr>
          <w:p w14:paraId="77C461D1" w14:textId="77777777" w:rsidR="004B62D1" w:rsidRPr="007D66AF" w:rsidRDefault="004B62D1" w:rsidP="004B62D1">
            <w:pPr>
              <w:jc w:val="both"/>
              <w:rPr>
                <w:rFonts w:asciiTheme="minorHAnsi" w:hAnsiTheme="minorHAnsi"/>
                <w:sz w:val="18"/>
                <w:szCs w:val="18"/>
              </w:rPr>
            </w:pPr>
          </w:p>
        </w:tc>
        <w:tc>
          <w:tcPr>
            <w:tcW w:w="2279" w:type="pct"/>
            <w:tcBorders>
              <w:top w:val="single" w:sz="12" w:space="0" w:color="auto"/>
              <w:bottom w:val="single" w:sz="12" w:space="0" w:color="auto"/>
              <w:right w:val="single" w:sz="4" w:space="0" w:color="auto"/>
            </w:tcBorders>
            <w:shd w:val="clear" w:color="auto" w:fill="auto"/>
          </w:tcPr>
          <w:p w14:paraId="43E979A0" w14:textId="77777777" w:rsidR="004B62D1" w:rsidRPr="007D66AF" w:rsidRDefault="006B380B" w:rsidP="00D46FF0">
            <w:pPr>
              <w:jc w:val="both"/>
              <w:rPr>
                <w:rFonts w:asciiTheme="minorHAnsi" w:hAnsiTheme="minorHAnsi"/>
                <w:sz w:val="18"/>
                <w:szCs w:val="18"/>
              </w:rPr>
            </w:pPr>
            <w:r w:rsidRPr="007D66AF">
              <w:rPr>
                <w:rFonts w:asciiTheme="minorHAnsi" w:hAnsiTheme="minorHAnsi"/>
                <w:sz w:val="18"/>
                <w:szCs w:val="18"/>
              </w:rPr>
              <w:t xml:space="preserve">Draft based on </w:t>
            </w:r>
            <w:r w:rsidR="00D46FF0">
              <w:rPr>
                <w:rFonts w:asciiTheme="minorHAnsi" w:hAnsiTheme="minorHAnsi"/>
                <w:sz w:val="18"/>
                <w:szCs w:val="18"/>
              </w:rPr>
              <w:t>full</w:t>
            </w:r>
            <w:r w:rsidRPr="007D66AF">
              <w:rPr>
                <w:rFonts w:asciiTheme="minorHAnsi" w:hAnsiTheme="minorHAnsi"/>
                <w:sz w:val="18"/>
                <w:szCs w:val="18"/>
              </w:rPr>
              <w:t xml:space="preserve"> proposal plus inputs and comments from CEOS SIT </w:t>
            </w:r>
            <w:r w:rsidR="00D46FF0">
              <w:rPr>
                <w:rFonts w:asciiTheme="minorHAnsi" w:hAnsiTheme="minorHAnsi"/>
                <w:sz w:val="18"/>
                <w:szCs w:val="18"/>
              </w:rPr>
              <w:t>(Teleconference 14/02/2012)</w:t>
            </w:r>
          </w:p>
        </w:tc>
        <w:tc>
          <w:tcPr>
            <w:tcW w:w="23" w:type="pct"/>
            <w:tcBorders>
              <w:top w:val="single" w:sz="12" w:space="0" w:color="auto"/>
              <w:bottom w:val="single" w:sz="12" w:space="0" w:color="auto"/>
            </w:tcBorders>
          </w:tcPr>
          <w:p w14:paraId="6EEBBBC6" w14:textId="77777777" w:rsidR="004B62D1" w:rsidRPr="007D66AF" w:rsidRDefault="004B62D1" w:rsidP="004B62D1">
            <w:pPr>
              <w:jc w:val="both"/>
              <w:rPr>
                <w:rFonts w:asciiTheme="minorHAnsi" w:hAnsiTheme="minorHAnsi"/>
                <w:sz w:val="18"/>
                <w:szCs w:val="18"/>
              </w:rPr>
            </w:pPr>
          </w:p>
        </w:tc>
        <w:tc>
          <w:tcPr>
            <w:tcW w:w="645" w:type="pct"/>
            <w:tcBorders>
              <w:top w:val="single" w:sz="12" w:space="0" w:color="auto"/>
              <w:bottom w:val="single" w:sz="12" w:space="0" w:color="auto"/>
              <w:right w:val="single" w:sz="4" w:space="0" w:color="auto"/>
            </w:tcBorders>
          </w:tcPr>
          <w:p w14:paraId="648F9429" w14:textId="77777777" w:rsidR="004B62D1" w:rsidRPr="007D66AF" w:rsidRDefault="006B380B" w:rsidP="004B62D1">
            <w:pPr>
              <w:jc w:val="both"/>
              <w:rPr>
                <w:rFonts w:asciiTheme="minorHAnsi" w:hAnsiTheme="minorHAnsi"/>
                <w:sz w:val="18"/>
                <w:szCs w:val="18"/>
              </w:rPr>
            </w:pPr>
            <w:r w:rsidRPr="007D66AF">
              <w:rPr>
                <w:rFonts w:asciiTheme="minorHAnsi" w:hAnsiTheme="minorHAnsi"/>
                <w:sz w:val="18"/>
                <w:szCs w:val="18"/>
              </w:rPr>
              <w:t>1</w:t>
            </w:r>
          </w:p>
        </w:tc>
        <w:tc>
          <w:tcPr>
            <w:tcW w:w="23" w:type="pct"/>
            <w:tcBorders>
              <w:top w:val="single" w:sz="12" w:space="0" w:color="auto"/>
              <w:left w:val="single" w:sz="4" w:space="0" w:color="auto"/>
              <w:bottom w:val="single" w:sz="12" w:space="0" w:color="auto"/>
            </w:tcBorders>
            <w:shd w:val="clear" w:color="auto" w:fill="auto"/>
          </w:tcPr>
          <w:p w14:paraId="7333E533" w14:textId="77777777" w:rsidR="004B62D1" w:rsidRPr="007D66AF" w:rsidRDefault="004B62D1" w:rsidP="004B62D1">
            <w:pPr>
              <w:jc w:val="both"/>
              <w:rPr>
                <w:rFonts w:asciiTheme="minorHAnsi" w:hAnsiTheme="minorHAnsi"/>
                <w:sz w:val="18"/>
                <w:szCs w:val="18"/>
              </w:rPr>
            </w:pPr>
          </w:p>
        </w:tc>
        <w:tc>
          <w:tcPr>
            <w:tcW w:w="880" w:type="pct"/>
            <w:tcBorders>
              <w:top w:val="single" w:sz="12" w:space="0" w:color="auto"/>
              <w:bottom w:val="single" w:sz="12" w:space="0" w:color="auto"/>
              <w:right w:val="single" w:sz="4" w:space="0" w:color="auto"/>
            </w:tcBorders>
            <w:shd w:val="clear" w:color="auto" w:fill="auto"/>
          </w:tcPr>
          <w:p w14:paraId="28ECBC7B" w14:textId="77777777" w:rsidR="004B62D1" w:rsidRPr="007D66AF" w:rsidRDefault="00447808" w:rsidP="004B62D1">
            <w:pPr>
              <w:jc w:val="both"/>
              <w:rPr>
                <w:rFonts w:asciiTheme="minorHAnsi" w:hAnsiTheme="minorHAnsi"/>
                <w:sz w:val="18"/>
                <w:szCs w:val="18"/>
              </w:rPr>
            </w:pPr>
            <w:r>
              <w:rPr>
                <w:rFonts w:asciiTheme="minorHAnsi" w:hAnsiTheme="minorHAnsi"/>
                <w:sz w:val="18"/>
                <w:szCs w:val="18"/>
              </w:rPr>
              <w:t>1</w:t>
            </w:r>
          </w:p>
        </w:tc>
        <w:tc>
          <w:tcPr>
            <w:tcW w:w="1101" w:type="pct"/>
            <w:tcBorders>
              <w:top w:val="single" w:sz="12" w:space="0" w:color="auto"/>
              <w:left w:val="single" w:sz="4" w:space="0" w:color="auto"/>
              <w:bottom w:val="single" w:sz="12" w:space="0" w:color="auto"/>
            </w:tcBorders>
            <w:shd w:val="clear" w:color="auto" w:fill="auto"/>
          </w:tcPr>
          <w:p w14:paraId="1D078457" w14:textId="77777777" w:rsidR="004B62D1" w:rsidRPr="007D66AF" w:rsidRDefault="00447808" w:rsidP="004B62D1">
            <w:pPr>
              <w:rPr>
                <w:rFonts w:asciiTheme="minorHAnsi" w:hAnsiTheme="minorHAnsi"/>
                <w:sz w:val="18"/>
                <w:szCs w:val="18"/>
              </w:rPr>
            </w:pPr>
            <w:r>
              <w:rPr>
                <w:rFonts w:asciiTheme="minorHAnsi" w:hAnsiTheme="minorHAnsi"/>
                <w:sz w:val="18"/>
                <w:szCs w:val="18"/>
              </w:rPr>
              <w:t>14</w:t>
            </w:r>
            <w:r w:rsidRPr="00447808">
              <w:rPr>
                <w:rFonts w:asciiTheme="minorHAnsi" w:hAnsiTheme="minorHAnsi"/>
                <w:sz w:val="18"/>
                <w:szCs w:val="18"/>
                <w:vertAlign w:val="superscript"/>
              </w:rPr>
              <w:t>th</w:t>
            </w:r>
            <w:r>
              <w:rPr>
                <w:rFonts w:asciiTheme="minorHAnsi" w:hAnsiTheme="minorHAnsi"/>
                <w:sz w:val="18"/>
                <w:szCs w:val="18"/>
              </w:rPr>
              <w:t xml:space="preserve"> February 2012</w:t>
            </w:r>
          </w:p>
        </w:tc>
      </w:tr>
      <w:tr w:rsidR="00861233" w:rsidRPr="007D66AF" w14:paraId="35CEE37E" w14:textId="77777777" w:rsidTr="00D46FF0">
        <w:tc>
          <w:tcPr>
            <w:tcW w:w="49" w:type="pct"/>
            <w:tcBorders>
              <w:top w:val="single" w:sz="12" w:space="0" w:color="auto"/>
              <w:bottom w:val="single" w:sz="12" w:space="0" w:color="auto"/>
            </w:tcBorders>
            <w:shd w:val="clear" w:color="auto" w:fill="auto"/>
          </w:tcPr>
          <w:p w14:paraId="1BFFBFB4" w14:textId="77777777" w:rsidR="00861233" w:rsidRPr="007D66AF" w:rsidRDefault="00861233" w:rsidP="004B62D1">
            <w:pPr>
              <w:jc w:val="both"/>
              <w:rPr>
                <w:rFonts w:asciiTheme="minorHAnsi" w:hAnsiTheme="minorHAnsi"/>
                <w:sz w:val="18"/>
                <w:szCs w:val="18"/>
              </w:rPr>
            </w:pPr>
          </w:p>
        </w:tc>
        <w:tc>
          <w:tcPr>
            <w:tcW w:w="2279" w:type="pct"/>
            <w:tcBorders>
              <w:top w:val="single" w:sz="12" w:space="0" w:color="auto"/>
              <w:bottom w:val="single" w:sz="12" w:space="0" w:color="auto"/>
              <w:right w:val="single" w:sz="4" w:space="0" w:color="auto"/>
            </w:tcBorders>
            <w:shd w:val="clear" w:color="auto" w:fill="auto"/>
          </w:tcPr>
          <w:p w14:paraId="3D6A266C" w14:textId="77777777" w:rsidR="00861233" w:rsidRPr="007D66AF" w:rsidRDefault="00861233" w:rsidP="00D46FF0">
            <w:pPr>
              <w:jc w:val="both"/>
              <w:rPr>
                <w:rFonts w:asciiTheme="minorHAnsi" w:hAnsiTheme="minorHAnsi"/>
                <w:sz w:val="18"/>
                <w:szCs w:val="18"/>
              </w:rPr>
            </w:pPr>
            <w:r>
              <w:rPr>
                <w:rFonts w:asciiTheme="minorHAnsi" w:hAnsiTheme="minorHAnsi"/>
                <w:sz w:val="18"/>
                <w:szCs w:val="18"/>
              </w:rPr>
              <w:t xml:space="preserve">Revisions based on inputs from K Misako, A. Bingham, K. Casey, H. </w:t>
            </w:r>
            <w:proofErr w:type="spellStart"/>
            <w:r>
              <w:rPr>
                <w:rFonts w:asciiTheme="minorHAnsi" w:hAnsiTheme="minorHAnsi"/>
                <w:sz w:val="18"/>
                <w:szCs w:val="18"/>
              </w:rPr>
              <w:t>Bonekamp</w:t>
            </w:r>
            <w:proofErr w:type="spellEnd"/>
            <w:r>
              <w:rPr>
                <w:rFonts w:asciiTheme="minorHAnsi" w:hAnsiTheme="minorHAnsi"/>
                <w:sz w:val="18"/>
                <w:szCs w:val="18"/>
              </w:rPr>
              <w:t xml:space="preserve">, A., </w:t>
            </w:r>
            <w:proofErr w:type="spellStart"/>
            <w:r>
              <w:rPr>
                <w:rFonts w:asciiTheme="minorHAnsi" w:hAnsiTheme="minorHAnsi"/>
                <w:sz w:val="18"/>
                <w:szCs w:val="18"/>
              </w:rPr>
              <w:t>O’Caroll</w:t>
            </w:r>
            <w:proofErr w:type="spellEnd"/>
            <w:r>
              <w:rPr>
                <w:rFonts w:asciiTheme="minorHAnsi" w:hAnsiTheme="minorHAnsi"/>
                <w:sz w:val="18"/>
                <w:szCs w:val="18"/>
              </w:rPr>
              <w:t xml:space="preserve">, S. Ward, C Donlon, K Sawyer, </w:t>
            </w:r>
          </w:p>
        </w:tc>
        <w:tc>
          <w:tcPr>
            <w:tcW w:w="23" w:type="pct"/>
            <w:tcBorders>
              <w:top w:val="single" w:sz="12" w:space="0" w:color="auto"/>
              <w:bottom w:val="single" w:sz="12" w:space="0" w:color="auto"/>
            </w:tcBorders>
          </w:tcPr>
          <w:p w14:paraId="2C50C265" w14:textId="77777777" w:rsidR="00861233" w:rsidRPr="007D66AF" w:rsidRDefault="00861233" w:rsidP="004B62D1">
            <w:pPr>
              <w:jc w:val="both"/>
              <w:rPr>
                <w:rFonts w:asciiTheme="minorHAnsi" w:hAnsiTheme="minorHAnsi"/>
                <w:sz w:val="18"/>
                <w:szCs w:val="18"/>
              </w:rPr>
            </w:pPr>
          </w:p>
        </w:tc>
        <w:tc>
          <w:tcPr>
            <w:tcW w:w="645" w:type="pct"/>
            <w:tcBorders>
              <w:top w:val="single" w:sz="12" w:space="0" w:color="auto"/>
              <w:bottom w:val="single" w:sz="12" w:space="0" w:color="auto"/>
              <w:right w:val="single" w:sz="4" w:space="0" w:color="auto"/>
            </w:tcBorders>
          </w:tcPr>
          <w:p w14:paraId="313E6945" w14:textId="77777777" w:rsidR="00861233" w:rsidRPr="007D66AF" w:rsidRDefault="00A97C48" w:rsidP="004B62D1">
            <w:pPr>
              <w:jc w:val="both"/>
              <w:rPr>
                <w:rFonts w:asciiTheme="minorHAnsi" w:hAnsiTheme="minorHAnsi"/>
                <w:sz w:val="18"/>
                <w:szCs w:val="18"/>
              </w:rPr>
            </w:pPr>
            <w:r>
              <w:rPr>
                <w:rFonts w:asciiTheme="minorHAnsi" w:hAnsiTheme="minorHAnsi"/>
                <w:sz w:val="18"/>
                <w:szCs w:val="18"/>
              </w:rPr>
              <w:t>1</w:t>
            </w:r>
          </w:p>
        </w:tc>
        <w:tc>
          <w:tcPr>
            <w:tcW w:w="23" w:type="pct"/>
            <w:tcBorders>
              <w:top w:val="single" w:sz="12" w:space="0" w:color="auto"/>
              <w:left w:val="single" w:sz="4" w:space="0" w:color="auto"/>
              <w:bottom w:val="single" w:sz="12" w:space="0" w:color="auto"/>
            </w:tcBorders>
            <w:shd w:val="clear" w:color="auto" w:fill="auto"/>
          </w:tcPr>
          <w:p w14:paraId="425947F8" w14:textId="77777777" w:rsidR="00861233" w:rsidRPr="007D66AF" w:rsidRDefault="00861233" w:rsidP="004B62D1">
            <w:pPr>
              <w:jc w:val="both"/>
              <w:rPr>
                <w:rFonts w:asciiTheme="minorHAnsi" w:hAnsiTheme="minorHAnsi"/>
                <w:sz w:val="18"/>
                <w:szCs w:val="18"/>
              </w:rPr>
            </w:pPr>
          </w:p>
        </w:tc>
        <w:tc>
          <w:tcPr>
            <w:tcW w:w="880" w:type="pct"/>
            <w:tcBorders>
              <w:top w:val="single" w:sz="12" w:space="0" w:color="auto"/>
              <w:bottom w:val="single" w:sz="12" w:space="0" w:color="auto"/>
              <w:right w:val="single" w:sz="4" w:space="0" w:color="auto"/>
            </w:tcBorders>
            <w:shd w:val="clear" w:color="auto" w:fill="auto"/>
          </w:tcPr>
          <w:p w14:paraId="762ACF01" w14:textId="77777777" w:rsidR="00861233" w:rsidRDefault="00A97C48" w:rsidP="004B62D1">
            <w:pPr>
              <w:jc w:val="both"/>
              <w:rPr>
                <w:rFonts w:asciiTheme="minorHAnsi" w:hAnsiTheme="minorHAnsi"/>
                <w:sz w:val="18"/>
                <w:szCs w:val="18"/>
              </w:rPr>
            </w:pPr>
            <w:r>
              <w:rPr>
                <w:rFonts w:asciiTheme="minorHAnsi" w:hAnsiTheme="minorHAnsi"/>
                <w:sz w:val="18"/>
                <w:szCs w:val="18"/>
              </w:rPr>
              <w:t>2</w:t>
            </w:r>
          </w:p>
        </w:tc>
        <w:tc>
          <w:tcPr>
            <w:tcW w:w="1101" w:type="pct"/>
            <w:tcBorders>
              <w:top w:val="single" w:sz="12" w:space="0" w:color="auto"/>
              <w:left w:val="single" w:sz="4" w:space="0" w:color="auto"/>
              <w:bottom w:val="single" w:sz="12" w:space="0" w:color="auto"/>
            </w:tcBorders>
            <w:shd w:val="clear" w:color="auto" w:fill="auto"/>
          </w:tcPr>
          <w:p w14:paraId="6354585D" w14:textId="77777777" w:rsidR="00861233" w:rsidRDefault="00861233" w:rsidP="004B62D1">
            <w:pPr>
              <w:rPr>
                <w:rFonts w:asciiTheme="minorHAnsi" w:hAnsiTheme="minorHAnsi"/>
                <w:sz w:val="18"/>
                <w:szCs w:val="18"/>
              </w:rPr>
            </w:pPr>
            <w:r>
              <w:rPr>
                <w:rFonts w:asciiTheme="minorHAnsi" w:hAnsiTheme="minorHAnsi"/>
                <w:sz w:val="18"/>
                <w:szCs w:val="18"/>
              </w:rPr>
              <w:t>23</w:t>
            </w:r>
            <w:r w:rsidRPr="00861233">
              <w:rPr>
                <w:rFonts w:asciiTheme="minorHAnsi" w:hAnsiTheme="minorHAnsi"/>
                <w:sz w:val="18"/>
                <w:szCs w:val="18"/>
                <w:vertAlign w:val="superscript"/>
              </w:rPr>
              <w:t>rd</w:t>
            </w:r>
            <w:r>
              <w:rPr>
                <w:rFonts w:asciiTheme="minorHAnsi" w:hAnsiTheme="minorHAnsi"/>
                <w:sz w:val="18"/>
                <w:szCs w:val="18"/>
              </w:rPr>
              <w:t xml:space="preserve"> February 2012</w:t>
            </w:r>
          </w:p>
        </w:tc>
      </w:tr>
      <w:tr w:rsidR="00B17679" w:rsidRPr="007D66AF" w14:paraId="49A41A73" w14:textId="77777777" w:rsidTr="00D46FF0">
        <w:tc>
          <w:tcPr>
            <w:tcW w:w="49" w:type="pct"/>
            <w:tcBorders>
              <w:top w:val="single" w:sz="12" w:space="0" w:color="auto"/>
              <w:bottom w:val="single" w:sz="12" w:space="0" w:color="auto"/>
            </w:tcBorders>
            <w:shd w:val="clear" w:color="auto" w:fill="auto"/>
          </w:tcPr>
          <w:p w14:paraId="5CFA2E57" w14:textId="77777777" w:rsidR="00B17679" w:rsidRPr="007D66AF" w:rsidRDefault="00B17679" w:rsidP="004B62D1">
            <w:pPr>
              <w:jc w:val="both"/>
              <w:rPr>
                <w:rFonts w:asciiTheme="minorHAnsi" w:hAnsiTheme="minorHAnsi"/>
                <w:sz w:val="18"/>
                <w:szCs w:val="18"/>
              </w:rPr>
            </w:pPr>
          </w:p>
        </w:tc>
        <w:tc>
          <w:tcPr>
            <w:tcW w:w="2279" w:type="pct"/>
            <w:tcBorders>
              <w:top w:val="single" w:sz="12" w:space="0" w:color="auto"/>
              <w:bottom w:val="single" w:sz="12" w:space="0" w:color="auto"/>
              <w:right w:val="single" w:sz="4" w:space="0" w:color="auto"/>
            </w:tcBorders>
            <w:shd w:val="clear" w:color="auto" w:fill="auto"/>
          </w:tcPr>
          <w:p w14:paraId="04D0AA15" w14:textId="13BF79C3" w:rsidR="00B17679" w:rsidRDefault="00B17679" w:rsidP="00D46FF0">
            <w:pPr>
              <w:jc w:val="both"/>
              <w:rPr>
                <w:rFonts w:asciiTheme="minorHAnsi" w:hAnsiTheme="minorHAnsi"/>
                <w:sz w:val="18"/>
                <w:szCs w:val="18"/>
              </w:rPr>
            </w:pPr>
            <w:r>
              <w:rPr>
                <w:rFonts w:asciiTheme="minorHAnsi" w:hAnsiTheme="minorHAnsi"/>
                <w:sz w:val="18"/>
                <w:szCs w:val="18"/>
              </w:rPr>
              <w:t>Revisions by K. Casey</w:t>
            </w:r>
            <w:r w:rsidR="002D1541">
              <w:rPr>
                <w:rFonts w:asciiTheme="minorHAnsi" w:hAnsiTheme="minorHAnsi"/>
                <w:sz w:val="18"/>
                <w:szCs w:val="18"/>
              </w:rPr>
              <w:t>, A Kaiser Weiss</w:t>
            </w:r>
            <w:r w:rsidR="00BF0FD8">
              <w:rPr>
                <w:rFonts w:asciiTheme="minorHAnsi" w:hAnsiTheme="minorHAnsi"/>
                <w:sz w:val="18"/>
                <w:szCs w:val="18"/>
              </w:rPr>
              <w:t>,</w:t>
            </w:r>
          </w:p>
        </w:tc>
        <w:tc>
          <w:tcPr>
            <w:tcW w:w="23" w:type="pct"/>
            <w:tcBorders>
              <w:top w:val="single" w:sz="12" w:space="0" w:color="auto"/>
              <w:bottom w:val="single" w:sz="12" w:space="0" w:color="auto"/>
            </w:tcBorders>
          </w:tcPr>
          <w:p w14:paraId="54199F60" w14:textId="77777777" w:rsidR="00B17679" w:rsidRPr="007D66AF" w:rsidRDefault="00B17679" w:rsidP="004B62D1">
            <w:pPr>
              <w:jc w:val="both"/>
              <w:rPr>
                <w:rFonts w:asciiTheme="minorHAnsi" w:hAnsiTheme="minorHAnsi"/>
                <w:sz w:val="18"/>
                <w:szCs w:val="18"/>
              </w:rPr>
            </w:pPr>
          </w:p>
        </w:tc>
        <w:tc>
          <w:tcPr>
            <w:tcW w:w="645" w:type="pct"/>
            <w:tcBorders>
              <w:top w:val="single" w:sz="12" w:space="0" w:color="auto"/>
              <w:bottom w:val="single" w:sz="12" w:space="0" w:color="auto"/>
              <w:right w:val="single" w:sz="4" w:space="0" w:color="auto"/>
            </w:tcBorders>
          </w:tcPr>
          <w:p w14:paraId="7604051B" w14:textId="77777777" w:rsidR="00B17679" w:rsidRDefault="00B17679" w:rsidP="004B62D1">
            <w:pPr>
              <w:jc w:val="both"/>
              <w:rPr>
                <w:rFonts w:asciiTheme="minorHAnsi" w:hAnsiTheme="minorHAnsi"/>
                <w:sz w:val="18"/>
                <w:szCs w:val="18"/>
              </w:rPr>
            </w:pPr>
            <w:r>
              <w:rPr>
                <w:rFonts w:asciiTheme="minorHAnsi" w:hAnsiTheme="minorHAnsi"/>
                <w:sz w:val="18"/>
                <w:szCs w:val="18"/>
              </w:rPr>
              <w:t>1</w:t>
            </w:r>
          </w:p>
        </w:tc>
        <w:tc>
          <w:tcPr>
            <w:tcW w:w="23" w:type="pct"/>
            <w:tcBorders>
              <w:top w:val="single" w:sz="12" w:space="0" w:color="auto"/>
              <w:left w:val="single" w:sz="4" w:space="0" w:color="auto"/>
              <w:bottom w:val="single" w:sz="12" w:space="0" w:color="auto"/>
            </w:tcBorders>
            <w:shd w:val="clear" w:color="auto" w:fill="auto"/>
          </w:tcPr>
          <w:p w14:paraId="1344D7D8" w14:textId="77777777" w:rsidR="00B17679" w:rsidRPr="007D66AF" w:rsidRDefault="00B17679" w:rsidP="004B62D1">
            <w:pPr>
              <w:jc w:val="both"/>
              <w:rPr>
                <w:rFonts w:asciiTheme="minorHAnsi" w:hAnsiTheme="minorHAnsi"/>
                <w:sz w:val="18"/>
                <w:szCs w:val="18"/>
              </w:rPr>
            </w:pPr>
          </w:p>
        </w:tc>
        <w:tc>
          <w:tcPr>
            <w:tcW w:w="880" w:type="pct"/>
            <w:tcBorders>
              <w:top w:val="single" w:sz="12" w:space="0" w:color="auto"/>
              <w:bottom w:val="single" w:sz="12" w:space="0" w:color="auto"/>
              <w:right w:val="single" w:sz="4" w:space="0" w:color="auto"/>
            </w:tcBorders>
            <w:shd w:val="clear" w:color="auto" w:fill="auto"/>
          </w:tcPr>
          <w:p w14:paraId="531936D6" w14:textId="77777777" w:rsidR="00B17679" w:rsidRDefault="00B17679" w:rsidP="004B62D1">
            <w:pPr>
              <w:jc w:val="both"/>
              <w:rPr>
                <w:rFonts w:asciiTheme="minorHAnsi" w:hAnsiTheme="minorHAnsi"/>
                <w:sz w:val="18"/>
                <w:szCs w:val="18"/>
              </w:rPr>
            </w:pPr>
            <w:r>
              <w:rPr>
                <w:rFonts w:asciiTheme="minorHAnsi" w:hAnsiTheme="minorHAnsi"/>
                <w:sz w:val="18"/>
                <w:szCs w:val="18"/>
              </w:rPr>
              <w:t>3</w:t>
            </w:r>
          </w:p>
        </w:tc>
        <w:tc>
          <w:tcPr>
            <w:tcW w:w="1101" w:type="pct"/>
            <w:tcBorders>
              <w:top w:val="single" w:sz="12" w:space="0" w:color="auto"/>
              <w:left w:val="single" w:sz="4" w:space="0" w:color="auto"/>
              <w:bottom w:val="single" w:sz="12" w:space="0" w:color="auto"/>
            </w:tcBorders>
            <w:shd w:val="clear" w:color="auto" w:fill="auto"/>
          </w:tcPr>
          <w:p w14:paraId="09598085" w14:textId="21588461" w:rsidR="00B17679" w:rsidRDefault="00B17679" w:rsidP="004B62D1">
            <w:pPr>
              <w:rPr>
                <w:rFonts w:asciiTheme="minorHAnsi" w:hAnsiTheme="minorHAnsi"/>
                <w:sz w:val="18"/>
                <w:szCs w:val="18"/>
              </w:rPr>
            </w:pPr>
            <w:r>
              <w:rPr>
                <w:rFonts w:asciiTheme="minorHAnsi" w:hAnsiTheme="minorHAnsi"/>
                <w:sz w:val="18"/>
                <w:szCs w:val="18"/>
              </w:rPr>
              <w:t>2</w:t>
            </w:r>
            <w:r w:rsidR="00BF0FD8">
              <w:rPr>
                <w:rFonts w:asciiTheme="minorHAnsi" w:hAnsiTheme="minorHAnsi"/>
                <w:sz w:val="18"/>
                <w:szCs w:val="18"/>
              </w:rPr>
              <w:t>5</w:t>
            </w:r>
            <w:r w:rsidR="002D1541" w:rsidRPr="000577E3">
              <w:rPr>
                <w:rFonts w:asciiTheme="minorHAnsi" w:hAnsiTheme="minorHAnsi"/>
                <w:sz w:val="18"/>
                <w:szCs w:val="18"/>
                <w:vertAlign w:val="superscript"/>
              </w:rPr>
              <w:t>th</w:t>
            </w:r>
            <w:r>
              <w:rPr>
                <w:rFonts w:asciiTheme="minorHAnsi" w:hAnsiTheme="minorHAnsi"/>
                <w:sz w:val="18"/>
                <w:szCs w:val="18"/>
              </w:rPr>
              <w:t xml:space="preserve"> February 2012</w:t>
            </w:r>
          </w:p>
        </w:tc>
      </w:tr>
      <w:tr w:rsidR="00BF0FD8" w:rsidRPr="007D66AF" w14:paraId="6D13DC35" w14:textId="77777777" w:rsidTr="00D46FF0">
        <w:tc>
          <w:tcPr>
            <w:tcW w:w="49" w:type="pct"/>
            <w:tcBorders>
              <w:top w:val="single" w:sz="12" w:space="0" w:color="auto"/>
              <w:bottom w:val="single" w:sz="12" w:space="0" w:color="auto"/>
            </w:tcBorders>
            <w:shd w:val="clear" w:color="auto" w:fill="auto"/>
          </w:tcPr>
          <w:p w14:paraId="4823624F" w14:textId="77777777" w:rsidR="00BF0FD8" w:rsidRPr="007D66AF" w:rsidRDefault="00BF0FD8" w:rsidP="004B62D1">
            <w:pPr>
              <w:jc w:val="both"/>
              <w:rPr>
                <w:rFonts w:asciiTheme="minorHAnsi" w:hAnsiTheme="minorHAnsi"/>
                <w:sz w:val="18"/>
                <w:szCs w:val="18"/>
              </w:rPr>
            </w:pPr>
          </w:p>
        </w:tc>
        <w:tc>
          <w:tcPr>
            <w:tcW w:w="2279" w:type="pct"/>
            <w:tcBorders>
              <w:top w:val="single" w:sz="12" w:space="0" w:color="auto"/>
              <w:bottom w:val="single" w:sz="12" w:space="0" w:color="auto"/>
              <w:right w:val="single" w:sz="4" w:space="0" w:color="auto"/>
            </w:tcBorders>
            <w:shd w:val="clear" w:color="auto" w:fill="auto"/>
          </w:tcPr>
          <w:p w14:paraId="107F5BA0" w14:textId="43F2625C" w:rsidR="00BF0FD8" w:rsidRDefault="00BF0FD8" w:rsidP="00D46FF0">
            <w:pPr>
              <w:jc w:val="both"/>
              <w:rPr>
                <w:rFonts w:asciiTheme="minorHAnsi" w:hAnsiTheme="minorHAnsi"/>
                <w:sz w:val="18"/>
                <w:szCs w:val="18"/>
              </w:rPr>
            </w:pPr>
            <w:r>
              <w:rPr>
                <w:rFonts w:asciiTheme="minorHAnsi" w:hAnsiTheme="minorHAnsi"/>
                <w:sz w:val="18"/>
                <w:szCs w:val="18"/>
              </w:rPr>
              <w:t>Final edits and revisions including comments from all members</w:t>
            </w:r>
          </w:p>
        </w:tc>
        <w:tc>
          <w:tcPr>
            <w:tcW w:w="23" w:type="pct"/>
            <w:tcBorders>
              <w:top w:val="single" w:sz="12" w:space="0" w:color="auto"/>
              <w:bottom w:val="single" w:sz="12" w:space="0" w:color="auto"/>
            </w:tcBorders>
          </w:tcPr>
          <w:p w14:paraId="00EAC453" w14:textId="77777777" w:rsidR="00BF0FD8" w:rsidRPr="007D66AF" w:rsidRDefault="00BF0FD8" w:rsidP="004B62D1">
            <w:pPr>
              <w:jc w:val="both"/>
              <w:rPr>
                <w:rFonts w:asciiTheme="minorHAnsi" w:hAnsiTheme="minorHAnsi"/>
                <w:sz w:val="18"/>
                <w:szCs w:val="18"/>
              </w:rPr>
            </w:pPr>
          </w:p>
        </w:tc>
        <w:tc>
          <w:tcPr>
            <w:tcW w:w="645" w:type="pct"/>
            <w:tcBorders>
              <w:top w:val="single" w:sz="12" w:space="0" w:color="auto"/>
              <w:bottom w:val="single" w:sz="12" w:space="0" w:color="auto"/>
              <w:right w:val="single" w:sz="4" w:space="0" w:color="auto"/>
            </w:tcBorders>
          </w:tcPr>
          <w:p w14:paraId="497A444C" w14:textId="2809054B" w:rsidR="00BF0FD8" w:rsidRDefault="00BF0FD8" w:rsidP="004B62D1">
            <w:pPr>
              <w:jc w:val="both"/>
              <w:rPr>
                <w:rFonts w:asciiTheme="minorHAnsi" w:hAnsiTheme="minorHAnsi"/>
                <w:sz w:val="18"/>
                <w:szCs w:val="18"/>
              </w:rPr>
            </w:pPr>
            <w:r>
              <w:rPr>
                <w:rFonts w:asciiTheme="minorHAnsi" w:hAnsiTheme="minorHAnsi"/>
                <w:sz w:val="18"/>
                <w:szCs w:val="18"/>
              </w:rPr>
              <w:t>1</w:t>
            </w:r>
          </w:p>
        </w:tc>
        <w:tc>
          <w:tcPr>
            <w:tcW w:w="23" w:type="pct"/>
            <w:tcBorders>
              <w:top w:val="single" w:sz="12" w:space="0" w:color="auto"/>
              <w:left w:val="single" w:sz="4" w:space="0" w:color="auto"/>
              <w:bottom w:val="single" w:sz="12" w:space="0" w:color="auto"/>
            </w:tcBorders>
            <w:shd w:val="clear" w:color="auto" w:fill="auto"/>
          </w:tcPr>
          <w:p w14:paraId="729AEE86" w14:textId="77777777" w:rsidR="00BF0FD8" w:rsidRPr="007D66AF" w:rsidRDefault="00BF0FD8" w:rsidP="004B62D1">
            <w:pPr>
              <w:jc w:val="both"/>
              <w:rPr>
                <w:rFonts w:asciiTheme="minorHAnsi" w:hAnsiTheme="minorHAnsi"/>
                <w:sz w:val="18"/>
                <w:szCs w:val="18"/>
              </w:rPr>
            </w:pPr>
          </w:p>
        </w:tc>
        <w:tc>
          <w:tcPr>
            <w:tcW w:w="880" w:type="pct"/>
            <w:tcBorders>
              <w:top w:val="single" w:sz="12" w:space="0" w:color="auto"/>
              <w:bottom w:val="single" w:sz="12" w:space="0" w:color="auto"/>
              <w:right w:val="single" w:sz="4" w:space="0" w:color="auto"/>
            </w:tcBorders>
            <w:shd w:val="clear" w:color="auto" w:fill="auto"/>
          </w:tcPr>
          <w:p w14:paraId="3CBD8AF5" w14:textId="7D1CD460" w:rsidR="00BF0FD8" w:rsidRDefault="00BF0FD8" w:rsidP="004B62D1">
            <w:pPr>
              <w:jc w:val="both"/>
              <w:rPr>
                <w:rFonts w:asciiTheme="minorHAnsi" w:hAnsiTheme="minorHAnsi"/>
                <w:sz w:val="18"/>
                <w:szCs w:val="18"/>
              </w:rPr>
            </w:pPr>
            <w:r>
              <w:rPr>
                <w:rFonts w:asciiTheme="minorHAnsi" w:hAnsiTheme="minorHAnsi"/>
                <w:sz w:val="18"/>
                <w:szCs w:val="18"/>
              </w:rPr>
              <w:t>4</w:t>
            </w:r>
          </w:p>
        </w:tc>
        <w:tc>
          <w:tcPr>
            <w:tcW w:w="1101" w:type="pct"/>
            <w:tcBorders>
              <w:top w:val="single" w:sz="12" w:space="0" w:color="auto"/>
              <w:left w:val="single" w:sz="4" w:space="0" w:color="auto"/>
              <w:bottom w:val="single" w:sz="12" w:space="0" w:color="auto"/>
            </w:tcBorders>
            <w:shd w:val="clear" w:color="auto" w:fill="auto"/>
          </w:tcPr>
          <w:p w14:paraId="4E88B1A5" w14:textId="2317CA81" w:rsidR="00BF0FD8" w:rsidRDefault="00BF0FD8" w:rsidP="004B62D1">
            <w:pPr>
              <w:rPr>
                <w:rFonts w:asciiTheme="minorHAnsi" w:hAnsiTheme="minorHAnsi"/>
                <w:sz w:val="18"/>
                <w:szCs w:val="18"/>
              </w:rPr>
            </w:pPr>
            <w:r>
              <w:rPr>
                <w:rFonts w:asciiTheme="minorHAnsi" w:hAnsiTheme="minorHAnsi"/>
                <w:sz w:val="18"/>
                <w:szCs w:val="18"/>
              </w:rPr>
              <w:t>1</w:t>
            </w:r>
            <w:r w:rsidRPr="000577E3">
              <w:rPr>
                <w:rFonts w:asciiTheme="minorHAnsi" w:hAnsiTheme="minorHAnsi"/>
                <w:sz w:val="18"/>
                <w:szCs w:val="18"/>
                <w:vertAlign w:val="superscript"/>
              </w:rPr>
              <w:t>st</w:t>
            </w:r>
            <w:r>
              <w:rPr>
                <w:rFonts w:asciiTheme="minorHAnsi" w:hAnsiTheme="minorHAnsi"/>
                <w:sz w:val="18"/>
                <w:szCs w:val="18"/>
              </w:rPr>
              <w:t xml:space="preserve"> March 2012</w:t>
            </w:r>
          </w:p>
        </w:tc>
      </w:tr>
      <w:tr w:rsidR="007C3E45" w:rsidRPr="007D66AF" w14:paraId="1A568D9F" w14:textId="77777777" w:rsidTr="00D46FF0">
        <w:tc>
          <w:tcPr>
            <w:tcW w:w="49" w:type="pct"/>
            <w:tcBorders>
              <w:top w:val="single" w:sz="12" w:space="0" w:color="auto"/>
              <w:bottom w:val="single" w:sz="12" w:space="0" w:color="auto"/>
            </w:tcBorders>
            <w:shd w:val="clear" w:color="auto" w:fill="auto"/>
          </w:tcPr>
          <w:p w14:paraId="64794F1F" w14:textId="3774F840" w:rsidR="007C3E45" w:rsidRPr="007D66AF" w:rsidRDefault="007C3E45" w:rsidP="004B62D1">
            <w:pPr>
              <w:jc w:val="both"/>
              <w:rPr>
                <w:rFonts w:asciiTheme="minorHAnsi" w:hAnsiTheme="minorHAnsi"/>
                <w:sz w:val="18"/>
                <w:szCs w:val="18"/>
              </w:rPr>
            </w:pPr>
          </w:p>
        </w:tc>
        <w:tc>
          <w:tcPr>
            <w:tcW w:w="2279" w:type="pct"/>
            <w:tcBorders>
              <w:top w:val="single" w:sz="12" w:space="0" w:color="auto"/>
              <w:bottom w:val="single" w:sz="12" w:space="0" w:color="auto"/>
              <w:right w:val="single" w:sz="4" w:space="0" w:color="auto"/>
            </w:tcBorders>
            <w:shd w:val="clear" w:color="auto" w:fill="auto"/>
          </w:tcPr>
          <w:p w14:paraId="1CDD546C" w14:textId="6DE8AD7C" w:rsidR="007C3E45" w:rsidRDefault="007C3E45" w:rsidP="00D46FF0">
            <w:pPr>
              <w:jc w:val="both"/>
              <w:rPr>
                <w:rFonts w:asciiTheme="minorHAnsi" w:hAnsiTheme="minorHAnsi"/>
                <w:sz w:val="18"/>
                <w:szCs w:val="18"/>
              </w:rPr>
            </w:pPr>
            <w:r>
              <w:rPr>
                <w:rFonts w:asciiTheme="minorHAnsi" w:hAnsiTheme="minorHAnsi"/>
                <w:sz w:val="18"/>
                <w:szCs w:val="18"/>
              </w:rPr>
              <w:t xml:space="preserve">Additional corrections from C Donlon, I. </w:t>
            </w:r>
            <w:proofErr w:type="spellStart"/>
            <w:r>
              <w:rPr>
                <w:rFonts w:asciiTheme="minorHAnsi" w:hAnsiTheme="minorHAnsi"/>
                <w:sz w:val="18"/>
                <w:szCs w:val="18"/>
              </w:rPr>
              <w:t>Petit</w:t>
            </w:r>
            <w:r w:rsidR="00A16A40">
              <w:rPr>
                <w:rFonts w:asciiTheme="minorHAnsi" w:hAnsiTheme="minorHAnsi"/>
                <w:sz w:val="18"/>
                <w:szCs w:val="18"/>
              </w:rPr>
              <w:t>e</w:t>
            </w:r>
            <w:r>
              <w:rPr>
                <w:rFonts w:asciiTheme="minorHAnsi" w:hAnsiTheme="minorHAnsi"/>
                <w:sz w:val="18"/>
                <w:szCs w:val="18"/>
              </w:rPr>
              <w:t>ville</w:t>
            </w:r>
            <w:proofErr w:type="spellEnd"/>
            <w:r w:rsidR="009A3D36">
              <w:rPr>
                <w:rFonts w:asciiTheme="minorHAnsi" w:hAnsiTheme="minorHAnsi"/>
                <w:sz w:val="18"/>
                <w:szCs w:val="18"/>
              </w:rPr>
              <w:t>, A Kaiser-Weiss</w:t>
            </w:r>
            <w:r w:rsidR="00C76D59">
              <w:rPr>
                <w:rFonts w:asciiTheme="minorHAnsi" w:hAnsiTheme="minorHAnsi"/>
                <w:sz w:val="18"/>
                <w:szCs w:val="18"/>
              </w:rPr>
              <w:t xml:space="preserve">, M. </w:t>
            </w:r>
            <w:proofErr w:type="spellStart"/>
            <w:r w:rsidR="00C76D59">
              <w:rPr>
                <w:rFonts w:asciiTheme="minorHAnsi" w:hAnsiTheme="minorHAnsi"/>
                <w:sz w:val="18"/>
                <w:szCs w:val="18"/>
              </w:rPr>
              <w:t>Kachi</w:t>
            </w:r>
            <w:proofErr w:type="spellEnd"/>
            <w:r w:rsidR="00C76D59">
              <w:rPr>
                <w:rFonts w:asciiTheme="minorHAnsi" w:hAnsiTheme="minorHAnsi"/>
                <w:sz w:val="18"/>
                <w:szCs w:val="18"/>
              </w:rPr>
              <w:t>, K Casey</w:t>
            </w:r>
          </w:p>
        </w:tc>
        <w:tc>
          <w:tcPr>
            <w:tcW w:w="23" w:type="pct"/>
            <w:tcBorders>
              <w:top w:val="single" w:sz="12" w:space="0" w:color="auto"/>
              <w:bottom w:val="single" w:sz="12" w:space="0" w:color="auto"/>
            </w:tcBorders>
          </w:tcPr>
          <w:p w14:paraId="71FC65E2" w14:textId="77777777" w:rsidR="007C3E45" w:rsidRPr="007D66AF" w:rsidRDefault="007C3E45" w:rsidP="004B62D1">
            <w:pPr>
              <w:jc w:val="both"/>
              <w:rPr>
                <w:rFonts w:asciiTheme="minorHAnsi" w:hAnsiTheme="minorHAnsi"/>
                <w:sz w:val="18"/>
                <w:szCs w:val="18"/>
              </w:rPr>
            </w:pPr>
          </w:p>
        </w:tc>
        <w:tc>
          <w:tcPr>
            <w:tcW w:w="645" w:type="pct"/>
            <w:tcBorders>
              <w:top w:val="single" w:sz="12" w:space="0" w:color="auto"/>
              <w:bottom w:val="single" w:sz="12" w:space="0" w:color="auto"/>
              <w:right w:val="single" w:sz="4" w:space="0" w:color="auto"/>
            </w:tcBorders>
          </w:tcPr>
          <w:p w14:paraId="7ADD8735" w14:textId="35F75D00" w:rsidR="007C3E45" w:rsidRDefault="007C3E45" w:rsidP="004B62D1">
            <w:pPr>
              <w:jc w:val="both"/>
              <w:rPr>
                <w:rFonts w:asciiTheme="minorHAnsi" w:hAnsiTheme="minorHAnsi"/>
                <w:sz w:val="18"/>
                <w:szCs w:val="18"/>
              </w:rPr>
            </w:pPr>
            <w:r>
              <w:rPr>
                <w:rFonts w:asciiTheme="minorHAnsi" w:hAnsiTheme="minorHAnsi"/>
                <w:sz w:val="18"/>
                <w:szCs w:val="18"/>
              </w:rPr>
              <w:t>1</w:t>
            </w:r>
          </w:p>
        </w:tc>
        <w:tc>
          <w:tcPr>
            <w:tcW w:w="23" w:type="pct"/>
            <w:tcBorders>
              <w:top w:val="single" w:sz="12" w:space="0" w:color="auto"/>
              <w:left w:val="single" w:sz="4" w:space="0" w:color="auto"/>
              <w:bottom w:val="single" w:sz="12" w:space="0" w:color="auto"/>
            </w:tcBorders>
            <w:shd w:val="clear" w:color="auto" w:fill="auto"/>
          </w:tcPr>
          <w:p w14:paraId="1F99030D" w14:textId="77777777" w:rsidR="007C3E45" w:rsidRPr="007D66AF" w:rsidRDefault="007C3E45" w:rsidP="004B62D1">
            <w:pPr>
              <w:jc w:val="both"/>
              <w:rPr>
                <w:rFonts w:asciiTheme="minorHAnsi" w:hAnsiTheme="minorHAnsi"/>
                <w:sz w:val="18"/>
                <w:szCs w:val="18"/>
              </w:rPr>
            </w:pPr>
          </w:p>
        </w:tc>
        <w:tc>
          <w:tcPr>
            <w:tcW w:w="880" w:type="pct"/>
            <w:tcBorders>
              <w:top w:val="single" w:sz="12" w:space="0" w:color="auto"/>
              <w:bottom w:val="single" w:sz="12" w:space="0" w:color="auto"/>
              <w:right w:val="single" w:sz="4" w:space="0" w:color="auto"/>
            </w:tcBorders>
            <w:shd w:val="clear" w:color="auto" w:fill="auto"/>
          </w:tcPr>
          <w:p w14:paraId="4C16DADF" w14:textId="6DB7A2C3" w:rsidR="007C3E45" w:rsidRDefault="007C3E45" w:rsidP="004B62D1">
            <w:pPr>
              <w:jc w:val="both"/>
              <w:rPr>
                <w:rFonts w:asciiTheme="minorHAnsi" w:hAnsiTheme="minorHAnsi"/>
                <w:sz w:val="18"/>
                <w:szCs w:val="18"/>
              </w:rPr>
            </w:pPr>
            <w:r>
              <w:rPr>
                <w:rFonts w:asciiTheme="minorHAnsi" w:hAnsiTheme="minorHAnsi"/>
                <w:sz w:val="18"/>
                <w:szCs w:val="18"/>
              </w:rPr>
              <w:t>5</w:t>
            </w:r>
          </w:p>
        </w:tc>
        <w:tc>
          <w:tcPr>
            <w:tcW w:w="1101" w:type="pct"/>
            <w:tcBorders>
              <w:top w:val="single" w:sz="12" w:space="0" w:color="auto"/>
              <w:left w:val="single" w:sz="4" w:space="0" w:color="auto"/>
              <w:bottom w:val="single" w:sz="12" w:space="0" w:color="auto"/>
            </w:tcBorders>
            <w:shd w:val="clear" w:color="auto" w:fill="auto"/>
          </w:tcPr>
          <w:p w14:paraId="23D76BFD" w14:textId="515EB8DE" w:rsidR="007C3E45" w:rsidRDefault="007C3E45" w:rsidP="004B62D1">
            <w:pPr>
              <w:rPr>
                <w:rFonts w:asciiTheme="minorHAnsi" w:hAnsiTheme="minorHAnsi"/>
                <w:sz w:val="18"/>
                <w:szCs w:val="18"/>
              </w:rPr>
            </w:pPr>
            <w:r>
              <w:rPr>
                <w:rFonts w:asciiTheme="minorHAnsi" w:hAnsiTheme="minorHAnsi"/>
                <w:sz w:val="18"/>
                <w:szCs w:val="18"/>
              </w:rPr>
              <w:t>2</w:t>
            </w:r>
            <w:r w:rsidRPr="007C3E45">
              <w:rPr>
                <w:rFonts w:asciiTheme="minorHAnsi" w:hAnsiTheme="minorHAnsi"/>
                <w:sz w:val="18"/>
                <w:szCs w:val="18"/>
                <w:vertAlign w:val="superscript"/>
              </w:rPr>
              <w:t>nd</w:t>
            </w:r>
            <w:r>
              <w:rPr>
                <w:rFonts w:asciiTheme="minorHAnsi" w:hAnsiTheme="minorHAnsi"/>
                <w:sz w:val="18"/>
                <w:szCs w:val="18"/>
              </w:rPr>
              <w:t xml:space="preserve"> March 2012</w:t>
            </w:r>
          </w:p>
        </w:tc>
      </w:tr>
      <w:tr w:rsidR="0094711C" w:rsidRPr="007D66AF" w14:paraId="7136FEE6" w14:textId="77777777" w:rsidTr="00D46FF0">
        <w:tc>
          <w:tcPr>
            <w:tcW w:w="49" w:type="pct"/>
            <w:tcBorders>
              <w:top w:val="single" w:sz="12" w:space="0" w:color="auto"/>
              <w:bottom w:val="single" w:sz="12" w:space="0" w:color="auto"/>
            </w:tcBorders>
            <w:shd w:val="clear" w:color="auto" w:fill="auto"/>
          </w:tcPr>
          <w:p w14:paraId="09D5B67B" w14:textId="77777777" w:rsidR="0094711C" w:rsidRPr="007D66AF" w:rsidRDefault="0094711C" w:rsidP="004B62D1">
            <w:pPr>
              <w:jc w:val="both"/>
              <w:rPr>
                <w:rFonts w:asciiTheme="minorHAnsi" w:hAnsiTheme="minorHAnsi"/>
                <w:sz w:val="18"/>
                <w:szCs w:val="18"/>
              </w:rPr>
            </w:pPr>
          </w:p>
        </w:tc>
        <w:tc>
          <w:tcPr>
            <w:tcW w:w="2279" w:type="pct"/>
            <w:tcBorders>
              <w:top w:val="single" w:sz="12" w:space="0" w:color="auto"/>
              <w:bottom w:val="single" w:sz="12" w:space="0" w:color="auto"/>
              <w:right w:val="single" w:sz="4" w:space="0" w:color="auto"/>
            </w:tcBorders>
            <w:shd w:val="clear" w:color="auto" w:fill="auto"/>
          </w:tcPr>
          <w:p w14:paraId="66C631EC" w14:textId="54A854BD" w:rsidR="0094711C" w:rsidRDefault="00DC072A" w:rsidP="00D46FF0">
            <w:pPr>
              <w:jc w:val="both"/>
              <w:rPr>
                <w:rFonts w:asciiTheme="minorHAnsi" w:hAnsiTheme="minorHAnsi"/>
                <w:sz w:val="18"/>
                <w:szCs w:val="18"/>
              </w:rPr>
            </w:pPr>
            <w:r>
              <w:rPr>
                <w:rFonts w:asciiTheme="minorHAnsi" w:hAnsiTheme="minorHAnsi"/>
                <w:sz w:val="18"/>
                <w:szCs w:val="18"/>
              </w:rPr>
              <w:t xml:space="preserve">P. </w:t>
            </w:r>
            <w:proofErr w:type="spellStart"/>
            <w:r>
              <w:rPr>
                <w:rFonts w:asciiTheme="minorHAnsi" w:hAnsiTheme="minorHAnsi"/>
                <w:sz w:val="18"/>
                <w:szCs w:val="18"/>
              </w:rPr>
              <w:t>Minnett</w:t>
            </w:r>
            <w:proofErr w:type="spellEnd"/>
            <w:r>
              <w:rPr>
                <w:rFonts w:asciiTheme="minorHAnsi" w:hAnsiTheme="minorHAnsi"/>
                <w:sz w:val="18"/>
                <w:szCs w:val="18"/>
              </w:rPr>
              <w:t xml:space="preserve"> added ISSI Science Team workshop details </w:t>
            </w:r>
          </w:p>
        </w:tc>
        <w:tc>
          <w:tcPr>
            <w:tcW w:w="23" w:type="pct"/>
            <w:tcBorders>
              <w:top w:val="single" w:sz="12" w:space="0" w:color="auto"/>
              <w:bottom w:val="single" w:sz="12" w:space="0" w:color="auto"/>
            </w:tcBorders>
          </w:tcPr>
          <w:p w14:paraId="5C760F23" w14:textId="77777777" w:rsidR="0094711C" w:rsidRPr="007D66AF" w:rsidRDefault="0094711C" w:rsidP="004B62D1">
            <w:pPr>
              <w:jc w:val="both"/>
              <w:rPr>
                <w:rFonts w:asciiTheme="minorHAnsi" w:hAnsiTheme="minorHAnsi"/>
                <w:sz w:val="18"/>
                <w:szCs w:val="18"/>
              </w:rPr>
            </w:pPr>
          </w:p>
        </w:tc>
        <w:tc>
          <w:tcPr>
            <w:tcW w:w="645" w:type="pct"/>
            <w:tcBorders>
              <w:top w:val="single" w:sz="12" w:space="0" w:color="auto"/>
              <w:bottom w:val="single" w:sz="12" w:space="0" w:color="auto"/>
              <w:right w:val="single" w:sz="4" w:space="0" w:color="auto"/>
            </w:tcBorders>
          </w:tcPr>
          <w:p w14:paraId="382F9AD7" w14:textId="7E806791" w:rsidR="0094711C" w:rsidRDefault="00DC072A" w:rsidP="004B62D1">
            <w:pPr>
              <w:jc w:val="both"/>
              <w:rPr>
                <w:rFonts w:asciiTheme="minorHAnsi" w:hAnsiTheme="minorHAnsi"/>
                <w:sz w:val="18"/>
                <w:szCs w:val="18"/>
              </w:rPr>
            </w:pPr>
            <w:r>
              <w:rPr>
                <w:rFonts w:asciiTheme="minorHAnsi" w:hAnsiTheme="minorHAnsi"/>
                <w:sz w:val="18"/>
                <w:szCs w:val="18"/>
              </w:rPr>
              <w:t>1</w:t>
            </w:r>
          </w:p>
        </w:tc>
        <w:tc>
          <w:tcPr>
            <w:tcW w:w="23" w:type="pct"/>
            <w:tcBorders>
              <w:top w:val="single" w:sz="12" w:space="0" w:color="auto"/>
              <w:left w:val="single" w:sz="4" w:space="0" w:color="auto"/>
              <w:bottom w:val="single" w:sz="12" w:space="0" w:color="auto"/>
            </w:tcBorders>
            <w:shd w:val="clear" w:color="auto" w:fill="auto"/>
          </w:tcPr>
          <w:p w14:paraId="1553FDE1" w14:textId="77777777" w:rsidR="0094711C" w:rsidRPr="007D66AF" w:rsidRDefault="0094711C" w:rsidP="004B62D1">
            <w:pPr>
              <w:jc w:val="both"/>
              <w:rPr>
                <w:rFonts w:asciiTheme="minorHAnsi" w:hAnsiTheme="minorHAnsi"/>
                <w:sz w:val="18"/>
                <w:szCs w:val="18"/>
              </w:rPr>
            </w:pPr>
          </w:p>
        </w:tc>
        <w:tc>
          <w:tcPr>
            <w:tcW w:w="880" w:type="pct"/>
            <w:tcBorders>
              <w:top w:val="single" w:sz="12" w:space="0" w:color="auto"/>
              <w:bottom w:val="single" w:sz="12" w:space="0" w:color="auto"/>
              <w:right w:val="single" w:sz="4" w:space="0" w:color="auto"/>
            </w:tcBorders>
            <w:shd w:val="clear" w:color="auto" w:fill="auto"/>
          </w:tcPr>
          <w:p w14:paraId="523F570F" w14:textId="1F122F8C" w:rsidR="0094711C" w:rsidRDefault="00DC072A" w:rsidP="004B62D1">
            <w:pPr>
              <w:jc w:val="both"/>
              <w:rPr>
                <w:rFonts w:asciiTheme="minorHAnsi" w:hAnsiTheme="minorHAnsi"/>
                <w:sz w:val="18"/>
                <w:szCs w:val="18"/>
              </w:rPr>
            </w:pPr>
            <w:r>
              <w:rPr>
                <w:rFonts w:asciiTheme="minorHAnsi" w:hAnsiTheme="minorHAnsi"/>
                <w:sz w:val="18"/>
                <w:szCs w:val="18"/>
              </w:rPr>
              <w:t>6</w:t>
            </w:r>
          </w:p>
        </w:tc>
        <w:tc>
          <w:tcPr>
            <w:tcW w:w="1101" w:type="pct"/>
            <w:tcBorders>
              <w:top w:val="single" w:sz="12" w:space="0" w:color="auto"/>
              <w:left w:val="single" w:sz="4" w:space="0" w:color="auto"/>
              <w:bottom w:val="single" w:sz="12" w:space="0" w:color="auto"/>
            </w:tcBorders>
            <w:shd w:val="clear" w:color="auto" w:fill="auto"/>
          </w:tcPr>
          <w:p w14:paraId="62FBCEBC" w14:textId="506FF93C" w:rsidR="0094711C" w:rsidRDefault="00DC072A" w:rsidP="004B62D1">
            <w:pPr>
              <w:rPr>
                <w:rFonts w:asciiTheme="minorHAnsi" w:hAnsiTheme="minorHAnsi"/>
                <w:sz w:val="18"/>
                <w:szCs w:val="18"/>
              </w:rPr>
            </w:pPr>
            <w:r>
              <w:rPr>
                <w:rFonts w:asciiTheme="minorHAnsi" w:hAnsiTheme="minorHAnsi"/>
                <w:sz w:val="18"/>
                <w:szCs w:val="18"/>
              </w:rPr>
              <w:t>3</w:t>
            </w:r>
            <w:r w:rsidRPr="00DC072A">
              <w:rPr>
                <w:rFonts w:asciiTheme="minorHAnsi" w:hAnsiTheme="minorHAnsi"/>
                <w:sz w:val="18"/>
                <w:szCs w:val="18"/>
                <w:vertAlign w:val="superscript"/>
              </w:rPr>
              <w:t>rd</w:t>
            </w:r>
            <w:r>
              <w:rPr>
                <w:rFonts w:asciiTheme="minorHAnsi" w:hAnsiTheme="minorHAnsi"/>
                <w:sz w:val="18"/>
                <w:szCs w:val="18"/>
              </w:rPr>
              <w:t xml:space="preserve"> March 2012</w:t>
            </w:r>
          </w:p>
        </w:tc>
      </w:tr>
    </w:tbl>
    <w:p w14:paraId="37978718" w14:textId="77777777" w:rsidR="004B62D1" w:rsidRPr="007D66AF" w:rsidRDefault="004B62D1" w:rsidP="004B62D1">
      <w:pPr>
        <w:rPr>
          <w:rFonts w:asciiTheme="minorHAnsi" w:hAnsiTheme="minorHAnsi"/>
          <w:sz w:val="18"/>
          <w:szCs w:val="18"/>
        </w:rPr>
      </w:pPr>
    </w:p>
    <w:p w14:paraId="4B266AFA" w14:textId="77777777" w:rsidR="004B62D1" w:rsidRPr="007D66AF" w:rsidRDefault="006B380B" w:rsidP="004B62D1">
      <w:pPr>
        <w:pStyle w:val="DVM-titre"/>
        <w:jc w:val="both"/>
        <w:rPr>
          <w:rFonts w:asciiTheme="minorHAnsi" w:hAnsiTheme="minorHAnsi" w:cs="Arial"/>
          <w:sz w:val="40"/>
          <w:szCs w:val="40"/>
        </w:rPr>
      </w:pPr>
      <w:r w:rsidRPr="007D66AF">
        <w:rPr>
          <w:rFonts w:asciiTheme="minorHAnsi" w:hAnsiTheme="minorHAnsi"/>
        </w:rPr>
        <w:br w:type="page"/>
      </w:r>
      <w:r w:rsidRPr="007D66AF">
        <w:rPr>
          <w:rFonts w:asciiTheme="minorHAnsi" w:hAnsiTheme="minorHAnsi" w:cs="Arial"/>
          <w:sz w:val="40"/>
          <w:szCs w:val="40"/>
        </w:rPr>
        <w:lastRenderedPageBreak/>
        <w:t>The CEOS Constellation for Sea Surface Temperature (SST-VC)</w:t>
      </w:r>
    </w:p>
    <w:p w14:paraId="1BE2C8B2" w14:textId="77777777" w:rsidR="004B62D1" w:rsidRPr="007D66AF" w:rsidRDefault="004B62D1" w:rsidP="004B62D1">
      <w:pPr>
        <w:jc w:val="both"/>
        <w:rPr>
          <w:rFonts w:asciiTheme="minorHAnsi" w:hAnsiTheme="minorHAnsi" w:cs="Arial"/>
          <w:sz w:val="40"/>
          <w:szCs w:val="40"/>
          <w:lang w:eastAsia="fr-FR"/>
        </w:rPr>
      </w:pPr>
    </w:p>
    <w:p w14:paraId="663A2044" w14:textId="5BDB2F84" w:rsidR="004B62D1" w:rsidRPr="007D66AF" w:rsidRDefault="00447808" w:rsidP="004B62D1">
      <w:pPr>
        <w:jc w:val="both"/>
        <w:rPr>
          <w:rFonts w:asciiTheme="minorHAnsi" w:hAnsiTheme="minorHAnsi" w:cs="Arial"/>
          <w:sz w:val="28"/>
          <w:szCs w:val="28"/>
          <w:lang w:eastAsia="fr-FR"/>
        </w:rPr>
      </w:pPr>
      <w:r>
        <w:rPr>
          <w:rFonts w:asciiTheme="minorHAnsi" w:hAnsiTheme="minorHAnsi" w:cs="Arial"/>
          <w:sz w:val="28"/>
          <w:szCs w:val="28"/>
          <w:lang w:eastAsia="fr-FR"/>
        </w:rPr>
        <w:t>Implementation Plan (2012)</w:t>
      </w:r>
      <w:r w:rsidR="00272CD3" w:rsidRPr="007D66AF">
        <w:rPr>
          <w:rFonts w:asciiTheme="minorHAnsi" w:hAnsiTheme="minorHAnsi" w:cs="Arial"/>
          <w:sz w:val="28"/>
          <w:szCs w:val="28"/>
          <w:lang w:eastAsia="fr-FR"/>
        </w:rPr>
        <w:t xml:space="preserve">: </w:t>
      </w:r>
      <w:r w:rsidR="00F8115B">
        <w:rPr>
          <w:rFonts w:asciiTheme="minorHAnsi" w:hAnsiTheme="minorHAnsi" w:cs="Arial"/>
          <w:sz w:val="28"/>
          <w:szCs w:val="28"/>
          <w:lang w:eastAsia="fr-FR"/>
        </w:rPr>
        <w:t xml:space="preserve">March </w:t>
      </w:r>
      <w:r>
        <w:rPr>
          <w:rFonts w:asciiTheme="minorHAnsi" w:hAnsiTheme="minorHAnsi" w:cs="Arial"/>
          <w:sz w:val="28"/>
          <w:szCs w:val="28"/>
          <w:lang w:eastAsia="fr-FR"/>
        </w:rPr>
        <w:t>2012</w:t>
      </w:r>
      <w:r w:rsidR="00272CD3" w:rsidRPr="007D66AF">
        <w:rPr>
          <w:rFonts w:asciiTheme="minorHAnsi" w:hAnsiTheme="minorHAnsi" w:cs="Arial"/>
          <w:sz w:val="28"/>
          <w:szCs w:val="28"/>
          <w:lang w:eastAsia="fr-FR"/>
        </w:rPr>
        <w:t xml:space="preserve"> </w:t>
      </w:r>
    </w:p>
    <w:p w14:paraId="5EF4B51B" w14:textId="77777777" w:rsidR="004B62D1" w:rsidRPr="007D66AF" w:rsidRDefault="00272CD3" w:rsidP="004B62D1">
      <w:pPr>
        <w:jc w:val="both"/>
        <w:rPr>
          <w:rFonts w:asciiTheme="minorHAnsi" w:hAnsiTheme="minorHAnsi" w:cs="Arial"/>
          <w:b/>
          <w:bCs/>
          <w:sz w:val="28"/>
          <w:szCs w:val="28"/>
          <w:lang w:eastAsia="fr-FR"/>
        </w:rPr>
      </w:pPr>
      <w:r w:rsidRPr="007D66AF">
        <w:rPr>
          <w:rFonts w:asciiTheme="minorHAnsi" w:hAnsiTheme="minorHAnsi" w:cs="Arial"/>
          <w:b/>
          <w:bCs/>
          <w:sz w:val="28"/>
          <w:szCs w:val="28"/>
          <w:lang w:eastAsia="fr-FR"/>
        </w:rPr>
        <w:t>Executive Summary</w:t>
      </w:r>
    </w:p>
    <w:p w14:paraId="6CD4B5EE" w14:textId="77777777" w:rsidR="004B62D1" w:rsidRPr="007D66AF" w:rsidRDefault="00447808" w:rsidP="00447808">
      <w:pPr>
        <w:jc w:val="both"/>
        <w:rPr>
          <w:rFonts w:asciiTheme="minorHAnsi" w:hAnsiTheme="minorHAnsi"/>
          <w:sz w:val="22"/>
          <w:szCs w:val="22"/>
        </w:rPr>
      </w:pPr>
      <w:r>
        <w:rPr>
          <w:rFonts w:asciiTheme="minorHAnsi" w:hAnsiTheme="minorHAnsi"/>
          <w:sz w:val="22"/>
          <w:szCs w:val="22"/>
        </w:rPr>
        <w:t>This document is the 2012 Implementation Plan (IP) of the</w:t>
      </w:r>
      <w:r w:rsidR="00272CD3" w:rsidRPr="007D66AF">
        <w:rPr>
          <w:rFonts w:asciiTheme="minorHAnsi" w:hAnsiTheme="minorHAnsi"/>
          <w:sz w:val="22"/>
          <w:szCs w:val="22"/>
        </w:rPr>
        <w:t xml:space="preserve"> CEOS Sea Surface Temperature Virtual Constellation (SST-VC), designed to further optimize SST observation and data production.  </w:t>
      </w:r>
    </w:p>
    <w:p w14:paraId="37546598" w14:textId="77777777" w:rsidR="004B62D1" w:rsidRPr="007D66AF" w:rsidRDefault="004B62D1" w:rsidP="004B62D1">
      <w:pPr>
        <w:jc w:val="both"/>
        <w:rPr>
          <w:rFonts w:asciiTheme="minorHAnsi" w:hAnsiTheme="minorHAnsi" w:cs="Arial"/>
          <w:sz w:val="22"/>
          <w:szCs w:val="22"/>
        </w:rPr>
      </w:pPr>
    </w:p>
    <w:p w14:paraId="3BCA550E" w14:textId="77777777" w:rsidR="004B62D1" w:rsidRPr="00210EB3" w:rsidRDefault="006954C8" w:rsidP="004B62D1">
      <w:pPr>
        <w:pStyle w:val="Heading1nonumber"/>
        <w:rPr>
          <w:rFonts w:asciiTheme="minorHAnsi" w:hAnsiTheme="minorHAnsi"/>
        </w:rPr>
      </w:pPr>
      <w:bookmarkStart w:id="9" w:name="_Toc266619872"/>
      <w:bookmarkStart w:id="10" w:name="_Toc192225380"/>
      <w:r w:rsidRPr="007D66AF">
        <w:rPr>
          <w:rFonts w:asciiTheme="minorHAnsi" w:hAnsiTheme="minorHAnsi"/>
        </w:rPr>
        <w:t xml:space="preserve">The </w:t>
      </w:r>
      <w:bookmarkEnd w:id="6"/>
      <w:bookmarkEnd w:id="7"/>
      <w:bookmarkEnd w:id="9"/>
      <w:r w:rsidR="0050375D">
        <w:rPr>
          <w:rFonts w:asciiTheme="minorHAnsi" w:hAnsiTheme="minorHAnsi"/>
        </w:rPr>
        <w:t>CEOS SST-VC Membership 2012</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4532"/>
      </w:tblGrid>
      <w:tr w:rsidR="004B62D1" w:rsidRPr="007D66AF" w14:paraId="6B861600" w14:textId="77777777" w:rsidTr="0050375D">
        <w:tc>
          <w:tcPr>
            <w:tcW w:w="0" w:type="auto"/>
          </w:tcPr>
          <w:p w14:paraId="5C2DD5F2" w14:textId="77777777" w:rsidR="004B62D1" w:rsidRPr="007D66AF" w:rsidRDefault="006B380B" w:rsidP="004B62D1">
            <w:pPr>
              <w:spacing w:before="20" w:after="20"/>
              <w:ind w:left="142" w:right="104"/>
              <w:rPr>
                <w:rFonts w:asciiTheme="minorHAnsi" w:hAnsiTheme="minorHAnsi" w:cs="Arial"/>
                <w:sz w:val="20"/>
                <w:szCs w:val="20"/>
              </w:rPr>
            </w:pPr>
            <w:r w:rsidRPr="007D66AF">
              <w:rPr>
                <w:rFonts w:asciiTheme="minorHAnsi" w:eastAsia="Arial" w:hAnsiTheme="minorHAnsi" w:cs="Arial"/>
                <w:sz w:val="20"/>
                <w:szCs w:val="20"/>
              </w:rPr>
              <w:t>Kenneth S Casey</w:t>
            </w:r>
          </w:p>
        </w:tc>
        <w:tc>
          <w:tcPr>
            <w:tcW w:w="0" w:type="auto"/>
          </w:tcPr>
          <w:p w14:paraId="65759947" w14:textId="02BAB03A" w:rsidR="004B62D1" w:rsidRPr="007D66AF" w:rsidRDefault="006B380B" w:rsidP="00834262">
            <w:pPr>
              <w:spacing w:before="20" w:after="20"/>
              <w:rPr>
                <w:rFonts w:asciiTheme="minorHAnsi" w:hAnsiTheme="minorHAnsi" w:cs="Arial"/>
                <w:sz w:val="20"/>
                <w:szCs w:val="20"/>
              </w:rPr>
            </w:pPr>
            <w:r w:rsidRPr="007D66AF">
              <w:rPr>
                <w:rFonts w:asciiTheme="minorHAnsi" w:eastAsia="Arial" w:hAnsiTheme="minorHAnsi" w:cs="Arial"/>
                <w:sz w:val="20"/>
                <w:szCs w:val="20"/>
              </w:rPr>
              <w:t>NOAA, USA</w:t>
            </w:r>
          </w:p>
        </w:tc>
      </w:tr>
      <w:tr w:rsidR="004B62D1" w:rsidRPr="007D66AF" w14:paraId="364D21C3" w14:textId="77777777" w:rsidTr="0050375D">
        <w:tc>
          <w:tcPr>
            <w:tcW w:w="0" w:type="auto"/>
          </w:tcPr>
          <w:p w14:paraId="1206FCB5" w14:textId="77777777" w:rsidR="004B62D1" w:rsidRPr="007D66AF" w:rsidRDefault="006B380B" w:rsidP="004B62D1">
            <w:pPr>
              <w:spacing w:before="20" w:after="20"/>
              <w:ind w:left="142" w:right="104"/>
              <w:rPr>
                <w:rFonts w:asciiTheme="minorHAnsi" w:eastAsia="Arial" w:hAnsiTheme="minorHAnsi" w:cs="Arial"/>
                <w:sz w:val="20"/>
                <w:szCs w:val="20"/>
              </w:rPr>
            </w:pPr>
            <w:r w:rsidRPr="007D66AF">
              <w:rPr>
                <w:rFonts w:asciiTheme="minorHAnsi" w:eastAsia="Arial" w:hAnsiTheme="minorHAnsi" w:cs="Arial"/>
                <w:sz w:val="20"/>
                <w:szCs w:val="20"/>
              </w:rPr>
              <w:t>Craig J Donlon</w:t>
            </w:r>
          </w:p>
        </w:tc>
        <w:tc>
          <w:tcPr>
            <w:tcW w:w="0" w:type="auto"/>
          </w:tcPr>
          <w:p w14:paraId="3119653A" w14:textId="77777777" w:rsidR="004B62D1" w:rsidRPr="007D66AF" w:rsidRDefault="006B380B" w:rsidP="004B62D1">
            <w:pPr>
              <w:spacing w:before="20" w:after="20"/>
              <w:rPr>
                <w:rFonts w:asciiTheme="minorHAnsi" w:hAnsiTheme="minorHAnsi" w:cs="Arial"/>
                <w:sz w:val="20"/>
                <w:szCs w:val="20"/>
              </w:rPr>
            </w:pPr>
            <w:r w:rsidRPr="007D66AF">
              <w:rPr>
                <w:rFonts w:asciiTheme="minorHAnsi" w:eastAsia="Arial" w:hAnsiTheme="minorHAnsi" w:cs="Arial"/>
                <w:sz w:val="20"/>
                <w:szCs w:val="20"/>
              </w:rPr>
              <w:t>European Space Agency, The Netherlands</w:t>
            </w:r>
          </w:p>
        </w:tc>
      </w:tr>
      <w:tr w:rsidR="004B62D1" w:rsidRPr="007D66AF" w14:paraId="0A7F1864" w14:textId="77777777" w:rsidTr="0050375D">
        <w:tc>
          <w:tcPr>
            <w:tcW w:w="0" w:type="auto"/>
          </w:tcPr>
          <w:p w14:paraId="4814F873" w14:textId="77777777" w:rsidR="004B62D1" w:rsidRPr="007D66AF" w:rsidRDefault="006B380B" w:rsidP="004B62D1">
            <w:pPr>
              <w:spacing w:before="20" w:after="20"/>
              <w:ind w:left="142" w:right="104"/>
              <w:rPr>
                <w:rFonts w:asciiTheme="minorHAnsi" w:eastAsia="Arial" w:hAnsiTheme="minorHAnsi" w:cs="Arial"/>
                <w:sz w:val="20"/>
                <w:szCs w:val="20"/>
              </w:rPr>
            </w:pPr>
            <w:r w:rsidRPr="007D66AF">
              <w:rPr>
                <w:rFonts w:asciiTheme="minorHAnsi" w:eastAsia="Arial" w:hAnsiTheme="minorHAnsi" w:cs="Arial"/>
                <w:sz w:val="20"/>
                <w:szCs w:val="20"/>
              </w:rPr>
              <w:t xml:space="preserve">Misako </w:t>
            </w:r>
            <w:proofErr w:type="spellStart"/>
            <w:r w:rsidRPr="007D66AF">
              <w:rPr>
                <w:rFonts w:asciiTheme="minorHAnsi" w:eastAsia="Arial" w:hAnsiTheme="minorHAnsi" w:cs="Arial"/>
                <w:sz w:val="20"/>
                <w:szCs w:val="20"/>
              </w:rPr>
              <w:t>Kachi</w:t>
            </w:r>
            <w:proofErr w:type="spellEnd"/>
          </w:p>
        </w:tc>
        <w:tc>
          <w:tcPr>
            <w:tcW w:w="0" w:type="auto"/>
          </w:tcPr>
          <w:p w14:paraId="678C3FF9" w14:textId="77777777" w:rsidR="004B62D1" w:rsidRPr="007D66AF" w:rsidRDefault="006B380B" w:rsidP="004B62D1">
            <w:pPr>
              <w:spacing w:before="20" w:after="20"/>
              <w:rPr>
                <w:rFonts w:asciiTheme="minorHAnsi" w:eastAsia="Arial" w:hAnsiTheme="minorHAnsi" w:cs="Arial"/>
                <w:sz w:val="20"/>
                <w:szCs w:val="20"/>
              </w:rPr>
            </w:pPr>
            <w:r w:rsidRPr="007D66AF">
              <w:rPr>
                <w:rFonts w:asciiTheme="minorHAnsi" w:eastAsia="Arial" w:hAnsiTheme="minorHAnsi" w:cs="Arial"/>
                <w:sz w:val="20"/>
                <w:szCs w:val="20"/>
              </w:rPr>
              <w:t xml:space="preserve">Japan Aerospace Exploration Agency (JAXA), Japan </w:t>
            </w:r>
          </w:p>
        </w:tc>
      </w:tr>
      <w:tr w:rsidR="0050375D" w:rsidRPr="007D66AF" w14:paraId="3ACE3C18" w14:textId="77777777" w:rsidTr="0050375D">
        <w:tc>
          <w:tcPr>
            <w:tcW w:w="0" w:type="auto"/>
          </w:tcPr>
          <w:p w14:paraId="48D75B24" w14:textId="77777777" w:rsidR="0050375D" w:rsidRPr="007D66AF" w:rsidRDefault="0050375D"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Andrew Bingham</w:t>
            </w:r>
          </w:p>
        </w:tc>
        <w:tc>
          <w:tcPr>
            <w:tcW w:w="0" w:type="auto"/>
          </w:tcPr>
          <w:p w14:paraId="08D0515E" w14:textId="77777777" w:rsidR="0050375D" w:rsidRPr="007D66AF" w:rsidRDefault="0050375D" w:rsidP="004B62D1">
            <w:pPr>
              <w:spacing w:before="20" w:after="20"/>
              <w:rPr>
                <w:rFonts w:asciiTheme="minorHAnsi" w:eastAsia="Arial" w:hAnsiTheme="minorHAnsi" w:cs="Arial"/>
                <w:sz w:val="20"/>
                <w:szCs w:val="20"/>
              </w:rPr>
            </w:pPr>
            <w:r>
              <w:rPr>
                <w:rFonts w:asciiTheme="minorHAnsi" w:eastAsia="Arial" w:hAnsiTheme="minorHAnsi" w:cs="Arial"/>
                <w:sz w:val="20"/>
                <w:szCs w:val="20"/>
              </w:rPr>
              <w:t>NASA</w:t>
            </w:r>
          </w:p>
        </w:tc>
      </w:tr>
      <w:tr w:rsidR="0050375D" w:rsidRPr="007D66AF" w14:paraId="0D842B88" w14:textId="77777777" w:rsidTr="0050375D">
        <w:tc>
          <w:tcPr>
            <w:tcW w:w="0" w:type="auto"/>
          </w:tcPr>
          <w:p w14:paraId="14E4405C" w14:textId="77777777" w:rsidR="0050375D" w:rsidRDefault="0050375D"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 xml:space="preserve">Hans </w:t>
            </w:r>
            <w:proofErr w:type="spellStart"/>
            <w:r>
              <w:rPr>
                <w:rFonts w:asciiTheme="minorHAnsi" w:eastAsia="Arial" w:hAnsiTheme="minorHAnsi" w:cs="Arial"/>
                <w:sz w:val="20"/>
                <w:szCs w:val="20"/>
              </w:rPr>
              <w:t>Bonekamp</w:t>
            </w:r>
            <w:proofErr w:type="spellEnd"/>
          </w:p>
        </w:tc>
        <w:tc>
          <w:tcPr>
            <w:tcW w:w="0" w:type="auto"/>
          </w:tcPr>
          <w:p w14:paraId="1385C285" w14:textId="77777777" w:rsidR="0050375D" w:rsidRDefault="0050375D" w:rsidP="004B62D1">
            <w:pPr>
              <w:spacing w:before="20" w:after="20"/>
              <w:rPr>
                <w:rFonts w:asciiTheme="minorHAnsi" w:eastAsia="Arial" w:hAnsiTheme="minorHAnsi" w:cs="Arial"/>
                <w:sz w:val="20"/>
                <w:szCs w:val="20"/>
              </w:rPr>
            </w:pPr>
            <w:r>
              <w:rPr>
                <w:rFonts w:asciiTheme="minorHAnsi" w:eastAsia="Arial" w:hAnsiTheme="minorHAnsi" w:cs="Arial"/>
                <w:sz w:val="20"/>
                <w:szCs w:val="20"/>
              </w:rPr>
              <w:t>EUMETSAT</w:t>
            </w:r>
          </w:p>
        </w:tc>
      </w:tr>
      <w:tr w:rsidR="0050375D" w:rsidRPr="007D66AF" w14:paraId="70632925" w14:textId="77777777" w:rsidTr="0050375D">
        <w:tc>
          <w:tcPr>
            <w:tcW w:w="0" w:type="auto"/>
          </w:tcPr>
          <w:p w14:paraId="2286B143" w14:textId="77777777" w:rsidR="0050375D" w:rsidRDefault="00832BE2"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TBD</w:t>
            </w:r>
          </w:p>
        </w:tc>
        <w:tc>
          <w:tcPr>
            <w:tcW w:w="0" w:type="auto"/>
          </w:tcPr>
          <w:p w14:paraId="244B1B4D" w14:textId="77777777" w:rsidR="0050375D" w:rsidRDefault="0050375D" w:rsidP="004B62D1">
            <w:pPr>
              <w:spacing w:before="20" w:after="20"/>
              <w:rPr>
                <w:rFonts w:asciiTheme="minorHAnsi" w:eastAsia="Arial" w:hAnsiTheme="minorHAnsi" w:cs="Arial"/>
                <w:sz w:val="20"/>
                <w:szCs w:val="20"/>
              </w:rPr>
            </w:pPr>
            <w:r>
              <w:rPr>
                <w:rFonts w:asciiTheme="minorHAnsi" w:eastAsia="Arial" w:hAnsiTheme="minorHAnsi" w:cs="Arial"/>
                <w:sz w:val="20"/>
                <w:szCs w:val="20"/>
              </w:rPr>
              <w:t>ISRO</w:t>
            </w:r>
          </w:p>
        </w:tc>
      </w:tr>
      <w:tr w:rsidR="0050375D" w:rsidRPr="007D66AF" w14:paraId="7FCE2F5F" w14:textId="77777777" w:rsidTr="0050375D">
        <w:tc>
          <w:tcPr>
            <w:tcW w:w="0" w:type="auto"/>
          </w:tcPr>
          <w:p w14:paraId="272E57EB" w14:textId="77777777" w:rsidR="0050375D" w:rsidRDefault="00832BE2"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TBD</w:t>
            </w:r>
          </w:p>
        </w:tc>
        <w:tc>
          <w:tcPr>
            <w:tcW w:w="0" w:type="auto"/>
          </w:tcPr>
          <w:p w14:paraId="37EFA65E" w14:textId="77777777" w:rsidR="0050375D" w:rsidRDefault="0050375D" w:rsidP="004B62D1">
            <w:pPr>
              <w:spacing w:before="20" w:after="20"/>
              <w:rPr>
                <w:rFonts w:asciiTheme="minorHAnsi" w:eastAsia="Arial" w:hAnsiTheme="minorHAnsi" w:cs="Arial"/>
                <w:sz w:val="20"/>
                <w:szCs w:val="20"/>
              </w:rPr>
            </w:pPr>
            <w:r>
              <w:rPr>
                <w:rFonts w:asciiTheme="minorHAnsi" w:eastAsia="Arial" w:hAnsiTheme="minorHAnsi" w:cs="Arial"/>
                <w:sz w:val="20"/>
                <w:szCs w:val="20"/>
              </w:rPr>
              <w:t>CONAE</w:t>
            </w:r>
          </w:p>
        </w:tc>
      </w:tr>
      <w:tr w:rsidR="0050375D" w:rsidRPr="007D66AF" w14:paraId="660AE1DF" w14:textId="77777777" w:rsidTr="0050375D">
        <w:tc>
          <w:tcPr>
            <w:tcW w:w="0" w:type="auto"/>
          </w:tcPr>
          <w:p w14:paraId="23FC5DCD" w14:textId="77777777" w:rsidR="0050375D" w:rsidRDefault="00832BE2"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TBD</w:t>
            </w:r>
          </w:p>
        </w:tc>
        <w:tc>
          <w:tcPr>
            <w:tcW w:w="0" w:type="auto"/>
          </w:tcPr>
          <w:p w14:paraId="23A758EB" w14:textId="77777777" w:rsidR="0050375D" w:rsidRDefault="00045072" w:rsidP="004B62D1">
            <w:pPr>
              <w:spacing w:before="20" w:after="20"/>
              <w:rPr>
                <w:rFonts w:asciiTheme="minorHAnsi" w:eastAsia="Arial" w:hAnsiTheme="minorHAnsi" w:cs="Arial"/>
                <w:sz w:val="20"/>
                <w:szCs w:val="20"/>
              </w:rPr>
            </w:pPr>
            <w:r>
              <w:rPr>
                <w:rFonts w:asciiTheme="minorHAnsi" w:eastAsia="Arial" w:hAnsiTheme="minorHAnsi" w:cs="Arial"/>
                <w:sz w:val="20"/>
                <w:szCs w:val="20"/>
              </w:rPr>
              <w:t>NRSCC</w:t>
            </w:r>
          </w:p>
        </w:tc>
      </w:tr>
      <w:tr w:rsidR="00045072" w:rsidRPr="007D66AF" w14:paraId="4F981F34" w14:textId="77777777" w:rsidTr="0050375D">
        <w:tc>
          <w:tcPr>
            <w:tcW w:w="0" w:type="auto"/>
          </w:tcPr>
          <w:p w14:paraId="4A88122F" w14:textId="77777777" w:rsidR="00045072" w:rsidRDefault="00832BE2"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TBD</w:t>
            </w:r>
          </w:p>
        </w:tc>
        <w:tc>
          <w:tcPr>
            <w:tcW w:w="0" w:type="auto"/>
          </w:tcPr>
          <w:p w14:paraId="612E7DAC" w14:textId="77777777" w:rsidR="00045072" w:rsidRDefault="00045072" w:rsidP="004B62D1">
            <w:pPr>
              <w:spacing w:before="20" w:after="20"/>
              <w:rPr>
                <w:rFonts w:asciiTheme="minorHAnsi" w:eastAsia="Arial" w:hAnsiTheme="minorHAnsi" w:cs="Arial"/>
                <w:sz w:val="20"/>
                <w:szCs w:val="20"/>
              </w:rPr>
            </w:pPr>
            <w:r>
              <w:rPr>
                <w:rFonts w:asciiTheme="minorHAnsi" w:eastAsia="Arial" w:hAnsiTheme="minorHAnsi" w:cs="Arial"/>
                <w:sz w:val="20"/>
                <w:szCs w:val="20"/>
              </w:rPr>
              <w:t>NSMC/CMA</w:t>
            </w:r>
          </w:p>
        </w:tc>
      </w:tr>
      <w:tr w:rsidR="00045072" w:rsidRPr="007D66AF" w14:paraId="01E2BD6F" w14:textId="77777777" w:rsidTr="0050375D">
        <w:tc>
          <w:tcPr>
            <w:tcW w:w="0" w:type="auto"/>
          </w:tcPr>
          <w:p w14:paraId="19F1E110" w14:textId="77777777" w:rsidR="00045072" w:rsidRDefault="00832BE2"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TBD</w:t>
            </w:r>
          </w:p>
        </w:tc>
        <w:tc>
          <w:tcPr>
            <w:tcW w:w="0" w:type="auto"/>
          </w:tcPr>
          <w:p w14:paraId="6F53EE1D" w14:textId="77777777" w:rsidR="00045072" w:rsidRDefault="00045072" w:rsidP="004B62D1">
            <w:pPr>
              <w:spacing w:before="20" w:after="20"/>
              <w:rPr>
                <w:rFonts w:asciiTheme="minorHAnsi" w:eastAsia="Arial" w:hAnsiTheme="minorHAnsi" w:cs="Arial"/>
                <w:sz w:val="20"/>
                <w:szCs w:val="20"/>
              </w:rPr>
            </w:pPr>
            <w:proofErr w:type="spellStart"/>
            <w:r>
              <w:rPr>
                <w:rFonts w:asciiTheme="minorHAnsi" w:eastAsia="Arial" w:hAnsiTheme="minorHAnsi" w:cs="Arial"/>
                <w:sz w:val="20"/>
                <w:szCs w:val="20"/>
              </w:rPr>
              <w:t>Roskosmos</w:t>
            </w:r>
            <w:proofErr w:type="spellEnd"/>
          </w:p>
        </w:tc>
      </w:tr>
      <w:tr w:rsidR="00045072" w:rsidRPr="007D66AF" w14:paraId="5909A587" w14:textId="77777777" w:rsidTr="0050375D">
        <w:tc>
          <w:tcPr>
            <w:tcW w:w="0" w:type="auto"/>
          </w:tcPr>
          <w:p w14:paraId="7289F834" w14:textId="77777777" w:rsidR="00045072" w:rsidRDefault="00832BE2"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TBD</w:t>
            </w:r>
          </w:p>
        </w:tc>
        <w:tc>
          <w:tcPr>
            <w:tcW w:w="0" w:type="auto"/>
          </w:tcPr>
          <w:p w14:paraId="3203DB87" w14:textId="77777777" w:rsidR="00045072" w:rsidRDefault="000C2A55" w:rsidP="004B62D1">
            <w:pPr>
              <w:spacing w:before="20" w:after="20"/>
              <w:rPr>
                <w:rFonts w:asciiTheme="minorHAnsi" w:eastAsia="Arial" w:hAnsiTheme="minorHAnsi" w:cs="Arial"/>
                <w:sz w:val="20"/>
                <w:szCs w:val="20"/>
              </w:rPr>
            </w:pPr>
            <w:r>
              <w:rPr>
                <w:rFonts w:asciiTheme="minorHAnsi" w:eastAsia="Arial" w:hAnsiTheme="minorHAnsi" w:cs="Arial"/>
                <w:sz w:val="20"/>
                <w:szCs w:val="20"/>
              </w:rPr>
              <w:t>KARI</w:t>
            </w:r>
          </w:p>
        </w:tc>
      </w:tr>
      <w:tr w:rsidR="0045231A" w:rsidRPr="007D66AF" w14:paraId="0F3AE37A" w14:textId="77777777" w:rsidTr="0050375D">
        <w:tc>
          <w:tcPr>
            <w:tcW w:w="0" w:type="auto"/>
          </w:tcPr>
          <w:p w14:paraId="622023ED" w14:textId="77777777" w:rsidR="0045231A" w:rsidRDefault="00832BE2"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TBD</w:t>
            </w:r>
          </w:p>
        </w:tc>
        <w:tc>
          <w:tcPr>
            <w:tcW w:w="0" w:type="auto"/>
          </w:tcPr>
          <w:p w14:paraId="060F2CEB" w14:textId="77777777" w:rsidR="0045231A" w:rsidRDefault="0045231A" w:rsidP="004B62D1">
            <w:pPr>
              <w:spacing w:before="20" w:after="20"/>
              <w:rPr>
                <w:rFonts w:asciiTheme="minorHAnsi" w:eastAsia="Arial" w:hAnsiTheme="minorHAnsi" w:cs="Arial"/>
                <w:sz w:val="20"/>
                <w:szCs w:val="20"/>
              </w:rPr>
            </w:pPr>
            <w:r>
              <w:rPr>
                <w:rFonts w:asciiTheme="minorHAnsi" w:eastAsia="Arial" w:hAnsiTheme="minorHAnsi" w:cs="Arial"/>
                <w:sz w:val="20"/>
                <w:szCs w:val="20"/>
              </w:rPr>
              <w:t>UKSA</w:t>
            </w:r>
          </w:p>
        </w:tc>
      </w:tr>
      <w:tr w:rsidR="0045231A" w:rsidRPr="007D66AF" w14:paraId="031E2CB8" w14:textId="77777777" w:rsidTr="0050375D">
        <w:tc>
          <w:tcPr>
            <w:tcW w:w="0" w:type="auto"/>
          </w:tcPr>
          <w:p w14:paraId="61358A52" w14:textId="77777777" w:rsidR="0045231A" w:rsidRDefault="0045231A" w:rsidP="004B62D1">
            <w:pPr>
              <w:spacing w:before="20" w:after="20"/>
              <w:ind w:left="142" w:right="104"/>
              <w:rPr>
                <w:rFonts w:asciiTheme="minorHAnsi" w:eastAsia="Arial" w:hAnsiTheme="minorHAnsi" w:cs="Arial"/>
                <w:sz w:val="20"/>
                <w:szCs w:val="20"/>
              </w:rPr>
            </w:pPr>
          </w:p>
        </w:tc>
        <w:tc>
          <w:tcPr>
            <w:tcW w:w="0" w:type="auto"/>
          </w:tcPr>
          <w:p w14:paraId="5E08652C" w14:textId="77777777" w:rsidR="0045231A" w:rsidRDefault="0045231A" w:rsidP="004B62D1">
            <w:pPr>
              <w:spacing w:before="20" w:after="20"/>
              <w:rPr>
                <w:rFonts w:asciiTheme="minorHAnsi" w:eastAsia="Arial" w:hAnsiTheme="minorHAnsi" w:cs="Arial"/>
                <w:sz w:val="20"/>
                <w:szCs w:val="20"/>
              </w:rPr>
            </w:pPr>
          </w:p>
        </w:tc>
      </w:tr>
      <w:tr w:rsidR="004B5E1A" w:rsidRPr="007D66AF" w14:paraId="3C3B337D" w14:textId="77777777" w:rsidTr="0050375D">
        <w:tc>
          <w:tcPr>
            <w:tcW w:w="0" w:type="auto"/>
          </w:tcPr>
          <w:p w14:paraId="37A63941" w14:textId="77777777" w:rsidR="004B5E1A" w:rsidRDefault="004B5E1A" w:rsidP="00377C74">
            <w:pPr>
              <w:spacing w:before="20" w:after="20"/>
              <w:ind w:left="142" w:right="104"/>
              <w:rPr>
                <w:rFonts w:asciiTheme="minorHAnsi" w:eastAsia="Arial" w:hAnsiTheme="minorHAnsi" w:cs="Arial"/>
                <w:sz w:val="20"/>
                <w:szCs w:val="20"/>
              </w:rPr>
            </w:pPr>
          </w:p>
        </w:tc>
        <w:tc>
          <w:tcPr>
            <w:tcW w:w="0" w:type="auto"/>
          </w:tcPr>
          <w:p w14:paraId="7EEF451C" w14:textId="77777777" w:rsidR="004B5E1A" w:rsidRDefault="004B5E1A" w:rsidP="004B62D1">
            <w:pPr>
              <w:spacing w:before="20" w:after="20"/>
              <w:rPr>
                <w:rFonts w:asciiTheme="minorHAnsi" w:eastAsia="Arial" w:hAnsiTheme="minorHAnsi" w:cs="Arial"/>
                <w:sz w:val="20"/>
                <w:szCs w:val="20"/>
              </w:rPr>
            </w:pPr>
          </w:p>
        </w:tc>
      </w:tr>
      <w:tr w:rsidR="0045231A" w:rsidRPr="007D66AF" w14:paraId="0B2C8B62" w14:textId="77777777" w:rsidTr="0050375D">
        <w:tc>
          <w:tcPr>
            <w:tcW w:w="0" w:type="auto"/>
          </w:tcPr>
          <w:p w14:paraId="4633270A" w14:textId="77777777" w:rsidR="0045231A" w:rsidRDefault="00377C74" w:rsidP="00377C74">
            <w:pPr>
              <w:spacing w:before="20" w:after="20"/>
              <w:ind w:left="142" w:right="104"/>
              <w:rPr>
                <w:rFonts w:asciiTheme="minorHAnsi" w:eastAsia="Arial" w:hAnsiTheme="minorHAnsi" w:cs="Arial"/>
                <w:sz w:val="20"/>
                <w:szCs w:val="20"/>
              </w:rPr>
            </w:pPr>
            <w:proofErr w:type="spellStart"/>
            <w:r>
              <w:rPr>
                <w:rFonts w:asciiTheme="minorHAnsi" w:eastAsia="Arial" w:hAnsiTheme="minorHAnsi" w:cs="Arial"/>
                <w:sz w:val="20"/>
                <w:szCs w:val="20"/>
              </w:rPr>
              <w:t>Carolin</w:t>
            </w:r>
            <w:proofErr w:type="spellEnd"/>
            <w:r>
              <w:rPr>
                <w:rFonts w:asciiTheme="minorHAnsi" w:eastAsia="Arial" w:hAnsiTheme="minorHAnsi" w:cs="Arial"/>
                <w:sz w:val="20"/>
                <w:szCs w:val="20"/>
              </w:rPr>
              <w:t xml:space="preserve"> Richter</w:t>
            </w:r>
          </w:p>
        </w:tc>
        <w:tc>
          <w:tcPr>
            <w:tcW w:w="0" w:type="auto"/>
          </w:tcPr>
          <w:p w14:paraId="336D824D" w14:textId="77777777" w:rsidR="0045231A" w:rsidRDefault="0045231A" w:rsidP="004B62D1">
            <w:pPr>
              <w:spacing w:before="20" w:after="20"/>
              <w:rPr>
                <w:rFonts w:asciiTheme="minorHAnsi" w:eastAsia="Arial" w:hAnsiTheme="minorHAnsi" w:cs="Arial"/>
                <w:sz w:val="20"/>
                <w:szCs w:val="20"/>
              </w:rPr>
            </w:pPr>
            <w:r>
              <w:rPr>
                <w:rFonts w:asciiTheme="minorHAnsi" w:eastAsia="Arial" w:hAnsiTheme="minorHAnsi" w:cs="Arial"/>
                <w:sz w:val="20"/>
                <w:szCs w:val="20"/>
              </w:rPr>
              <w:t>GCOS</w:t>
            </w:r>
          </w:p>
        </w:tc>
      </w:tr>
      <w:tr w:rsidR="00832BE2" w:rsidRPr="007D66AF" w14:paraId="1071BEC9" w14:textId="77777777" w:rsidTr="0050375D">
        <w:tc>
          <w:tcPr>
            <w:tcW w:w="0" w:type="auto"/>
          </w:tcPr>
          <w:p w14:paraId="46EBE60C" w14:textId="77777777" w:rsidR="00832BE2" w:rsidRDefault="00832BE2" w:rsidP="004B62D1">
            <w:pPr>
              <w:spacing w:before="20" w:after="20"/>
              <w:ind w:left="142" w:right="104"/>
              <w:rPr>
                <w:rFonts w:asciiTheme="minorHAnsi" w:eastAsia="Arial" w:hAnsiTheme="minorHAnsi" w:cs="Arial"/>
                <w:sz w:val="20"/>
                <w:szCs w:val="20"/>
              </w:rPr>
            </w:pPr>
          </w:p>
        </w:tc>
        <w:tc>
          <w:tcPr>
            <w:tcW w:w="0" w:type="auto"/>
          </w:tcPr>
          <w:p w14:paraId="62E54415" w14:textId="77777777" w:rsidR="00832BE2" w:rsidRDefault="004B5E1A" w:rsidP="004B62D1">
            <w:pPr>
              <w:spacing w:before="20" w:after="20"/>
              <w:rPr>
                <w:rFonts w:asciiTheme="minorHAnsi" w:eastAsia="Arial" w:hAnsiTheme="minorHAnsi" w:cs="Arial"/>
                <w:sz w:val="20"/>
                <w:szCs w:val="20"/>
              </w:rPr>
            </w:pPr>
            <w:r>
              <w:rPr>
                <w:rFonts w:asciiTheme="minorHAnsi" w:eastAsia="Arial" w:hAnsiTheme="minorHAnsi" w:cs="Arial"/>
                <w:sz w:val="20"/>
                <w:szCs w:val="20"/>
              </w:rPr>
              <w:t>GOOS</w:t>
            </w:r>
          </w:p>
        </w:tc>
      </w:tr>
      <w:tr w:rsidR="0045231A" w:rsidRPr="007D66AF" w14:paraId="7A86CB8F" w14:textId="77777777" w:rsidTr="0050375D">
        <w:tc>
          <w:tcPr>
            <w:tcW w:w="0" w:type="auto"/>
          </w:tcPr>
          <w:p w14:paraId="76B0E0BC" w14:textId="77777777" w:rsidR="0045231A" w:rsidRDefault="000D13FC"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A Kaiser Weiss</w:t>
            </w:r>
          </w:p>
        </w:tc>
        <w:tc>
          <w:tcPr>
            <w:tcW w:w="0" w:type="auto"/>
          </w:tcPr>
          <w:p w14:paraId="7AAA8394" w14:textId="77777777" w:rsidR="0045231A" w:rsidRDefault="000D13FC" w:rsidP="004B62D1">
            <w:pPr>
              <w:spacing w:before="20" w:after="20"/>
              <w:rPr>
                <w:rFonts w:asciiTheme="minorHAnsi" w:eastAsia="Arial" w:hAnsiTheme="minorHAnsi" w:cs="Arial"/>
                <w:sz w:val="20"/>
                <w:szCs w:val="20"/>
              </w:rPr>
            </w:pPr>
            <w:r>
              <w:rPr>
                <w:rFonts w:asciiTheme="minorHAnsi" w:eastAsia="Arial" w:hAnsiTheme="minorHAnsi" w:cs="Arial"/>
                <w:sz w:val="20"/>
                <w:szCs w:val="20"/>
              </w:rPr>
              <w:t xml:space="preserve">GHRSST </w:t>
            </w:r>
            <w:r w:rsidR="00832BE2">
              <w:rPr>
                <w:rFonts w:asciiTheme="minorHAnsi" w:eastAsia="Arial" w:hAnsiTheme="minorHAnsi" w:cs="Arial"/>
                <w:sz w:val="20"/>
                <w:szCs w:val="20"/>
              </w:rPr>
              <w:t xml:space="preserve">Project </w:t>
            </w:r>
            <w:r>
              <w:rPr>
                <w:rFonts w:asciiTheme="minorHAnsi" w:eastAsia="Arial" w:hAnsiTheme="minorHAnsi" w:cs="Arial"/>
                <w:sz w:val="20"/>
                <w:szCs w:val="20"/>
              </w:rPr>
              <w:t>Office (ex officio)</w:t>
            </w:r>
          </w:p>
        </w:tc>
      </w:tr>
      <w:tr w:rsidR="000D13FC" w:rsidRPr="007D66AF" w14:paraId="0D9DB00D" w14:textId="77777777" w:rsidTr="0050375D">
        <w:tc>
          <w:tcPr>
            <w:tcW w:w="0" w:type="auto"/>
          </w:tcPr>
          <w:p w14:paraId="203C2476" w14:textId="77777777" w:rsidR="000D13FC" w:rsidRDefault="000D13FC" w:rsidP="004B62D1">
            <w:pPr>
              <w:spacing w:before="20" w:after="20"/>
              <w:ind w:left="142" w:right="104"/>
              <w:rPr>
                <w:rFonts w:asciiTheme="minorHAnsi" w:eastAsia="Arial" w:hAnsiTheme="minorHAnsi" w:cs="Arial"/>
                <w:sz w:val="20"/>
                <w:szCs w:val="20"/>
              </w:rPr>
            </w:pPr>
            <w:r>
              <w:rPr>
                <w:rFonts w:asciiTheme="minorHAnsi" w:eastAsia="Arial" w:hAnsiTheme="minorHAnsi" w:cs="Arial"/>
                <w:sz w:val="20"/>
                <w:szCs w:val="20"/>
              </w:rPr>
              <w:t xml:space="preserve">P.J </w:t>
            </w:r>
            <w:proofErr w:type="spellStart"/>
            <w:r>
              <w:rPr>
                <w:rFonts w:asciiTheme="minorHAnsi" w:eastAsia="Arial" w:hAnsiTheme="minorHAnsi" w:cs="Arial"/>
                <w:sz w:val="20"/>
                <w:szCs w:val="20"/>
              </w:rPr>
              <w:t>Minnett</w:t>
            </w:r>
            <w:proofErr w:type="spellEnd"/>
          </w:p>
        </w:tc>
        <w:tc>
          <w:tcPr>
            <w:tcW w:w="0" w:type="auto"/>
          </w:tcPr>
          <w:p w14:paraId="3E4F91EB" w14:textId="77777777" w:rsidR="000D13FC" w:rsidRDefault="000D13FC" w:rsidP="004B62D1">
            <w:pPr>
              <w:spacing w:before="20" w:after="20"/>
              <w:rPr>
                <w:rFonts w:asciiTheme="minorHAnsi" w:eastAsia="Arial" w:hAnsiTheme="minorHAnsi" w:cs="Arial"/>
                <w:sz w:val="20"/>
                <w:szCs w:val="20"/>
              </w:rPr>
            </w:pPr>
            <w:r>
              <w:rPr>
                <w:rFonts w:asciiTheme="minorHAnsi" w:eastAsia="Arial" w:hAnsiTheme="minorHAnsi" w:cs="Arial"/>
                <w:sz w:val="20"/>
                <w:szCs w:val="20"/>
              </w:rPr>
              <w:t>GHRSST Science Team Chair (ex officio)</w:t>
            </w:r>
          </w:p>
        </w:tc>
      </w:tr>
    </w:tbl>
    <w:p w14:paraId="7577A7BB" w14:textId="77777777" w:rsidR="0045231A" w:rsidRDefault="0045231A" w:rsidP="00045072">
      <w:pPr>
        <w:rPr>
          <w:rFonts w:ascii="Arial" w:hAnsi="Arial" w:cs="Arial"/>
          <w:color w:val="222222"/>
          <w:sz w:val="20"/>
          <w:szCs w:val="20"/>
          <w:lang w:val="en-US"/>
        </w:rPr>
      </w:pPr>
    </w:p>
    <w:p w14:paraId="0A6A95F1" w14:textId="77777777" w:rsidR="00A91865" w:rsidRPr="00A91865" w:rsidRDefault="00A91865" w:rsidP="00A91865">
      <w:bookmarkStart w:id="11" w:name="_Toc266619873"/>
    </w:p>
    <w:p w14:paraId="3606EC55" w14:textId="77777777" w:rsidR="00594684" w:rsidRDefault="00594684">
      <w:pPr>
        <w:rPr>
          <w:rFonts w:asciiTheme="minorHAnsi" w:eastAsia="MS Mincho" w:hAnsiTheme="minorHAnsi"/>
          <w:b/>
          <w:bCs/>
          <w:smallCaps/>
          <w:sz w:val="32"/>
          <w:szCs w:val="28"/>
          <w:lang w:eastAsia="ja-JP"/>
        </w:rPr>
      </w:pPr>
      <w:r>
        <w:rPr>
          <w:rFonts w:asciiTheme="minorHAnsi" w:hAnsiTheme="minorHAnsi"/>
        </w:rPr>
        <w:br w:type="page"/>
      </w:r>
    </w:p>
    <w:p w14:paraId="42A5520B" w14:textId="77777777" w:rsidR="004B62D1" w:rsidRPr="007D66AF" w:rsidRDefault="006B380B" w:rsidP="004B62D1">
      <w:pPr>
        <w:pStyle w:val="Heading1"/>
        <w:numPr>
          <w:ilvl w:val="0"/>
          <w:numId w:val="0"/>
        </w:numPr>
        <w:jc w:val="both"/>
        <w:rPr>
          <w:rFonts w:asciiTheme="minorHAnsi" w:hAnsiTheme="minorHAnsi"/>
        </w:rPr>
      </w:pPr>
      <w:bookmarkStart w:id="12" w:name="_Toc192225381"/>
      <w:r w:rsidRPr="007D66AF">
        <w:rPr>
          <w:rFonts w:asciiTheme="minorHAnsi" w:hAnsiTheme="minorHAnsi"/>
        </w:rPr>
        <w:lastRenderedPageBreak/>
        <w:t>Table of Contents</w:t>
      </w:r>
      <w:bookmarkEnd w:id="11"/>
      <w:bookmarkEnd w:id="12"/>
    </w:p>
    <w:p w14:paraId="5B494FAE" w14:textId="77777777" w:rsidR="004B62D1" w:rsidRPr="007D66AF" w:rsidRDefault="004B62D1" w:rsidP="004B62D1">
      <w:pPr>
        <w:jc w:val="both"/>
        <w:rPr>
          <w:rFonts w:asciiTheme="minorHAnsi" w:hAnsiTheme="minorHAnsi"/>
          <w:lang w:eastAsia="ja-JP"/>
        </w:rPr>
      </w:pPr>
    </w:p>
    <w:p w14:paraId="53380B57" w14:textId="77777777" w:rsidR="009C3725" w:rsidRDefault="006954C8">
      <w:pPr>
        <w:pStyle w:val="TOC1"/>
        <w:tabs>
          <w:tab w:val="right" w:leader="dot" w:pos="13950"/>
        </w:tabs>
        <w:rPr>
          <w:rFonts w:asciiTheme="minorHAnsi" w:eastAsiaTheme="minorEastAsia" w:hAnsiTheme="minorHAnsi" w:cstheme="minorBidi"/>
          <w:noProof/>
          <w:lang w:val="en-US"/>
        </w:rPr>
      </w:pPr>
      <w:r w:rsidRPr="00076182">
        <w:rPr>
          <w:rFonts w:asciiTheme="minorHAnsi" w:hAnsiTheme="minorHAnsi"/>
          <w:sz w:val="22"/>
          <w:szCs w:val="22"/>
        </w:rPr>
        <w:fldChar w:fldCharType="begin"/>
      </w:r>
      <w:r w:rsidRPr="00076182">
        <w:rPr>
          <w:rFonts w:asciiTheme="minorHAnsi" w:hAnsiTheme="minorHAnsi"/>
          <w:sz w:val="22"/>
          <w:szCs w:val="22"/>
        </w:rPr>
        <w:instrText xml:space="preserve"> TOC \o "1-3" \h \z \u </w:instrText>
      </w:r>
      <w:r w:rsidRPr="00076182">
        <w:rPr>
          <w:rFonts w:asciiTheme="minorHAnsi" w:hAnsiTheme="minorHAnsi"/>
          <w:sz w:val="22"/>
          <w:szCs w:val="22"/>
        </w:rPr>
        <w:fldChar w:fldCharType="separate"/>
      </w:r>
      <w:r w:rsidR="009C3725" w:rsidRPr="000E3DE4">
        <w:rPr>
          <w:rFonts w:asciiTheme="minorHAnsi" w:hAnsiTheme="minorHAnsi"/>
          <w:noProof/>
        </w:rPr>
        <w:t>Document Management</w:t>
      </w:r>
      <w:r w:rsidR="009C3725">
        <w:rPr>
          <w:noProof/>
        </w:rPr>
        <w:tab/>
      </w:r>
      <w:r w:rsidR="009C3725">
        <w:rPr>
          <w:noProof/>
        </w:rPr>
        <w:fldChar w:fldCharType="begin"/>
      </w:r>
      <w:r w:rsidR="009C3725">
        <w:rPr>
          <w:noProof/>
        </w:rPr>
        <w:instrText xml:space="preserve"> PAGEREF _Toc192225378 \h </w:instrText>
      </w:r>
      <w:r w:rsidR="009C3725">
        <w:rPr>
          <w:noProof/>
        </w:rPr>
      </w:r>
      <w:r w:rsidR="009C3725">
        <w:rPr>
          <w:noProof/>
        </w:rPr>
        <w:fldChar w:fldCharType="separate"/>
      </w:r>
      <w:r w:rsidR="00EC7267">
        <w:rPr>
          <w:noProof/>
        </w:rPr>
        <w:t>2</w:t>
      </w:r>
      <w:r w:rsidR="009C3725">
        <w:rPr>
          <w:noProof/>
        </w:rPr>
        <w:fldChar w:fldCharType="end"/>
      </w:r>
    </w:p>
    <w:p w14:paraId="2817E6F1" w14:textId="77777777" w:rsidR="009C3725" w:rsidRDefault="009C3725">
      <w:pPr>
        <w:pStyle w:val="TOC1"/>
        <w:tabs>
          <w:tab w:val="right" w:leader="dot" w:pos="13950"/>
        </w:tabs>
        <w:rPr>
          <w:rFonts w:asciiTheme="minorHAnsi" w:eastAsiaTheme="minorEastAsia" w:hAnsiTheme="minorHAnsi" w:cstheme="minorBidi"/>
          <w:noProof/>
          <w:lang w:val="en-US"/>
        </w:rPr>
      </w:pPr>
      <w:r w:rsidRPr="000E3DE4">
        <w:rPr>
          <w:rFonts w:asciiTheme="minorHAnsi" w:hAnsiTheme="minorHAnsi"/>
          <w:noProof/>
        </w:rPr>
        <w:t>Change Log</w:t>
      </w:r>
      <w:r>
        <w:rPr>
          <w:noProof/>
        </w:rPr>
        <w:tab/>
      </w:r>
      <w:r>
        <w:rPr>
          <w:noProof/>
        </w:rPr>
        <w:fldChar w:fldCharType="begin"/>
      </w:r>
      <w:r>
        <w:rPr>
          <w:noProof/>
        </w:rPr>
        <w:instrText xml:space="preserve"> PAGEREF _Toc192225379 \h </w:instrText>
      </w:r>
      <w:r>
        <w:rPr>
          <w:noProof/>
        </w:rPr>
      </w:r>
      <w:r>
        <w:rPr>
          <w:noProof/>
        </w:rPr>
        <w:fldChar w:fldCharType="separate"/>
      </w:r>
      <w:r w:rsidR="00EC7267">
        <w:rPr>
          <w:noProof/>
        </w:rPr>
        <w:t>2</w:t>
      </w:r>
      <w:r>
        <w:rPr>
          <w:noProof/>
        </w:rPr>
        <w:fldChar w:fldCharType="end"/>
      </w:r>
    </w:p>
    <w:p w14:paraId="38037954" w14:textId="77777777" w:rsidR="009C3725" w:rsidRDefault="009C3725">
      <w:pPr>
        <w:pStyle w:val="TOC1"/>
        <w:tabs>
          <w:tab w:val="right" w:leader="dot" w:pos="13950"/>
        </w:tabs>
        <w:rPr>
          <w:rFonts w:asciiTheme="minorHAnsi" w:eastAsiaTheme="minorEastAsia" w:hAnsiTheme="minorHAnsi" w:cstheme="minorBidi"/>
          <w:noProof/>
          <w:lang w:val="en-US"/>
        </w:rPr>
      </w:pPr>
      <w:r w:rsidRPr="000E3DE4">
        <w:rPr>
          <w:rFonts w:asciiTheme="minorHAnsi" w:hAnsiTheme="minorHAnsi"/>
          <w:noProof/>
        </w:rPr>
        <w:t>The CEOS SST-VC Membership 2012</w:t>
      </w:r>
      <w:r>
        <w:rPr>
          <w:noProof/>
        </w:rPr>
        <w:tab/>
      </w:r>
      <w:r>
        <w:rPr>
          <w:noProof/>
        </w:rPr>
        <w:fldChar w:fldCharType="begin"/>
      </w:r>
      <w:r>
        <w:rPr>
          <w:noProof/>
        </w:rPr>
        <w:instrText xml:space="preserve"> PAGEREF _Toc192225380 \h </w:instrText>
      </w:r>
      <w:r>
        <w:rPr>
          <w:noProof/>
        </w:rPr>
      </w:r>
      <w:r>
        <w:rPr>
          <w:noProof/>
        </w:rPr>
        <w:fldChar w:fldCharType="separate"/>
      </w:r>
      <w:r w:rsidR="00EC7267">
        <w:rPr>
          <w:noProof/>
        </w:rPr>
        <w:t>3</w:t>
      </w:r>
      <w:r>
        <w:rPr>
          <w:noProof/>
        </w:rPr>
        <w:fldChar w:fldCharType="end"/>
      </w:r>
    </w:p>
    <w:p w14:paraId="785253D1" w14:textId="77777777" w:rsidR="009C3725" w:rsidRDefault="009C3725">
      <w:pPr>
        <w:pStyle w:val="TOC1"/>
        <w:tabs>
          <w:tab w:val="right" w:leader="dot" w:pos="13950"/>
        </w:tabs>
        <w:rPr>
          <w:rFonts w:asciiTheme="minorHAnsi" w:eastAsiaTheme="minorEastAsia" w:hAnsiTheme="minorHAnsi" w:cstheme="minorBidi"/>
          <w:noProof/>
          <w:lang w:val="en-US"/>
        </w:rPr>
      </w:pPr>
      <w:r w:rsidRPr="000E3DE4">
        <w:rPr>
          <w:rFonts w:asciiTheme="minorHAnsi" w:hAnsiTheme="minorHAnsi"/>
          <w:noProof/>
        </w:rPr>
        <w:t>Table of Contents</w:t>
      </w:r>
      <w:r>
        <w:rPr>
          <w:noProof/>
        </w:rPr>
        <w:tab/>
      </w:r>
      <w:r>
        <w:rPr>
          <w:noProof/>
        </w:rPr>
        <w:fldChar w:fldCharType="begin"/>
      </w:r>
      <w:r>
        <w:rPr>
          <w:noProof/>
        </w:rPr>
        <w:instrText xml:space="preserve"> PAGEREF _Toc192225381 \h </w:instrText>
      </w:r>
      <w:r>
        <w:rPr>
          <w:noProof/>
        </w:rPr>
      </w:r>
      <w:r>
        <w:rPr>
          <w:noProof/>
        </w:rPr>
        <w:fldChar w:fldCharType="separate"/>
      </w:r>
      <w:r w:rsidR="00EC7267">
        <w:rPr>
          <w:noProof/>
        </w:rPr>
        <w:t>4</w:t>
      </w:r>
      <w:r>
        <w:rPr>
          <w:noProof/>
        </w:rPr>
        <w:fldChar w:fldCharType="end"/>
      </w:r>
    </w:p>
    <w:p w14:paraId="096683FF" w14:textId="77777777" w:rsidR="009C3725" w:rsidRDefault="009C3725">
      <w:pPr>
        <w:pStyle w:val="TOC1"/>
        <w:tabs>
          <w:tab w:val="left" w:pos="422"/>
          <w:tab w:val="right" w:leader="dot" w:pos="13950"/>
        </w:tabs>
        <w:rPr>
          <w:rFonts w:asciiTheme="minorHAnsi" w:eastAsiaTheme="minorEastAsia" w:hAnsiTheme="minorHAnsi" w:cstheme="minorBidi"/>
          <w:noProof/>
          <w:lang w:val="en-US"/>
        </w:rPr>
      </w:pPr>
      <w:r w:rsidRPr="000E3DE4">
        <w:rPr>
          <w:rFonts w:asciiTheme="minorHAnsi" w:hAnsiTheme="minorHAnsi"/>
          <w:noProof/>
        </w:rPr>
        <w:t>1.</w:t>
      </w:r>
      <w:r>
        <w:rPr>
          <w:rFonts w:asciiTheme="minorHAnsi" w:eastAsiaTheme="minorEastAsia" w:hAnsiTheme="minorHAnsi" w:cstheme="minorBidi"/>
          <w:noProof/>
          <w:lang w:val="en-US"/>
        </w:rPr>
        <w:tab/>
      </w:r>
      <w:r w:rsidRPr="000E3DE4">
        <w:rPr>
          <w:rFonts w:asciiTheme="minorHAnsi" w:hAnsiTheme="minorHAnsi"/>
          <w:noProof/>
        </w:rPr>
        <w:t>Reference Documents</w:t>
      </w:r>
      <w:r>
        <w:rPr>
          <w:noProof/>
        </w:rPr>
        <w:tab/>
      </w:r>
      <w:r>
        <w:rPr>
          <w:noProof/>
        </w:rPr>
        <w:fldChar w:fldCharType="begin"/>
      </w:r>
      <w:r>
        <w:rPr>
          <w:noProof/>
        </w:rPr>
        <w:instrText xml:space="preserve"> PAGEREF _Toc192225382 \h </w:instrText>
      </w:r>
      <w:r>
        <w:rPr>
          <w:noProof/>
        </w:rPr>
      </w:r>
      <w:r>
        <w:rPr>
          <w:noProof/>
        </w:rPr>
        <w:fldChar w:fldCharType="separate"/>
      </w:r>
      <w:r w:rsidR="00EC7267">
        <w:rPr>
          <w:noProof/>
        </w:rPr>
        <w:t>5</w:t>
      </w:r>
      <w:r>
        <w:rPr>
          <w:noProof/>
        </w:rPr>
        <w:fldChar w:fldCharType="end"/>
      </w:r>
    </w:p>
    <w:p w14:paraId="3CE285E9" w14:textId="77777777" w:rsidR="009C3725" w:rsidRDefault="009C3725">
      <w:pPr>
        <w:pStyle w:val="TOC1"/>
        <w:tabs>
          <w:tab w:val="left" w:pos="422"/>
          <w:tab w:val="right" w:leader="dot" w:pos="13950"/>
        </w:tabs>
        <w:rPr>
          <w:rFonts w:asciiTheme="minorHAnsi" w:eastAsiaTheme="minorEastAsia" w:hAnsiTheme="minorHAnsi" w:cstheme="minorBidi"/>
          <w:noProof/>
          <w:lang w:val="en-US"/>
        </w:rPr>
      </w:pPr>
      <w:r w:rsidRPr="000E3DE4">
        <w:rPr>
          <w:rFonts w:asciiTheme="minorHAnsi" w:hAnsiTheme="minorHAnsi"/>
          <w:noProof/>
        </w:rPr>
        <w:t>2.</w:t>
      </w:r>
      <w:r>
        <w:rPr>
          <w:rFonts w:asciiTheme="minorHAnsi" w:eastAsiaTheme="minorEastAsia" w:hAnsiTheme="minorHAnsi" w:cstheme="minorBidi"/>
          <w:noProof/>
          <w:lang w:val="en-US"/>
        </w:rPr>
        <w:tab/>
      </w:r>
      <w:r w:rsidRPr="000E3DE4">
        <w:rPr>
          <w:rFonts w:asciiTheme="minorHAnsi" w:hAnsiTheme="minorHAnsi"/>
          <w:noProof/>
        </w:rPr>
        <w:t>Introduction</w:t>
      </w:r>
      <w:r>
        <w:rPr>
          <w:noProof/>
        </w:rPr>
        <w:tab/>
      </w:r>
      <w:r>
        <w:rPr>
          <w:noProof/>
        </w:rPr>
        <w:fldChar w:fldCharType="begin"/>
      </w:r>
      <w:r>
        <w:rPr>
          <w:noProof/>
        </w:rPr>
        <w:instrText xml:space="preserve"> PAGEREF _Toc192225383 \h </w:instrText>
      </w:r>
      <w:r>
        <w:rPr>
          <w:noProof/>
        </w:rPr>
      </w:r>
      <w:r>
        <w:rPr>
          <w:noProof/>
        </w:rPr>
        <w:fldChar w:fldCharType="separate"/>
      </w:r>
      <w:r w:rsidR="00EC7267">
        <w:rPr>
          <w:noProof/>
        </w:rPr>
        <w:t>5</w:t>
      </w:r>
      <w:r>
        <w:rPr>
          <w:noProof/>
        </w:rPr>
        <w:fldChar w:fldCharType="end"/>
      </w:r>
    </w:p>
    <w:p w14:paraId="5937FEEE" w14:textId="77777777" w:rsidR="009C3725" w:rsidRDefault="009C3725">
      <w:pPr>
        <w:pStyle w:val="TOC1"/>
        <w:tabs>
          <w:tab w:val="left" w:pos="422"/>
          <w:tab w:val="right" w:leader="dot" w:pos="13950"/>
        </w:tabs>
        <w:rPr>
          <w:rFonts w:asciiTheme="minorHAnsi" w:eastAsiaTheme="minorEastAsia" w:hAnsiTheme="minorHAnsi" w:cstheme="minorBidi"/>
          <w:noProof/>
          <w:lang w:val="en-US"/>
        </w:rPr>
      </w:pPr>
      <w:r w:rsidRPr="000E3DE4">
        <w:rPr>
          <w:rFonts w:asciiTheme="minorHAnsi" w:hAnsiTheme="minorHAnsi"/>
          <w:noProof/>
        </w:rPr>
        <w:t>3.</w:t>
      </w:r>
      <w:r>
        <w:rPr>
          <w:rFonts w:asciiTheme="minorHAnsi" w:eastAsiaTheme="minorEastAsia" w:hAnsiTheme="minorHAnsi" w:cstheme="minorBidi"/>
          <w:noProof/>
          <w:lang w:val="en-US"/>
        </w:rPr>
        <w:tab/>
      </w:r>
      <w:r w:rsidRPr="000E3DE4">
        <w:rPr>
          <w:rFonts w:asciiTheme="minorHAnsi" w:hAnsiTheme="minorHAnsi"/>
          <w:noProof/>
        </w:rPr>
        <w:t>SST-VC Terms of Reference</w:t>
      </w:r>
      <w:r>
        <w:rPr>
          <w:noProof/>
        </w:rPr>
        <w:tab/>
      </w:r>
      <w:r>
        <w:rPr>
          <w:noProof/>
        </w:rPr>
        <w:fldChar w:fldCharType="begin"/>
      </w:r>
      <w:r>
        <w:rPr>
          <w:noProof/>
        </w:rPr>
        <w:instrText xml:space="preserve"> PAGEREF _Toc192225384 \h </w:instrText>
      </w:r>
      <w:r>
        <w:rPr>
          <w:noProof/>
        </w:rPr>
      </w:r>
      <w:r>
        <w:rPr>
          <w:noProof/>
        </w:rPr>
        <w:fldChar w:fldCharType="separate"/>
      </w:r>
      <w:r w:rsidR="00EC7267">
        <w:rPr>
          <w:noProof/>
        </w:rPr>
        <w:t>6</w:t>
      </w:r>
      <w:r>
        <w:rPr>
          <w:noProof/>
        </w:rPr>
        <w:fldChar w:fldCharType="end"/>
      </w:r>
    </w:p>
    <w:p w14:paraId="543BCEA5" w14:textId="77777777" w:rsidR="009C3725" w:rsidRDefault="009C3725">
      <w:pPr>
        <w:pStyle w:val="TOC2"/>
        <w:tabs>
          <w:tab w:val="left" w:pos="845"/>
          <w:tab w:val="right" w:leader="dot" w:pos="13950"/>
        </w:tabs>
        <w:rPr>
          <w:rFonts w:asciiTheme="minorHAnsi" w:eastAsiaTheme="minorEastAsia" w:hAnsiTheme="minorHAnsi" w:cstheme="minorBidi"/>
          <w:noProof/>
          <w:lang w:val="en-US" w:eastAsia="ja-JP"/>
        </w:rPr>
      </w:pPr>
      <w:r>
        <w:rPr>
          <w:noProof/>
        </w:rPr>
        <w:t>3.1.</w:t>
      </w:r>
      <w:r>
        <w:rPr>
          <w:rFonts w:asciiTheme="minorHAnsi" w:eastAsiaTheme="minorEastAsia" w:hAnsiTheme="minorHAnsi" w:cstheme="minorBidi"/>
          <w:noProof/>
          <w:lang w:val="en-US" w:eastAsia="ja-JP"/>
        </w:rPr>
        <w:tab/>
      </w:r>
      <w:r>
        <w:rPr>
          <w:noProof/>
        </w:rPr>
        <w:t>Membership</w:t>
      </w:r>
      <w:r>
        <w:rPr>
          <w:noProof/>
        </w:rPr>
        <w:tab/>
      </w:r>
      <w:r>
        <w:rPr>
          <w:noProof/>
        </w:rPr>
        <w:fldChar w:fldCharType="begin"/>
      </w:r>
      <w:r>
        <w:rPr>
          <w:noProof/>
        </w:rPr>
        <w:instrText xml:space="preserve"> PAGEREF _Toc192225385 \h </w:instrText>
      </w:r>
      <w:r>
        <w:rPr>
          <w:noProof/>
        </w:rPr>
      </w:r>
      <w:r>
        <w:rPr>
          <w:noProof/>
        </w:rPr>
        <w:fldChar w:fldCharType="separate"/>
      </w:r>
      <w:r w:rsidR="00EC7267">
        <w:rPr>
          <w:noProof/>
        </w:rPr>
        <w:t>6</w:t>
      </w:r>
      <w:r>
        <w:rPr>
          <w:noProof/>
        </w:rPr>
        <w:fldChar w:fldCharType="end"/>
      </w:r>
    </w:p>
    <w:p w14:paraId="15737626" w14:textId="77777777" w:rsidR="009C3725" w:rsidRDefault="009C3725">
      <w:pPr>
        <w:pStyle w:val="TOC2"/>
        <w:tabs>
          <w:tab w:val="left" w:pos="876"/>
          <w:tab w:val="right" w:leader="dot" w:pos="13950"/>
        </w:tabs>
        <w:rPr>
          <w:rFonts w:asciiTheme="minorHAnsi" w:eastAsiaTheme="minorEastAsia" w:hAnsiTheme="minorHAnsi" w:cstheme="minorBidi"/>
          <w:noProof/>
          <w:lang w:val="en-US" w:eastAsia="ja-JP"/>
        </w:rPr>
      </w:pPr>
      <w:r>
        <w:rPr>
          <w:noProof/>
        </w:rPr>
        <w:t>3.2.</w:t>
      </w:r>
      <w:r>
        <w:rPr>
          <w:rFonts w:asciiTheme="minorHAnsi" w:eastAsiaTheme="minorEastAsia" w:hAnsiTheme="minorHAnsi" w:cstheme="minorBidi"/>
          <w:noProof/>
          <w:lang w:val="en-US" w:eastAsia="ja-JP"/>
        </w:rPr>
        <w:tab/>
      </w:r>
      <w:r>
        <w:rPr>
          <w:noProof/>
        </w:rPr>
        <w:t>Meetings</w:t>
      </w:r>
      <w:r>
        <w:rPr>
          <w:noProof/>
        </w:rPr>
        <w:tab/>
      </w:r>
      <w:r>
        <w:rPr>
          <w:noProof/>
        </w:rPr>
        <w:fldChar w:fldCharType="begin"/>
      </w:r>
      <w:r>
        <w:rPr>
          <w:noProof/>
        </w:rPr>
        <w:instrText xml:space="preserve"> PAGEREF _Toc192225386 \h </w:instrText>
      </w:r>
      <w:r>
        <w:rPr>
          <w:noProof/>
        </w:rPr>
      </w:r>
      <w:r>
        <w:rPr>
          <w:noProof/>
        </w:rPr>
        <w:fldChar w:fldCharType="separate"/>
      </w:r>
      <w:r w:rsidR="00EC7267">
        <w:rPr>
          <w:noProof/>
        </w:rPr>
        <w:t>7</w:t>
      </w:r>
      <w:r>
        <w:rPr>
          <w:noProof/>
        </w:rPr>
        <w:fldChar w:fldCharType="end"/>
      </w:r>
    </w:p>
    <w:p w14:paraId="098839FE" w14:textId="77777777" w:rsidR="009C3725" w:rsidRDefault="009C3725">
      <w:pPr>
        <w:pStyle w:val="TOC1"/>
        <w:tabs>
          <w:tab w:val="left" w:pos="422"/>
          <w:tab w:val="right" w:leader="dot" w:pos="13950"/>
        </w:tabs>
        <w:rPr>
          <w:rFonts w:asciiTheme="minorHAnsi" w:eastAsiaTheme="minorEastAsia" w:hAnsiTheme="minorHAnsi" w:cstheme="minorBidi"/>
          <w:noProof/>
          <w:lang w:val="en-US"/>
        </w:rPr>
      </w:pPr>
      <w:r w:rsidRPr="000E3DE4">
        <w:rPr>
          <w:rFonts w:asciiTheme="minorHAnsi" w:hAnsiTheme="minorHAnsi"/>
          <w:noProof/>
        </w:rPr>
        <w:t>4.</w:t>
      </w:r>
      <w:r>
        <w:rPr>
          <w:rFonts w:asciiTheme="minorHAnsi" w:eastAsiaTheme="minorEastAsia" w:hAnsiTheme="minorHAnsi" w:cstheme="minorBidi"/>
          <w:noProof/>
          <w:lang w:val="en-US"/>
        </w:rPr>
        <w:tab/>
      </w:r>
      <w:r w:rsidRPr="000E3DE4">
        <w:rPr>
          <w:rFonts w:asciiTheme="minorHAnsi" w:hAnsiTheme="minorHAnsi"/>
          <w:noProof/>
        </w:rPr>
        <w:t>Implementation of the SST-VC: 2012 Work-plan</w:t>
      </w:r>
      <w:r>
        <w:rPr>
          <w:noProof/>
        </w:rPr>
        <w:tab/>
      </w:r>
      <w:r>
        <w:rPr>
          <w:noProof/>
        </w:rPr>
        <w:fldChar w:fldCharType="begin"/>
      </w:r>
      <w:r>
        <w:rPr>
          <w:noProof/>
        </w:rPr>
        <w:instrText xml:space="preserve"> PAGEREF _Toc192225387 \h </w:instrText>
      </w:r>
      <w:r>
        <w:rPr>
          <w:noProof/>
        </w:rPr>
      </w:r>
      <w:r>
        <w:rPr>
          <w:noProof/>
        </w:rPr>
        <w:fldChar w:fldCharType="separate"/>
      </w:r>
      <w:r w:rsidR="00EC7267">
        <w:rPr>
          <w:noProof/>
        </w:rPr>
        <w:t>7</w:t>
      </w:r>
      <w:r>
        <w:rPr>
          <w:noProof/>
        </w:rPr>
        <w:fldChar w:fldCharType="end"/>
      </w:r>
    </w:p>
    <w:p w14:paraId="4A2582DD" w14:textId="77777777" w:rsidR="009C3725" w:rsidRDefault="009C3725">
      <w:pPr>
        <w:pStyle w:val="TOC2"/>
        <w:tabs>
          <w:tab w:val="left" w:pos="848"/>
          <w:tab w:val="right" w:leader="dot" w:pos="13950"/>
        </w:tabs>
        <w:rPr>
          <w:rFonts w:asciiTheme="minorHAnsi" w:eastAsiaTheme="minorEastAsia" w:hAnsiTheme="minorHAnsi" w:cstheme="minorBidi"/>
          <w:noProof/>
          <w:lang w:val="en-US" w:eastAsia="ja-JP"/>
        </w:rPr>
      </w:pPr>
      <w:r>
        <w:rPr>
          <w:noProof/>
        </w:rPr>
        <w:t>4.1.</w:t>
      </w:r>
      <w:r>
        <w:rPr>
          <w:rFonts w:asciiTheme="minorHAnsi" w:eastAsiaTheme="minorEastAsia" w:hAnsiTheme="minorHAnsi" w:cstheme="minorBidi"/>
          <w:noProof/>
          <w:lang w:val="en-US" w:eastAsia="ja-JP"/>
        </w:rPr>
        <w:tab/>
      </w:r>
      <w:r>
        <w:rPr>
          <w:noProof/>
        </w:rPr>
        <w:t>Long-term Implementation strategy</w:t>
      </w:r>
      <w:r>
        <w:rPr>
          <w:noProof/>
        </w:rPr>
        <w:tab/>
      </w:r>
      <w:r>
        <w:rPr>
          <w:noProof/>
        </w:rPr>
        <w:fldChar w:fldCharType="begin"/>
      </w:r>
      <w:r>
        <w:rPr>
          <w:noProof/>
        </w:rPr>
        <w:instrText xml:space="preserve"> PAGEREF _Toc192225388 \h </w:instrText>
      </w:r>
      <w:r>
        <w:rPr>
          <w:noProof/>
        </w:rPr>
      </w:r>
      <w:r>
        <w:rPr>
          <w:noProof/>
        </w:rPr>
        <w:fldChar w:fldCharType="separate"/>
      </w:r>
      <w:r w:rsidR="00EC7267">
        <w:rPr>
          <w:noProof/>
        </w:rPr>
        <w:t>7</w:t>
      </w:r>
      <w:r>
        <w:rPr>
          <w:noProof/>
        </w:rPr>
        <w:fldChar w:fldCharType="end"/>
      </w:r>
    </w:p>
    <w:p w14:paraId="1C1A3DF7" w14:textId="77777777" w:rsidR="009C3725" w:rsidRDefault="009C3725">
      <w:pPr>
        <w:pStyle w:val="TOC2"/>
        <w:tabs>
          <w:tab w:val="left" w:pos="879"/>
          <w:tab w:val="right" w:leader="dot" w:pos="13950"/>
        </w:tabs>
        <w:rPr>
          <w:rFonts w:asciiTheme="minorHAnsi" w:eastAsiaTheme="minorEastAsia" w:hAnsiTheme="minorHAnsi" w:cstheme="minorBidi"/>
          <w:noProof/>
          <w:lang w:val="en-US" w:eastAsia="ja-JP"/>
        </w:rPr>
      </w:pPr>
      <w:r>
        <w:rPr>
          <w:noProof/>
        </w:rPr>
        <w:t>4.2.</w:t>
      </w:r>
      <w:r>
        <w:rPr>
          <w:rFonts w:asciiTheme="minorHAnsi" w:eastAsiaTheme="minorEastAsia" w:hAnsiTheme="minorHAnsi" w:cstheme="minorBidi"/>
          <w:noProof/>
          <w:lang w:val="en-US" w:eastAsia="ja-JP"/>
        </w:rPr>
        <w:tab/>
      </w:r>
      <w:r>
        <w:rPr>
          <w:noProof/>
        </w:rPr>
        <w:t>Key Actions and Activities for 2012</w:t>
      </w:r>
      <w:r>
        <w:rPr>
          <w:noProof/>
        </w:rPr>
        <w:tab/>
      </w:r>
      <w:r>
        <w:rPr>
          <w:noProof/>
        </w:rPr>
        <w:fldChar w:fldCharType="begin"/>
      </w:r>
      <w:r>
        <w:rPr>
          <w:noProof/>
        </w:rPr>
        <w:instrText xml:space="preserve"> PAGEREF _Toc192225389 \h </w:instrText>
      </w:r>
      <w:r>
        <w:rPr>
          <w:noProof/>
        </w:rPr>
      </w:r>
      <w:r>
        <w:rPr>
          <w:noProof/>
        </w:rPr>
        <w:fldChar w:fldCharType="separate"/>
      </w:r>
      <w:r w:rsidR="00EC7267">
        <w:rPr>
          <w:noProof/>
        </w:rPr>
        <w:t>9</w:t>
      </w:r>
      <w:r>
        <w:rPr>
          <w:noProof/>
        </w:rPr>
        <w:fldChar w:fldCharType="end"/>
      </w:r>
    </w:p>
    <w:p w14:paraId="35C7F2DD" w14:textId="77777777" w:rsidR="009C3725" w:rsidRDefault="009C3725">
      <w:pPr>
        <w:pStyle w:val="TOC2"/>
        <w:tabs>
          <w:tab w:val="left" w:pos="877"/>
          <w:tab w:val="right" w:leader="dot" w:pos="13950"/>
        </w:tabs>
        <w:rPr>
          <w:rFonts w:asciiTheme="minorHAnsi" w:eastAsiaTheme="minorEastAsia" w:hAnsiTheme="minorHAnsi" w:cstheme="minorBidi"/>
          <w:noProof/>
          <w:lang w:val="en-US" w:eastAsia="ja-JP"/>
        </w:rPr>
      </w:pPr>
      <w:r>
        <w:rPr>
          <w:noProof/>
        </w:rPr>
        <w:t>4.3.</w:t>
      </w:r>
      <w:r>
        <w:rPr>
          <w:rFonts w:asciiTheme="minorHAnsi" w:eastAsiaTheme="minorEastAsia" w:hAnsiTheme="minorHAnsi" w:cstheme="minorBidi"/>
          <w:noProof/>
          <w:lang w:val="en-US" w:eastAsia="ja-JP"/>
        </w:rPr>
        <w:tab/>
      </w:r>
      <w:r>
        <w:rPr>
          <w:noProof/>
        </w:rPr>
        <w:t>Relevance to GEO Implementation plan</w:t>
      </w:r>
      <w:r>
        <w:rPr>
          <w:noProof/>
        </w:rPr>
        <w:tab/>
      </w:r>
      <w:r>
        <w:rPr>
          <w:noProof/>
        </w:rPr>
        <w:fldChar w:fldCharType="begin"/>
      </w:r>
      <w:r>
        <w:rPr>
          <w:noProof/>
        </w:rPr>
        <w:instrText xml:space="preserve"> PAGEREF _Toc192225390 \h </w:instrText>
      </w:r>
      <w:r>
        <w:rPr>
          <w:noProof/>
        </w:rPr>
      </w:r>
      <w:r>
        <w:rPr>
          <w:noProof/>
        </w:rPr>
        <w:fldChar w:fldCharType="separate"/>
      </w:r>
      <w:r w:rsidR="00EC7267">
        <w:rPr>
          <w:noProof/>
        </w:rPr>
        <w:t>17</w:t>
      </w:r>
      <w:r>
        <w:rPr>
          <w:noProof/>
        </w:rPr>
        <w:fldChar w:fldCharType="end"/>
      </w:r>
    </w:p>
    <w:p w14:paraId="52BCE2B9" w14:textId="77777777" w:rsidR="009C3725" w:rsidRDefault="009C3725">
      <w:pPr>
        <w:pStyle w:val="TOC2"/>
        <w:tabs>
          <w:tab w:val="left" w:pos="881"/>
          <w:tab w:val="right" w:leader="dot" w:pos="13950"/>
        </w:tabs>
        <w:rPr>
          <w:rFonts w:asciiTheme="minorHAnsi" w:eastAsiaTheme="minorEastAsia" w:hAnsiTheme="minorHAnsi" w:cstheme="minorBidi"/>
          <w:noProof/>
          <w:lang w:val="en-US" w:eastAsia="ja-JP"/>
        </w:rPr>
      </w:pPr>
      <w:r>
        <w:rPr>
          <w:noProof/>
        </w:rPr>
        <w:t>4.4.</w:t>
      </w:r>
      <w:r>
        <w:rPr>
          <w:rFonts w:asciiTheme="minorHAnsi" w:eastAsiaTheme="minorEastAsia" w:hAnsiTheme="minorHAnsi" w:cstheme="minorBidi"/>
          <w:noProof/>
          <w:lang w:val="en-US" w:eastAsia="ja-JP"/>
        </w:rPr>
        <w:tab/>
      </w:r>
      <w:r>
        <w:rPr>
          <w:noProof/>
        </w:rPr>
        <w:t>Schedule</w:t>
      </w:r>
      <w:r>
        <w:rPr>
          <w:noProof/>
        </w:rPr>
        <w:tab/>
      </w:r>
      <w:r>
        <w:rPr>
          <w:noProof/>
        </w:rPr>
        <w:fldChar w:fldCharType="begin"/>
      </w:r>
      <w:r>
        <w:rPr>
          <w:noProof/>
        </w:rPr>
        <w:instrText xml:space="preserve"> PAGEREF _Toc192225391 \h </w:instrText>
      </w:r>
      <w:r>
        <w:rPr>
          <w:noProof/>
        </w:rPr>
      </w:r>
      <w:r>
        <w:rPr>
          <w:noProof/>
        </w:rPr>
        <w:fldChar w:fldCharType="separate"/>
      </w:r>
      <w:r w:rsidR="00EC7267">
        <w:rPr>
          <w:noProof/>
        </w:rPr>
        <w:t>18</w:t>
      </w:r>
      <w:r>
        <w:rPr>
          <w:noProof/>
        </w:rPr>
        <w:fldChar w:fldCharType="end"/>
      </w:r>
    </w:p>
    <w:p w14:paraId="3352B643" w14:textId="77777777" w:rsidR="009C3725" w:rsidRDefault="009C3725">
      <w:pPr>
        <w:pStyle w:val="TOC1"/>
        <w:tabs>
          <w:tab w:val="left" w:pos="431"/>
          <w:tab w:val="right" w:leader="dot" w:pos="13950"/>
        </w:tabs>
        <w:rPr>
          <w:rFonts w:asciiTheme="minorHAnsi" w:eastAsiaTheme="minorEastAsia" w:hAnsiTheme="minorHAnsi" w:cstheme="minorBidi"/>
          <w:noProof/>
          <w:lang w:val="en-US"/>
        </w:rPr>
      </w:pPr>
      <w:r>
        <w:rPr>
          <w:noProof/>
        </w:rPr>
        <w:t>5.</w:t>
      </w:r>
      <w:r>
        <w:rPr>
          <w:rFonts w:asciiTheme="minorHAnsi" w:eastAsiaTheme="minorEastAsia" w:hAnsiTheme="minorHAnsi" w:cstheme="minorBidi"/>
          <w:noProof/>
          <w:lang w:val="en-US"/>
        </w:rPr>
        <w:tab/>
      </w:r>
      <w:r>
        <w:rPr>
          <w:noProof/>
        </w:rPr>
        <w:t>Resourcing and Staffing issues</w:t>
      </w:r>
      <w:r>
        <w:rPr>
          <w:noProof/>
        </w:rPr>
        <w:tab/>
      </w:r>
      <w:r>
        <w:rPr>
          <w:noProof/>
        </w:rPr>
        <w:fldChar w:fldCharType="begin"/>
      </w:r>
      <w:r>
        <w:rPr>
          <w:noProof/>
        </w:rPr>
        <w:instrText xml:space="preserve"> PAGEREF _Toc192225392 \h </w:instrText>
      </w:r>
      <w:r>
        <w:rPr>
          <w:noProof/>
        </w:rPr>
      </w:r>
      <w:r>
        <w:rPr>
          <w:noProof/>
        </w:rPr>
        <w:fldChar w:fldCharType="separate"/>
      </w:r>
      <w:r w:rsidR="00EC7267">
        <w:rPr>
          <w:noProof/>
        </w:rPr>
        <w:t>21</w:t>
      </w:r>
      <w:r>
        <w:rPr>
          <w:noProof/>
        </w:rPr>
        <w:fldChar w:fldCharType="end"/>
      </w:r>
    </w:p>
    <w:p w14:paraId="07270721" w14:textId="77777777" w:rsidR="009C3725" w:rsidRDefault="009C3725">
      <w:pPr>
        <w:pStyle w:val="TOC1"/>
        <w:tabs>
          <w:tab w:val="left" w:pos="441"/>
          <w:tab w:val="right" w:leader="dot" w:pos="13950"/>
        </w:tabs>
        <w:rPr>
          <w:rFonts w:asciiTheme="minorHAnsi" w:eastAsiaTheme="minorEastAsia" w:hAnsiTheme="minorHAnsi" w:cstheme="minorBidi"/>
          <w:noProof/>
          <w:lang w:val="en-US"/>
        </w:rPr>
      </w:pPr>
      <w:r>
        <w:rPr>
          <w:noProof/>
        </w:rPr>
        <w:t>6.</w:t>
      </w:r>
      <w:r>
        <w:rPr>
          <w:rFonts w:asciiTheme="minorHAnsi" w:eastAsiaTheme="minorEastAsia" w:hAnsiTheme="minorHAnsi" w:cstheme="minorBidi"/>
          <w:noProof/>
          <w:lang w:val="en-US"/>
        </w:rPr>
        <w:tab/>
      </w:r>
      <w:r>
        <w:rPr>
          <w:noProof/>
        </w:rPr>
        <w:t>VC representation</w:t>
      </w:r>
      <w:r>
        <w:rPr>
          <w:noProof/>
        </w:rPr>
        <w:tab/>
      </w:r>
      <w:r>
        <w:rPr>
          <w:noProof/>
        </w:rPr>
        <w:fldChar w:fldCharType="begin"/>
      </w:r>
      <w:r>
        <w:rPr>
          <w:noProof/>
        </w:rPr>
        <w:instrText xml:space="preserve"> PAGEREF _Toc192225393 \h </w:instrText>
      </w:r>
      <w:r>
        <w:rPr>
          <w:noProof/>
        </w:rPr>
      </w:r>
      <w:r>
        <w:rPr>
          <w:noProof/>
        </w:rPr>
        <w:fldChar w:fldCharType="separate"/>
      </w:r>
      <w:r w:rsidR="00EC7267">
        <w:rPr>
          <w:noProof/>
        </w:rPr>
        <w:t>22</w:t>
      </w:r>
      <w:r>
        <w:rPr>
          <w:noProof/>
        </w:rPr>
        <w:fldChar w:fldCharType="end"/>
      </w:r>
    </w:p>
    <w:p w14:paraId="7F4927D8" w14:textId="77777777" w:rsidR="009C3725" w:rsidRDefault="009C3725">
      <w:pPr>
        <w:pStyle w:val="TOC1"/>
        <w:tabs>
          <w:tab w:val="left" w:pos="425"/>
          <w:tab w:val="right" w:leader="dot" w:pos="13950"/>
        </w:tabs>
        <w:rPr>
          <w:rFonts w:asciiTheme="minorHAnsi" w:eastAsiaTheme="minorEastAsia" w:hAnsiTheme="minorHAnsi" w:cstheme="minorBidi"/>
          <w:noProof/>
          <w:lang w:val="en-US"/>
        </w:rPr>
      </w:pPr>
      <w:r w:rsidRPr="000E3DE4">
        <w:rPr>
          <w:rFonts w:cs="Arial"/>
          <w:noProof/>
        </w:rPr>
        <w:t>7.</w:t>
      </w:r>
      <w:r>
        <w:rPr>
          <w:rFonts w:asciiTheme="minorHAnsi" w:eastAsiaTheme="minorEastAsia" w:hAnsiTheme="minorHAnsi" w:cstheme="minorBidi"/>
          <w:noProof/>
          <w:lang w:val="en-US"/>
        </w:rPr>
        <w:tab/>
      </w:r>
      <w:r>
        <w:rPr>
          <w:noProof/>
        </w:rPr>
        <w:t>Alignment of the SST-VC with CEOS working groups.</w:t>
      </w:r>
      <w:r>
        <w:rPr>
          <w:noProof/>
        </w:rPr>
        <w:tab/>
      </w:r>
      <w:r>
        <w:rPr>
          <w:noProof/>
        </w:rPr>
        <w:fldChar w:fldCharType="begin"/>
      </w:r>
      <w:r>
        <w:rPr>
          <w:noProof/>
        </w:rPr>
        <w:instrText xml:space="preserve"> PAGEREF _Toc192225394 \h </w:instrText>
      </w:r>
      <w:r>
        <w:rPr>
          <w:noProof/>
        </w:rPr>
      </w:r>
      <w:r>
        <w:rPr>
          <w:noProof/>
        </w:rPr>
        <w:fldChar w:fldCharType="separate"/>
      </w:r>
      <w:r w:rsidR="00EC7267">
        <w:rPr>
          <w:noProof/>
        </w:rPr>
        <w:t>22</w:t>
      </w:r>
      <w:r>
        <w:rPr>
          <w:noProof/>
        </w:rPr>
        <w:fldChar w:fldCharType="end"/>
      </w:r>
    </w:p>
    <w:p w14:paraId="348A85C7" w14:textId="77777777" w:rsidR="009C3725" w:rsidRDefault="009C3725">
      <w:pPr>
        <w:pStyle w:val="TOC1"/>
        <w:tabs>
          <w:tab w:val="left" w:pos="422"/>
          <w:tab w:val="right" w:leader="dot" w:pos="13950"/>
        </w:tabs>
        <w:rPr>
          <w:rFonts w:asciiTheme="minorHAnsi" w:eastAsiaTheme="minorEastAsia" w:hAnsiTheme="minorHAnsi" w:cstheme="minorBidi"/>
          <w:noProof/>
          <w:lang w:val="en-US"/>
        </w:rPr>
      </w:pPr>
      <w:r w:rsidRPr="000E3DE4">
        <w:rPr>
          <w:rFonts w:asciiTheme="minorHAnsi" w:hAnsiTheme="minorHAnsi"/>
          <w:noProof/>
        </w:rPr>
        <w:t>8.</w:t>
      </w:r>
      <w:r>
        <w:rPr>
          <w:rFonts w:asciiTheme="minorHAnsi" w:eastAsiaTheme="minorEastAsia" w:hAnsiTheme="minorHAnsi" w:cstheme="minorBidi"/>
          <w:noProof/>
          <w:lang w:val="en-US"/>
        </w:rPr>
        <w:tab/>
      </w:r>
      <w:r w:rsidRPr="000E3DE4">
        <w:rPr>
          <w:rFonts w:asciiTheme="minorHAnsi" w:hAnsiTheme="minorHAnsi"/>
          <w:noProof/>
        </w:rPr>
        <w:t>Conclusions</w:t>
      </w:r>
      <w:r>
        <w:rPr>
          <w:noProof/>
        </w:rPr>
        <w:tab/>
      </w:r>
      <w:r>
        <w:rPr>
          <w:noProof/>
        </w:rPr>
        <w:fldChar w:fldCharType="begin"/>
      </w:r>
      <w:r>
        <w:rPr>
          <w:noProof/>
        </w:rPr>
        <w:instrText xml:space="preserve"> PAGEREF _Toc192225395 \h </w:instrText>
      </w:r>
      <w:r>
        <w:rPr>
          <w:noProof/>
        </w:rPr>
      </w:r>
      <w:r>
        <w:rPr>
          <w:noProof/>
        </w:rPr>
        <w:fldChar w:fldCharType="separate"/>
      </w:r>
      <w:r w:rsidR="00EC7267">
        <w:rPr>
          <w:noProof/>
        </w:rPr>
        <w:t>22</w:t>
      </w:r>
      <w:r>
        <w:rPr>
          <w:noProof/>
        </w:rPr>
        <w:fldChar w:fldCharType="end"/>
      </w:r>
    </w:p>
    <w:p w14:paraId="4A94F444" w14:textId="77777777" w:rsidR="004B62D1" w:rsidRPr="0000310F" w:rsidRDefault="006954C8" w:rsidP="004B62D1">
      <w:pPr>
        <w:jc w:val="both"/>
        <w:rPr>
          <w:rFonts w:asciiTheme="minorHAnsi" w:hAnsiTheme="minorHAnsi"/>
          <w:sz w:val="22"/>
          <w:szCs w:val="22"/>
          <w:lang w:eastAsia="ja-JP"/>
        </w:rPr>
      </w:pPr>
      <w:r w:rsidRPr="00076182">
        <w:rPr>
          <w:rFonts w:asciiTheme="minorHAnsi" w:hAnsiTheme="minorHAnsi"/>
          <w:sz w:val="22"/>
          <w:szCs w:val="22"/>
          <w:lang w:eastAsia="ja-JP"/>
        </w:rPr>
        <w:fldChar w:fldCharType="end"/>
      </w:r>
    </w:p>
    <w:p w14:paraId="4F6BB3C9" w14:textId="77777777" w:rsidR="004B62D1" w:rsidRPr="008163AF" w:rsidRDefault="006B380B" w:rsidP="004B62D1">
      <w:pPr>
        <w:rPr>
          <w:rFonts w:asciiTheme="minorHAnsi" w:hAnsiTheme="minorHAnsi"/>
        </w:rPr>
      </w:pPr>
      <w:r w:rsidRPr="008163AF">
        <w:rPr>
          <w:rFonts w:asciiTheme="minorHAnsi" w:hAnsiTheme="minorHAnsi" w:cs="Arial"/>
          <w:sz w:val="40"/>
          <w:szCs w:val="40"/>
        </w:rPr>
        <w:br w:type="page"/>
      </w:r>
    </w:p>
    <w:p w14:paraId="71DD131D" w14:textId="77777777" w:rsidR="004C466B" w:rsidRDefault="004C466B" w:rsidP="005D7885">
      <w:pPr>
        <w:pStyle w:val="Heading1"/>
        <w:tabs>
          <w:tab w:val="clear" w:pos="2417"/>
          <w:tab w:val="num" w:pos="426"/>
        </w:tabs>
        <w:ind w:hanging="2417"/>
        <w:jc w:val="both"/>
        <w:rPr>
          <w:rFonts w:asciiTheme="minorHAnsi" w:hAnsiTheme="minorHAnsi"/>
        </w:rPr>
      </w:pPr>
      <w:bookmarkStart w:id="13" w:name="_Toc192225382"/>
      <w:r>
        <w:rPr>
          <w:rFonts w:asciiTheme="minorHAnsi" w:hAnsiTheme="minorHAnsi"/>
        </w:rPr>
        <w:lastRenderedPageBreak/>
        <w:t>Reference Documents</w:t>
      </w:r>
      <w:bookmarkEnd w:id="13"/>
    </w:p>
    <w:p w14:paraId="49332B5B" w14:textId="77777777" w:rsidR="004C466B" w:rsidRPr="005D7885" w:rsidRDefault="004C466B" w:rsidP="005D7885">
      <w:pPr>
        <w:ind w:left="720" w:hanging="720"/>
        <w:rPr>
          <w:rFonts w:asciiTheme="minorHAnsi" w:hAnsiTheme="minorHAnsi"/>
          <w:sz w:val="22"/>
          <w:szCs w:val="22"/>
        </w:rPr>
      </w:pPr>
      <w:r w:rsidRPr="005D7885">
        <w:rPr>
          <w:rFonts w:asciiTheme="minorHAnsi" w:hAnsiTheme="minorHAnsi"/>
          <w:sz w:val="22"/>
          <w:szCs w:val="22"/>
        </w:rPr>
        <w:t>[RD-1]</w:t>
      </w:r>
      <w:r w:rsidRPr="005D7885">
        <w:rPr>
          <w:rFonts w:asciiTheme="minorHAnsi" w:hAnsiTheme="minorHAnsi"/>
          <w:sz w:val="22"/>
          <w:szCs w:val="22"/>
        </w:rPr>
        <w:tab/>
      </w:r>
      <w:r w:rsidR="00DE0A83" w:rsidRPr="005D7885">
        <w:rPr>
          <w:rFonts w:asciiTheme="minorHAnsi" w:hAnsiTheme="minorHAnsi"/>
          <w:sz w:val="22"/>
          <w:szCs w:val="22"/>
        </w:rPr>
        <w:t xml:space="preserve">A CEOS Constellation for Sea Surface Temperature (SST-VC), </w:t>
      </w:r>
      <w:r w:rsidR="007A4B2D" w:rsidRPr="007A4B2D">
        <w:rPr>
          <w:rFonts w:asciiTheme="minorHAnsi" w:hAnsiTheme="minorHAnsi"/>
          <w:sz w:val="22"/>
          <w:szCs w:val="22"/>
        </w:rPr>
        <w:t>CEOS-SST-VC-Full-Proposal-Iss-1-Rev-3-FINAL.docx</w:t>
      </w:r>
      <w:r w:rsidR="00DE0A83" w:rsidRPr="005D7885">
        <w:rPr>
          <w:rFonts w:asciiTheme="minorHAnsi" w:hAnsiTheme="minorHAnsi"/>
          <w:sz w:val="22"/>
          <w:szCs w:val="22"/>
        </w:rPr>
        <w:t>, Full Proposal</w:t>
      </w:r>
      <w:proofErr w:type="gramStart"/>
      <w:r w:rsidR="00DE0A83" w:rsidRPr="005D7885">
        <w:rPr>
          <w:rFonts w:asciiTheme="minorHAnsi" w:hAnsiTheme="minorHAnsi"/>
          <w:sz w:val="22"/>
          <w:szCs w:val="22"/>
        </w:rPr>
        <w:t>,  September</w:t>
      </w:r>
      <w:proofErr w:type="gramEnd"/>
      <w:r w:rsidR="00DE0A83" w:rsidRPr="005D7885">
        <w:rPr>
          <w:rFonts w:asciiTheme="minorHAnsi" w:hAnsiTheme="minorHAnsi"/>
          <w:sz w:val="22"/>
          <w:szCs w:val="22"/>
        </w:rPr>
        <w:t xml:space="preserve"> 2011</w:t>
      </w:r>
    </w:p>
    <w:p w14:paraId="4B132A95" w14:textId="77777777" w:rsidR="004C466B" w:rsidRDefault="004C466B" w:rsidP="005D7885">
      <w:pPr>
        <w:ind w:left="720" w:hanging="720"/>
        <w:rPr>
          <w:rFonts w:asciiTheme="minorHAnsi" w:hAnsiTheme="minorHAnsi"/>
          <w:sz w:val="22"/>
          <w:szCs w:val="22"/>
        </w:rPr>
      </w:pPr>
      <w:r w:rsidRPr="005D7885">
        <w:rPr>
          <w:rFonts w:asciiTheme="minorHAnsi" w:hAnsiTheme="minorHAnsi"/>
          <w:sz w:val="22"/>
          <w:szCs w:val="22"/>
        </w:rPr>
        <w:t>[RD-2]</w:t>
      </w:r>
      <w:r w:rsidRPr="005D7885">
        <w:rPr>
          <w:rFonts w:asciiTheme="minorHAnsi" w:hAnsiTheme="minorHAnsi"/>
          <w:sz w:val="22"/>
          <w:szCs w:val="22"/>
        </w:rPr>
        <w:tab/>
        <w:t xml:space="preserve">SIT-27 Special Session on CEOS Virtual Constellations and Working Groups, </w:t>
      </w:r>
      <w:r w:rsidR="007A4B2D">
        <w:rPr>
          <w:rFonts w:asciiTheme="minorHAnsi" w:hAnsiTheme="minorHAnsi"/>
          <w:sz w:val="22"/>
          <w:szCs w:val="22"/>
        </w:rPr>
        <w:t>Discussion Paper on Scope a</w:t>
      </w:r>
      <w:r w:rsidR="007A4B2D" w:rsidRPr="005D7885">
        <w:rPr>
          <w:rFonts w:asciiTheme="minorHAnsi" w:hAnsiTheme="minorHAnsi"/>
          <w:sz w:val="22"/>
          <w:szCs w:val="22"/>
        </w:rPr>
        <w:t>nd Approach,</w:t>
      </w:r>
      <w:r w:rsidRPr="005D7885">
        <w:rPr>
          <w:rFonts w:asciiTheme="minorHAnsi" w:hAnsiTheme="minorHAnsi"/>
          <w:sz w:val="22"/>
          <w:szCs w:val="22"/>
        </w:rPr>
        <w:t xml:space="preserve"> V0.3 February 3, 2012</w:t>
      </w:r>
    </w:p>
    <w:p w14:paraId="40B4E8A1" w14:textId="67414DA2" w:rsidR="002945A5" w:rsidRDefault="009A533C" w:rsidP="002945A5">
      <w:pPr>
        <w:ind w:left="720" w:hanging="720"/>
        <w:rPr>
          <w:rFonts w:asciiTheme="minorHAnsi" w:hAnsiTheme="minorHAnsi"/>
          <w:sz w:val="22"/>
          <w:szCs w:val="22"/>
        </w:rPr>
      </w:pPr>
      <w:r>
        <w:rPr>
          <w:rFonts w:asciiTheme="minorHAnsi" w:hAnsiTheme="minorHAnsi"/>
          <w:sz w:val="22"/>
          <w:szCs w:val="22"/>
        </w:rPr>
        <w:t>[RD-3]</w:t>
      </w:r>
      <w:r>
        <w:rPr>
          <w:rFonts w:asciiTheme="minorHAnsi" w:hAnsiTheme="minorHAnsi"/>
          <w:sz w:val="22"/>
          <w:szCs w:val="22"/>
        </w:rPr>
        <w:tab/>
        <w:t xml:space="preserve">GHRST Terms </w:t>
      </w:r>
      <w:r w:rsidR="007E6683">
        <w:rPr>
          <w:rFonts w:asciiTheme="minorHAnsi" w:hAnsiTheme="minorHAnsi"/>
          <w:sz w:val="22"/>
          <w:szCs w:val="22"/>
        </w:rPr>
        <w:t>of Reference,</w:t>
      </w:r>
      <w:r w:rsidR="00951ADB">
        <w:rPr>
          <w:rFonts w:asciiTheme="minorHAnsi" w:hAnsiTheme="minorHAnsi"/>
          <w:sz w:val="22"/>
          <w:szCs w:val="22"/>
        </w:rPr>
        <w:t xml:space="preserve"> </w:t>
      </w:r>
      <w:r w:rsidR="007E6683">
        <w:rPr>
          <w:rFonts w:asciiTheme="minorHAnsi" w:hAnsiTheme="minorHAnsi"/>
          <w:sz w:val="22"/>
          <w:szCs w:val="22"/>
        </w:rPr>
        <w:t>Agreed at the 9</w:t>
      </w:r>
      <w:r w:rsidR="007E6683" w:rsidRPr="007E6683">
        <w:rPr>
          <w:rFonts w:asciiTheme="minorHAnsi" w:hAnsiTheme="minorHAnsi"/>
          <w:sz w:val="22"/>
          <w:szCs w:val="22"/>
          <w:vertAlign w:val="superscript"/>
        </w:rPr>
        <w:t>th</w:t>
      </w:r>
      <w:r w:rsidR="007E6683">
        <w:rPr>
          <w:rFonts w:asciiTheme="minorHAnsi" w:hAnsiTheme="minorHAnsi"/>
          <w:sz w:val="22"/>
          <w:szCs w:val="22"/>
        </w:rPr>
        <w:t xml:space="preserve"> GHRSST International Science Team Meeting, </w:t>
      </w:r>
      <w:proofErr w:type="spellStart"/>
      <w:r w:rsidR="007E6683">
        <w:rPr>
          <w:rFonts w:asciiTheme="minorHAnsi" w:hAnsiTheme="minorHAnsi"/>
          <w:sz w:val="22"/>
          <w:szCs w:val="22"/>
        </w:rPr>
        <w:t>Perros</w:t>
      </w:r>
      <w:proofErr w:type="spellEnd"/>
      <w:r w:rsidR="007E6683">
        <w:rPr>
          <w:rFonts w:asciiTheme="minorHAnsi" w:hAnsiTheme="minorHAnsi"/>
          <w:sz w:val="22"/>
          <w:szCs w:val="22"/>
        </w:rPr>
        <w:t xml:space="preserve"> </w:t>
      </w:r>
      <w:proofErr w:type="spellStart"/>
      <w:r w:rsidR="007E6683">
        <w:rPr>
          <w:rFonts w:asciiTheme="minorHAnsi" w:hAnsiTheme="minorHAnsi"/>
          <w:sz w:val="22"/>
          <w:szCs w:val="22"/>
        </w:rPr>
        <w:t>Guirrec</w:t>
      </w:r>
      <w:proofErr w:type="spellEnd"/>
      <w:r w:rsidR="007E6683">
        <w:rPr>
          <w:rFonts w:asciiTheme="minorHAnsi" w:hAnsiTheme="minorHAnsi"/>
          <w:sz w:val="22"/>
          <w:szCs w:val="22"/>
        </w:rPr>
        <w:t>,</w:t>
      </w:r>
      <w:r w:rsidR="007A4B2D">
        <w:rPr>
          <w:rFonts w:asciiTheme="minorHAnsi" w:hAnsiTheme="minorHAnsi"/>
          <w:sz w:val="22"/>
          <w:szCs w:val="22"/>
        </w:rPr>
        <w:t xml:space="preserve"> France, June 2008, Available f</w:t>
      </w:r>
      <w:r w:rsidR="007E6683">
        <w:rPr>
          <w:rFonts w:asciiTheme="minorHAnsi" w:hAnsiTheme="minorHAnsi"/>
          <w:sz w:val="22"/>
          <w:szCs w:val="22"/>
        </w:rPr>
        <w:t>r</w:t>
      </w:r>
      <w:r w:rsidR="007A4B2D">
        <w:rPr>
          <w:rFonts w:asciiTheme="minorHAnsi" w:hAnsiTheme="minorHAnsi"/>
          <w:sz w:val="22"/>
          <w:szCs w:val="22"/>
        </w:rPr>
        <w:t>o</w:t>
      </w:r>
      <w:r w:rsidR="007E6683">
        <w:rPr>
          <w:rFonts w:asciiTheme="minorHAnsi" w:hAnsiTheme="minorHAnsi"/>
          <w:sz w:val="22"/>
          <w:szCs w:val="22"/>
        </w:rPr>
        <w:t>m the GHRSST Project Office (</w:t>
      </w:r>
      <w:hyperlink r:id="rId20" w:history="1">
        <w:r w:rsidR="007E6683" w:rsidRPr="006014F5">
          <w:rPr>
            <w:rStyle w:val="Hyperlink"/>
            <w:rFonts w:asciiTheme="minorHAnsi" w:hAnsiTheme="minorHAnsi"/>
            <w:sz w:val="22"/>
            <w:szCs w:val="22"/>
          </w:rPr>
          <w:t>http://www.ghrsst.org</w:t>
        </w:r>
      </w:hyperlink>
      <w:r w:rsidR="007E6683">
        <w:rPr>
          <w:rFonts w:asciiTheme="minorHAnsi" w:hAnsiTheme="minorHAnsi"/>
          <w:sz w:val="22"/>
          <w:szCs w:val="22"/>
        </w:rPr>
        <w:t>)</w:t>
      </w:r>
    </w:p>
    <w:p w14:paraId="4F4C320B" w14:textId="3BB658D7" w:rsidR="002945A5" w:rsidRDefault="002945A5" w:rsidP="002945A5">
      <w:pPr>
        <w:ind w:left="720" w:hanging="720"/>
        <w:rPr>
          <w:rFonts w:asciiTheme="minorHAnsi" w:hAnsiTheme="minorHAnsi"/>
          <w:sz w:val="22"/>
          <w:szCs w:val="22"/>
        </w:rPr>
      </w:pPr>
      <w:r>
        <w:rPr>
          <w:rFonts w:asciiTheme="minorHAnsi" w:hAnsiTheme="minorHAnsi"/>
          <w:sz w:val="22"/>
          <w:szCs w:val="22"/>
        </w:rPr>
        <w:t>[RD-4] “CEOS Constellation for GEO. Process paper”, dated 24 Sep. 2008.</w:t>
      </w:r>
    </w:p>
    <w:p w14:paraId="1FF15508" w14:textId="77777777" w:rsidR="00A571CF" w:rsidRDefault="00A571CF" w:rsidP="005D7885">
      <w:pPr>
        <w:pStyle w:val="Heading1"/>
        <w:tabs>
          <w:tab w:val="clear" w:pos="2417"/>
        </w:tabs>
        <w:ind w:left="426"/>
        <w:jc w:val="both"/>
        <w:rPr>
          <w:rFonts w:asciiTheme="minorHAnsi" w:hAnsiTheme="minorHAnsi"/>
        </w:rPr>
      </w:pPr>
      <w:bookmarkStart w:id="14" w:name="_Toc192225383"/>
      <w:r>
        <w:rPr>
          <w:rFonts w:asciiTheme="minorHAnsi" w:hAnsiTheme="minorHAnsi"/>
        </w:rPr>
        <w:t>Introduction</w:t>
      </w:r>
      <w:bookmarkEnd w:id="14"/>
    </w:p>
    <w:p w14:paraId="0857DED7" w14:textId="5D7B0632" w:rsidR="00ED38E4" w:rsidRPr="00C44EC2" w:rsidRDefault="00A571CF" w:rsidP="00C44EC2">
      <w:pPr>
        <w:jc w:val="both"/>
        <w:rPr>
          <w:rFonts w:asciiTheme="minorHAnsi" w:hAnsiTheme="minorHAnsi" w:cs="Arial"/>
          <w:sz w:val="22"/>
          <w:szCs w:val="22"/>
        </w:rPr>
      </w:pPr>
      <w:r w:rsidRPr="00C44EC2">
        <w:rPr>
          <w:rFonts w:asciiTheme="minorHAnsi" w:hAnsiTheme="minorHAnsi"/>
          <w:sz w:val="22"/>
          <w:szCs w:val="22"/>
        </w:rPr>
        <w:t xml:space="preserve">This document is </w:t>
      </w:r>
      <w:r w:rsidR="00E43743" w:rsidRPr="00C44EC2">
        <w:rPr>
          <w:rFonts w:asciiTheme="minorHAnsi" w:hAnsiTheme="minorHAnsi"/>
          <w:sz w:val="22"/>
          <w:szCs w:val="22"/>
        </w:rPr>
        <w:t>the 2012 Implementation P</w:t>
      </w:r>
      <w:r w:rsidRPr="00C44EC2">
        <w:rPr>
          <w:rFonts w:asciiTheme="minorHAnsi" w:hAnsiTheme="minorHAnsi"/>
          <w:sz w:val="22"/>
          <w:szCs w:val="22"/>
        </w:rPr>
        <w:t xml:space="preserve">lan </w:t>
      </w:r>
      <w:r w:rsidR="00E43743" w:rsidRPr="00C44EC2">
        <w:rPr>
          <w:rFonts w:asciiTheme="minorHAnsi" w:hAnsiTheme="minorHAnsi"/>
          <w:sz w:val="22"/>
          <w:szCs w:val="22"/>
        </w:rPr>
        <w:t xml:space="preserve">(IP) </w:t>
      </w:r>
      <w:r w:rsidRPr="00C44EC2">
        <w:rPr>
          <w:rFonts w:asciiTheme="minorHAnsi" w:hAnsiTheme="minorHAnsi"/>
          <w:sz w:val="22"/>
          <w:szCs w:val="22"/>
        </w:rPr>
        <w:t>for the CEOS Virtual Constellation for Sea Surface Temperature (SST-VC).</w:t>
      </w:r>
      <w:r w:rsidR="00E43743" w:rsidRPr="00C44EC2">
        <w:rPr>
          <w:rFonts w:asciiTheme="minorHAnsi" w:hAnsiTheme="minorHAnsi"/>
          <w:sz w:val="22"/>
          <w:szCs w:val="22"/>
        </w:rPr>
        <w:t xml:space="preserve">  It has been developed from a</w:t>
      </w:r>
      <w:r w:rsidRPr="00C44EC2">
        <w:rPr>
          <w:rFonts w:asciiTheme="minorHAnsi" w:hAnsiTheme="minorHAnsi"/>
          <w:sz w:val="22"/>
          <w:szCs w:val="22"/>
        </w:rPr>
        <w:t xml:space="preserve"> Full Proposal  </w:t>
      </w:r>
      <w:r w:rsidR="00E43743" w:rsidRPr="00C44EC2">
        <w:rPr>
          <w:rFonts w:asciiTheme="minorHAnsi" w:hAnsiTheme="minorHAnsi"/>
          <w:sz w:val="22"/>
          <w:szCs w:val="22"/>
        </w:rPr>
        <w:t xml:space="preserve">[RD-1] and is </w:t>
      </w:r>
      <w:r w:rsidR="00E43743" w:rsidRPr="00C44EC2">
        <w:rPr>
          <w:rFonts w:asciiTheme="minorHAnsi" w:hAnsiTheme="minorHAnsi" w:cs="Arial"/>
          <w:sz w:val="22"/>
          <w:szCs w:val="22"/>
        </w:rPr>
        <w:t>fully compliant with the CEOS paper on establishing new Virtual Constellations</w:t>
      </w:r>
      <w:r w:rsidR="002945A5">
        <w:rPr>
          <w:rFonts w:asciiTheme="minorHAnsi" w:hAnsiTheme="minorHAnsi" w:cs="Arial"/>
          <w:sz w:val="22"/>
          <w:szCs w:val="22"/>
        </w:rPr>
        <w:t xml:space="preserve"> [RD-4]</w:t>
      </w:r>
      <w:r w:rsidR="00E43743" w:rsidRPr="00C44EC2">
        <w:rPr>
          <w:rFonts w:asciiTheme="minorHAnsi" w:hAnsiTheme="minorHAnsi" w:cs="Arial"/>
          <w:sz w:val="22"/>
          <w:szCs w:val="22"/>
        </w:rPr>
        <w:t xml:space="preserve">.  The reader is referred to [RD-1] for a complete overview of the SST-VC.  This IP </w:t>
      </w:r>
      <w:r w:rsidR="004C466B" w:rsidRPr="00C44EC2">
        <w:rPr>
          <w:rFonts w:asciiTheme="minorHAnsi" w:hAnsiTheme="minorHAnsi" w:cs="Arial"/>
          <w:sz w:val="22"/>
          <w:szCs w:val="22"/>
        </w:rPr>
        <w:t xml:space="preserve">recognises the </w:t>
      </w:r>
      <w:r w:rsidR="00DE0A83" w:rsidRPr="00C44EC2">
        <w:rPr>
          <w:rFonts w:asciiTheme="minorHAnsi" w:hAnsiTheme="minorHAnsi" w:cs="Arial"/>
          <w:sz w:val="22"/>
          <w:szCs w:val="22"/>
        </w:rPr>
        <w:t>strategic re-vectoring of CEOS</w:t>
      </w:r>
      <w:r w:rsidR="00ED38E4" w:rsidRPr="00C44EC2">
        <w:rPr>
          <w:rFonts w:asciiTheme="minorHAnsi" w:hAnsiTheme="minorHAnsi" w:cs="Arial"/>
          <w:sz w:val="22"/>
          <w:szCs w:val="22"/>
        </w:rPr>
        <w:t xml:space="preserve"> through increased focus on Virtual Constellations (VC), led by CEOS SIT</w:t>
      </w:r>
      <w:r w:rsidR="00B76197" w:rsidRPr="00C44EC2">
        <w:rPr>
          <w:rFonts w:asciiTheme="minorHAnsi" w:hAnsiTheme="minorHAnsi" w:cs="Arial"/>
          <w:sz w:val="22"/>
          <w:szCs w:val="22"/>
        </w:rPr>
        <w:t xml:space="preserve"> [RD-2]</w:t>
      </w:r>
      <w:r w:rsidR="00ED38E4" w:rsidRPr="00C44EC2">
        <w:rPr>
          <w:rFonts w:asciiTheme="minorHAnsi" w:hAnsiTheme="minorHAnsi" w:cs="Arial"/>
          <w:sz w:val="22"/>
          <w:szCs w:val="22"/>
        </w:rPr>
        <w:t>,</w:t>
      </w:r>
      <w:r w:rsidR="00B76197" w:rsidRPr="00C44EC2">
        <w:rPr>
          <w:rFonts w:asciiTheme="minorHAnsi" w:hAnsiTheme="minorHAnsi" w:cs="Arial"/>
          <w:sz w:val="22"/>
          <w:szCs w:val="22"/>
        </w:rPr>
        <w:t xml:space="preserve"> towards:</w:t>
      </w:r>
    </w:p>
    <w:p w14:paraId="2E0C83CC" w14:textId="77777777" w:rsidR="00ED38E4" w:rsidRPr="00C44EC2" w:rsidRDefault="00ED38E4" w:rsidP="00C44EC2">
      <w:pPr>
        <w:jc w:val="both"/>
        <w:rPr>
          <w:rFonts w:asciiTheme="minorHAnsi" w:hAnsiTheme="minorHAnsi" w:cs="Arial"/>
          <w:sz w:val="22"/>
          <w:szCs w:val="22"/>
        </w:rPr>
      </w:pPr>
    </w:p>
    <w:p w14:paraId="3128EA99" w14:textId="77777777" w:rsidR="00ED38E4" w:rsidRPr="00C44EC2" w:rsidRDefault="00ED38E4" w:rsidP="00D27F3B">
      <w:pPr>
        <w:pStyle w:val="ListParagraph"/>
        <w:numPr>
          <w:ilvl w:val="0"/>
          <w:numId w:val="9"/>
        </w:numPr>
        <w:jc w:val="both"/>
        <w:rPr>
          <w:rFonts w:asciiTheme="minorHAnsi" w:hAnsiTheme="minorHAnsi"/>
          <w:sz w:val="22"/>
          <w:szCs w:val="22"/>
        </w:rPr>
      </w:pPr>
      <w:r w:rsidRPr="00C44EC2">
        <w:rPr>
          <w:rFonts w:asciiTheme="minorHAnsi" w:hAnsiTheme="minorHAnsi"/>
          <w:sz w:val="22"/>
          <w:szCs w:val="22"/>
        </w:rPr>
        <w:t>P</w:t>
      </w:r>
      <w:r w:rsidR="00DE0A83" w:rsidRPr="00C44EC2">
        <w:rPr>
          <w:rFonts w:asciiTheme="minorHAnsi" w:hAnsiTheme="minorHAnsi"/>
          <w:sz w:val="22"/>
          <w:szCs w:val="22"/>
        </w:rPr>
        <w:t>hysical outputs and implementation</w:t>
      </w:r>
    </w:p>
    <w:p w14:paraId="09BCBFFC" w14:textId="77777777" w:rsidR="00ED38E4" w:rsidRPr="00C44EC2" w:rsidRDefault="00ED38E4" w:rsidP="00D27F3B">
      <w:pPr>
        <w:pStyle w:val="ListParagraph"/>
        <w:numPr>
          <w:ilvl w:val="0"/>
          <w:numId w:val="9"/>
        </w:numPr>
        <w:jc w:val="both"/>
        <w:rPr>
          <w:rFonts w:asciiTheme="minorHAnsi" w:hAnsiTheme="minorHAnsi"/>
          <w:sz w:val="22"/>
          <w:szCs w:val="22"/>
        </w:rPr>
      </w:pPr>
      <w:r w:rsidRPr="00C44EC2">
        <w:rPr>
          <w:rFonts w:asciiTheme="minorHAnsi" w:hAnsiTheme="minorHAnsi"/>
          <w:sz w:val="22"/>
          <w:szCs w:val="22"/>
        </w:rPr>
        <w:t>Initial implementation targets</w:t>
      </w:r>
    </w:p>
    <w:p w14:paraId="291DD634" w14:textId="77777777" w:rsidR="00ED38E4" w:rsidRPr="00C44EC2" w:rsidRDefault="00ED38E4" w:rsidP="00D27F3B">
      <w:pPr>
        <w:pStyle w:val="ListParagraph"/>
        <w:numPr>
          <w:ilvl w:val="0"/>
          <w:numId w:val="9"/>
        </w:numPr>
        <w:jc w:val="both"/>
        <w:rPr>
          <w:rFonts w:asciiTheme="minorHAnsi" w:hAnsiTheme="minorHAnsi"/>
          <w:sz w:val="22"/>
          <w:szCs w:val="22"/>
        </w:rPr>
      </w:pPr>
      <w:r w:rsidRPr="00C44EC2">
        <w:rPr>
          <w:rFonts w:asciiTheme="minorHAnsi" w:hAnsiTheme="minorHAnsi"/>
          <w:sz w:val="22"/>
          <w:szCs w:val="22"/>
        </w:rPr>
        <w:t>Resourcing and staffing</w:t>
      </w:r>
    </w:p>
    <w:p w14:paraId="78AF5072" w14:textId="77777777" w:rsidR="00ED38E4" w:rsidRPr="00C44EC2" w:rsidRDefault="00ED38E4" w:rsidP="00D27F3B">
      <w:pPr>
        <w:pStyle w:val="ListParagraph"/>
        <w:numPr>
          <w:ilvl w:val="0"/>
          <w:numId w:val="9"/>
        </w:numPr>
        <w:jc w:val="both"/>
        <w:rPr>
          <w:rFonts w:asciiTheme="minorHAnsi" w:hAnsiTheme="minorHAnsi"/>
          <w:sz w:val="22"/>
          <w:szCs w:val="22"/>
        </w:rPr>
      </w:pPr>
      <w:r w:rsidRPr="00C44EC2">
        <w:rPr>
          <w:rFonts w:asciiTheme="minorHAnsi" w:hAnsiTheme="minorHAnsi"/>
          <w:sz w:val="22"/>
          <w:szCs w:val="22"/>
        </w:rPr>
        <w:t>VC Representation</w:t>
      </w:r>
    </w:p>
    <w:p w14:paraId="78AE1128" w14:textId="77777777" w:rsidR="00ED38E4" w:rsidRPr="00C44EC2" w:rsidRDefault="00ED38E4" w:rsidP="00D27F3B">
      <w:pPr>
        <w:pStyle w:val="ListParagraph"/>
        <w:numPr>
          <w:ilvl w:val="0"/>
          <w:numId w:val="9"/>
        </w:numPr>
        <w:jc w:val="both"/>
        <w:rPr>
          <w:rFonts w:asciiTheme="minorHAnsi" w:hAnsiTheme="minorHAnsi"/>
          <w:sz w:val="22"/>
          <w:szCs w:val="22"/>
        </w:rPr>
      </w:pPr>
      <w:r w:rsidRPr="00C44EC2">
        <w:rPr>
          <w:rFonts w:asciiTheme="minorHAnsi" w:hAnsiTheme="minorHAnsi"/>
          <w:sz w:val="22"/>
          <w:szCs w:val="22"/>
        </w:rPr>
        <w:t>Alignment with CEOS Working Groups (WG).</w:t>
      </w:r>
    </w:p>
    <w:p w14:paraId="48D53387" w14:textId="77777777" w:rsidR="00ED38E4" w:rsidRPr="00C44EC2" w:rsidRDefault="00ED38E4" w:rsidP="00C44EC2">
      <w:pPr>
        <w:jc w:val="both"/>
        <w:rPr>
          <w:rFonts w:asciiTheme="minorHAnsi" w:hAnsiTheme="minorHAnsi"/>
          <w:sz w:val="22"/>
          <w:szCs w:val="22"/>
        </w:rPr>
      </w:pPr>
    </w:p>
    <w:p w14:paraId="36268F98" w14:textId="77777777" w:rsidR="00A935C0" w:rsidRPr="007D66AF" w:rsidRDefault="00B76197" w:rsidP="00A935C0">
      <w:pPr>
        <w:jc w:val="both"/>
        <w:rPr>
          <w:rFonts w:asciiTheme="minorHAnsi" w:hAnsiTheme="minorHAnsi" w:cs="Arial"/>
          <w:b/>
          <w:sz w:val="22"/>
          <w:szCs w:val="22"/>
        </w:rPr>
      </w:pPr>
      <w:r w:rsidRPr="00C44EC2">
        <w:rPr>
          <w:rFonts w:asciiTheme="minorHAnsi" w:hAnsiTheme="minorHAnsi"/>
          <w:sz w:val="22"/>
          <w:szCs w:val="22"/>
        </w:rPr>
        <w:t xml:space="preserve">SST-VC IP activities for 2012 (and beyond) are linked to specific SST-VC Activities as set out in [RD-1]: these activities are strategically aligned with the priorities of the SST community and are fully in-line with those of the Group for High Resolution SST (GHRSST) that implements </w:t>
      </w:r>
      <w:r w:rsidR="003176AF" w:rsidRPr="00C44EC2">
        <w:rPr>
          <w:rFonts w:asciiTheme="minorHAnsi" w:hAnsiTheme="minorHAnsi"/>
          <w:sz w:val="22"/>
          <w:szCs w:val="22"/>
        </w:rPr>
        <w:t>coordination through a wide variety of activities and projects.</w:t>
      </w:r>
      <w:r w:rsidR="00A935C0">
        <w:rPr>
          <w:rFonts w:asciiTheme="minorHAnsi" w:hAnsiTheme="minorHAnsi"/>
          <w:sz w:val="22"/>
          <w:szCs w:val="22"/>
        </w:rPr>
        <w:t xml:space="preserve"> </w:t>
      </w:r>
      <w:r w:rsidR="00A935C0" w:rsidRPr="00A935C0">
        <w:rPr>
          <w:rFonts w:asciiTheme="minorHAnsi" w:hAnsiTheme="minorHAnsi" w:cs="Arial"/>
          <w:sz w:val="22"/>
          <w:szCs w:val="22"/>
        </w:rPr>
        <w:t xml:space="preserve">The expected outcomes of the SST-VC include: </w:t>
      </w:r>
    </w:p>
    <w:p w14:paraId="005F93FD" w14:textId="77777777" w:rsidR="00A935C0" w:rsidRPr="007D66AF" w:rsidRDefault="00A935C0" w:rsidP="00A935C0">
      <w:pPr>
        <w:jc w:val="both"/>
        <w:rPr>
          <w:rFonts w:asciiTheme="minorHAnsi" w:hAnsiTheme="minorHAnsi" w:cs="Arial"/>
          <w:sz w:val="22"/>
          <w:szCs w:val="22"/>
        </w:rPr>
      </w:pPr>
    </w:p>
    <w:p w14:paraId="6DBCF53F"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Continued support to an extensive user community with established and functional systems and services,</w:t>
      </w:r>
    </w:p>
    <w:p w14:paraId="051975C4"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Stronger CEOS Agency SST activities through b</w:t>
      </w:r>
      <w:r w:rsidR="007A4B2D">
        <w:rPr>
          <w:rFonts w:asciiTheme="minorHAnsi" w:hAnsiTheme="minorHAnsi" w:cs="Arial"/>
          <w:sz w:val="22"/>
          <w:szCs w:val="22"/>
        </w:rPr>
        <w:t>etter synergy and communication,</w:t>
      </w:r>
    </w:p>
    <w:p w14:paraId="3CC79614"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Wider participation of CEOS Age</w:t>
      </w:r>
      <w:r w:rsidR="007A4B2D">
        <w:rPr>
          <w:rFonts w:asciiTheme="minorHAnsi" w:hAnsiTheme="minorHAnsi" w:cs="Arial"/>
          <w:sz w:val="22"/>
          <w:szCs w:val="22"/>
        </w:rPr>
        <w:t>ncies in SST related activities,</w:t>
      </w:r>
    </w:p>
    <w:p w14:paraId="4FD547BE"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 xml:space="preserve">Better SST product and service interoperability building on </w:t>
      </w:r>
      <w:r w:rsidR="007A4B2D">
        <w:rPr>
          <w:rFonts w:asciiTheme="minorHAnsi" w:hAnsiTheme="minorHAnsi" w:cs="Arial"/>
          <w:sz w:val="22"/>
          <w:szCs w:val="22"/>
        </w:rPr>
        <w:t>the strengths of CEOS Agencies,</w:t>
      </w:r>
    </w:p>
    <w:p w14:paraId="442E32FE"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Better data access and product</w:t>
      </w:r>
      <w:r w:rsidR="007A4B2D">
        <w:rPr>
          <w:rFonts w:asciiTheme="minorHAnsi" w:hAnsiTheme="minorHAnsi" w:cs="Arial"/>
          <w:sz w:val="22"/>
          <w:szCs w:val="22"/>
        </w:rPr>
        <w:t xml:space="preserve"> applications by CEOS Agencies,</w:t>
      </w:r>
    </w:p>
    <w:p w14:paraId="3B67147D"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Value for money to CEOS Agencies by capitalising on the already commit</w:t>
      </w:r>
      <w:r w:rsidR="007A4B2D">
        <w:rPr>
          <w:rFonts w:asciiTheme="minorHAnsi" w:hAnsiTheme="minorHAnsi" w:cs="Arial"/>
          <w:sz w:val="22"/>
          <w:szCs w:val="22"/>
        </w:rPr>
        <w:t>ted investments made to GHRSST,</w:t>
      </w:r>
    </w:p>
    <w:p w14:paraId="7C89CD8F"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Reduced duplica</w:t>
      </w:r>
      <w:r w:rsidR="007A4B2D">
        <w:rPr>
          <w:rFonts w:asciiTheme="minorHAnsi" w:hAnsiTheme="minorHAnsi" w:cs="Arial"/>
          <w:sz w:val="22"/>
          <w:szCs w:val="22"/>
        </w:rPr>
        <w:t>tion of coordinating activities,</w:t>
      </w:r>
      <w:r w:rsidRPr="007D66AF">
        <w:rPr>
          <w:rFonts w:asciiTheme="minorHAnsi" w:hAnsiTheme="minorHAnsi" w:cs="Arial"/>
          <w:sz w:val="22"/>
          <w:szCs w:val="22"/>
        </w:rPr>
        <w:t xml:space="preserve"> and </w:t>
      </w:r>
    </w:p>
    <w:p w14:paraId="4D9FD219" w14:textId="77777777" w:rsidR="00A935C0" w:rsidRPr="007D66AF" w:rsidRDefault="00A935C0" w:rsidP="00D27F3B">
      <w:pPr>
        <w:numPr>
          <w:ilvl w:val="0"/>
          <w:numId w:val="5"/>
        </w:numPr>
        <w:jc w:val="both"/>
        <w:rPr>
          <w:rFonts w:asciiTheme="minorHAnsi" w:hAnsiTheme="minorHAnsi" w:cs="Arial"/>
          <w:sz w:val="22"/>
          <w:szCs w:val="22"/>
        </w:rPr>
      </w:pPr>
      <w:r w:rsidRPr="007D66AF">
        <w:rPr>
          <w:rFonts w:asciiTheme="minorHAnsi" w:hAnsiTheme="minorHAnsi" w:cs="Arial"/>
          <w:sz w:val="22"/>
          <w:szCs w:val="22"/>
        </w:rPr>
        <w:t>A stable and secure rapid spin up of SST-VC activities.</w:t>
      </w:r>
    </w:p>
    <w:p w14:paraId="074BD956" w14:textId="77777777" w:rsidR="00ED38E4" w:rsidRPr="00C44EC2" w:rsidRDefault="00ED38E4" w:rsidP="00C44EC2">
      <w:pPr>
        <w:jc w:val="both"/>
        <w:rPr>
          <w:rFonts w:asciiTheme="minorHAnsi" w:hAnsiTheme="minorHAnsi"/>
          <w:sz w:val="22"/>
          <w:szCs w:val="22"/>
        </w:rPr>
      </w:pPr>
    </w:p>
    <w:p w14:paraId="03DD59F7" w14:textId="77777777" w:rsidR="003176AF" w:rsidRPr="00C44EC2" w:rsidRDefault="00C32A52" w:rsidP="00C44EC2">
      <w:pPr>
        <w:jc w:val="both"/>
        <w:rPr>
          <w:rFonts w:asciiTheme="minorHAnsi" w:hAnsiTheme="minorHAnsi"/>
          <w:sz w:val="22"/>
          <w:szCs w:val="22"/>
        </w:rPr>
      </w:pPr>
      <w:r>
        <w:rPr>
          <w:rFonts w:asciiTheme="minorHAnsi" w:hAnsiTheme="minorHAnsi"/>
          <w:sz w:val="22"/>
          <w:szCs w:val="22"/>
        </w:rPr>
        <w:lastRenderedPageBreak/>
        <w:t>T</w:t>
      </w:r>
      <w:r w:rsidR="003176AF" w:rsidRPr="00C44EC2">
        <w:rPr>
          <w:rFonts w:asciiTheme="minorHAnsi" w:hAnsiTheme="minorHAnsi"/>
          <w:sz w:val="22"/>
          <w:szCs w:val="22"/>
        </w:rPr>
        <w:t xml:space="preserve">he CEOS SST-VC </w:t>
      </w:r>
      <w:r>
        <w:rPr>
          <w:rFonts w:asciiTheme="minorHAnsi" w:hAnsiTheme="minorHAnsi"/>
          <w:sz w:val="22"/>
          <w:szCs w:val="22"/>
        </w:rPr>
        <w:t>terms of reference (</w:t>
      </w:r>
      <w:proofErr w:type="spellStart"/>
      <w:r>
        <w:rPr>
          <w:rFonts w:asciiTheme="minorHAnsi" w:hAnsiTheme="minorHAnsi"/>
          <w:sz w:val="22"/>
          <w:szCs w:val="22"/>
        </w:rPr>
        <w:t>ToR</w:t>
      </w:r>
      <w:proofErr w:type="spellEnd"/>
      <w:r>
        <w:rPr>
          <w:rFonts w:asciiTheme="minorHAnsi" w:hAnsiTheme="minorHAnsi"/>
          <w:sz w:val="22"/>
          <w:szCs w:val="22"/>
        </w:rPr>
        <w:t>) are</w:t>
      </w:r>
      <w:r w:rsidR="003176AF" w:rsidRPr="00C44EC2">
        <w:rPr>
          <w:rFonts w:asciiTheme="minorHAnsi" w:hAnsiTheme="minorHAnsi"/>
          <w:sz w:val="22"/>
          <w:szCs w:val="22"/>
        </w:rPr>
        <w:t xml:space="preserve"> presented in Section 3 followed by planned implementation activities for 2012 in Section 4.  Section 5 </w:t>
      </w:r>
      <w:r w:rsidR="00DB54E6" w:rsidRPr="00C44EC2">
        <w:rPr>
          <w:rFonts w:asciiTheme="minorHAnsi" w:hAnsiTheme="minorHAnsi"/>
          <w:sz w:val="22"/>
          <w:szCs w:val="22"/>
        </w:rPr>
        <w:t>discusses</w:t>
      </w:r>
      <w:r w:rsidR="003176AF" w:rsidRPr="00C44EC2">
        <w:rPr>
          <w:rFonts w:asciiTheme="minorHAnsi" w:hAnsiTheme="minorHAnsi"/>
          <w:sz w:val="22"/>
          <w:szCs w:val="22"/>
        </w:rPr>
        <w:t xml:space="preserve"> Resourcing and Staffing issues.  Section 6 explains </w:t>
      </w:r>
      <w:r w:rsidR="00DB54E6" w:rsidRPr="00C44EC2">
        <w:rPr>
          <w:rFonts w:asciiTheme="minorHAnsi" w:hAnsiTheme="minorHAnsi"/>
          <w:sz w:val="22"/>
          <w:szCs w:val="22"/>
        </w:rPr>
        <w:t>VC representation and section 7 the alignment of the SST-VC with CEOS working groups.</w:t>
      </w:r>
    </w:p>
    <w:p w14:paraId="5DD1022A" w14:textId="77777777" w:rsidR="004B62D1" w:rsidRPr="008163AF" w:rsidRDefault="00614DBA" w:rsidP="005D7885">
      <w:pPr>
        <w:pStyle w:val="Heading1"/>
        <w:tabs>
          <w:tab w:val="clear" w:pos="2417"/>
          <w:tab w:val="num" w:pos="0"/>
        </w:tabs>
        <w:ind w:left="426"/>
        <w:jc w:val="both"/>
        <w:rPr>
          <w:rFonts w:asciiTheme="minorHAnsi" w:hAnsiTheme="minorHAnsi"/>
        </w:rPr>
      </w:pPr>
      <w:bookmarkStart w:id="15" w:name="_Toc192225384"/>
      <w:r>
        <w:rPr>
          <w:rFonts w:asciiTheme="minorHAnsi" w:hAnsiTheme="minorHAnsi"/>
        </w:rPr>
        <w:t>SST-VC Terms of Reference</w:t>
      </w:r>
      <w:bookmarkEnd w:id="15"/>
    </w:p>
    <w:p w14:paraId="364CF042" w14:textId="77777777" w:rsidR="004B62D1" w:rsidRPr="007D66AF" w:rsidRDefault="00272CD3" w:rsidP="004B62D1">
      <w:pPr>
        <w:jc w:val="both"/>
        <w:rPr>
          <w:rFonts w:asciiTheme="minorHAnsi" w:hAnsiTheme="minorHAnsi"/>
          <w:sz w:val="22"/>
          <w:szCs w:val="22"/>
        </w:rPr>
      </w:pPr>
      <w:r w:rsidRPr="007D66AF">
        <w:rPr>
          <w:rFonts w:asciiTheme="minorHAnsi" w:hAnsiTheme="minorHAnsi"/>
          <w:sz w:val="22"/>
          <w:szCs w:val="22"/>
        </w:rPr>
        <w:t>The aim of the SST-V</w:t>
      </w:r>
      <w:r w:rsidR="002A0616" w:rsidRPr="007D66AF">
        <w:rPr>
          <w:rFonts w:asciiTheme="minorHAnsi" w:hAnsiTheme="minorHAnsi"/>
          <w:sz w:val="22"/>
          <w:szCs w:val="22"/>
        </w:rPr>
        <w:t>C</w:t>
      </w:r>
      <w:r w:rsidRPr="007D66AF">
        <w:rPr>
          <w:rFonts w:asciiTheme="minorHAnsi" w:hAnsiTheme="minorHAnsi"/>
          <w:sz w:val="22"/>
          <w:szCs w:val="22"/>
        </w:rPr>
        <w:t xml:space="preserve"> is:</w:t>
      </w:r>
    </w:p>
    <w:p w14:paraId="40A9D623" w14:textId="77777777" w:rsidR="004B62D1" w:rsidRPr="007D66AF" w:rsidRDefault="004B62D1" w:rsidP="004B62D1">
      <w:pPr>
        <w:jc w:val="both"/>
        <w:rPr>
          <w:rFonts w:asciiTheme="minorHAnsi" w:hAnsiTheme="minorHAnsi"/>
          <w:sz w:val="22"/>
          <w:szCs w:val="22"/>
        </w:rPr>
      </w:pPr>
    </w:p>
    <w:p w14:paraId="4E88E577" w14:textId="77777777" w:rsidR="004B62D1" w:rsidRPr="007D66AF" w:rsidRDefault="00272CD3" w:rsidP="004B62D1">
      <w:pPr>
        <w:ind w:left="720"/>
        <w:jc w:val="both"/>
        <w:rPr>
          <w:rFonts w:asciiTheme="minorHAnsi" w:hAnsiTheme="minorHAnsi"/>
          <w:b/>
          <w:i/>
          <w:sz w:val="22"/>
          <w:szCs w:val="22"/>
        </w:rPr>
      </w:pPr>
      <w:r w:rsidRPr="007D66AF">
        <w:rPr>
          <w:rFonts w:asciiTheme="minorHAnsi" w:hAnsiTheme="minorHAnsi"/>
          <w:b/>
          <w:i/>
          <w:iCs/>
          <w:sz w:val="22"/>
          <w:szCs w:val="22"/>
        </w:rPr>
        <w:t>To</w:t>
      </w:r>
      <w:r w:rsidR="000E6740">
        <w:rPr>
          <w:rFonts w:asciiTheme="minorHAnsi" w:hAnsiTheme="minorHAnsi"/>
          <w:b/>
          <w:i/>
          <w:iCs/>
          <w:sz w:val="22"/>
          <w:szCs w:val="22"/>
        </w:rPr>
        <w:t xml:space="preserve"> foster</w:t>
      </w:r>
      <w:r w:rsidRPr="007D66AF">
        <w:rPr>
          <w:rFonts w:asciiTheme="minorHAnsi" w:hAnsiTheme="minorHAnsi"/>
          <w:b/>
          <w:i/>
          <w:iCs/>
          <w:sz w:val="22"/>
          <w:szCs w:val="22"/>
        </w:rPr>
        <w:t xml:space="preserve"> the best quality sea surface temperature data for applications in short, medium, and decadal time scales in the most cost effective and efficient manner through</w:t>
      </w:r>
      <w:r w:rsidR="003C178C">
        <w:rPr>
          <w:rFonts w:asciiTheme="minorHAnsi" w:hAnsiTheme="minorHAnsi"/>
          <w:b/>
          <w:i/>
          <w:iCs/>
          <w:sz w:val="22"/>
          <w:szCs w:val="22"/>
        </w:rPr>
        <w:t xml:space="preserve"> international collaboration, scientific innovation</w:t>
      </w:r>
      <w:r w:rsidR="00834262">
        <w:rPr>
          <w:rFonts w:asciiTheme="minorHAnsi" w:hAnsiTheme="minorHAnsi"/>
          <w:b/>
          <w:i/>
          <w:iCs/>
          <w:sz w:val="22"/>
          <w:szCs w:val="22"/>
        </w:rPr>
        <w:t>,</w:t>
      </w:r>
      <w:r w:rsidR="003C178C">
        <w:rPr>
          <w:rFonts w:asciiTheme="minorHAnsi" w:hAnsiTheme="minorHAnsi"/>
          <w:b/>
          <w:i/>
          <w:iCs/>
          <w:sz w:val="22"/>
          <w:szCs w:val="22"/>
        </w:rPr>
        <w:t xml:space="preserve"> and rigor.</w:t>
      </w:r>
    </w:p>
    <w:p w14:paraId="74D7DD85" w14:textId="77777777" w:rsidR="004B62D1" w:rsidRPr="007D66AF" w:rsidRDefault="004B62D1" w:rsidP="004B62D1">
      <w:pPr>
        <w:jc w:val="both"/>
        <w:rPr>
          <w:rFonts w:asciiTheme="minorHAnsi" w:hAnsiTheme="minorHAnsi"/>
          <w:sz w:val="22"/>
          <w:szCs w:val="22"/>
        </w:rPr>
      </w:pPr>
    </w:p>
    <w:p w14:paraId="185A289C" w14:textId="4F07494E" w:rsidR="004B62D1" w:rsidRPr="007D66AF" w:rsidRDefault="00272CD3" w:rsidP="004B62D1">
      <w:pPr>
        <w:jc w:val="both"/>
        <w:rPr>
          <w:rFonts w:asciiTheme="minorHAnsi" w:hAnsiTheme="minorHAnsi"/>
          <w:sz w:val="22"/>
          <w:szCs w:val="22"/>
        </w:rPr>
      </w:pPr>
      <w:r w:rsidRPr="007D66AF">
        <w:rPr>
          <w:rFonts w:asciiTheme="minorHAnsi" w:hAnsiTheme="minorHAnsi"/>
          <w:sz w:val="22"/>
          <w:szCs w:val="22"/>
        </w:rPr>
        <w:t xml:space="preserve">The SST-VC </w:t>
      </w:r>
      <w:r w:rsidR="00614DBA">
        <w:rPr>
          <w:rFonts w:asciiTheme="minorHAnsi" w:hAnsiTheme="minorHAnsi"/>
          <w:sz w:val="22"/>
          <w:szCs w:val="22"/>
        </w:rPr>
        <w:t>shall address the following</w:t>
      </w:r>
      <w:r w:rsidRPr="007D66AF">
        <w:rPr>
          <w:rFonts w:asciiTheme="minorHAnsi" w:hAnsiTheme="minorHAnsi"/>
          <w:sz w:val="22"/>
          <w:szCs w:val="22"/>
        </w:rPr>
        <w:t xml:space="preserve"> strategic objectives to address this aim: </w:t>
      </w:r>
    </w:p>
    <w:p w14:paraId="0F7DDF9A" w14:textId="77777777" w:rsidR="002D1541" w:rsidRPr="007D66AF" w:rsidRDefault="002D1541" w:rsidP="004B62D1">
      <w:pPr>
        <w:jc w:val="both"/>
        <w:rPr>
          <w:rFonts w:asciiTheme="minorHAnsi" w:hAnsiTheme="minorHAnsi" w:cs="Arial"/>
          <w:sz w:val="22"/>
          <w:szCs w:val="22"/>
        </w:rPr>
      </w:pPr>
    </w:p>
    <w:p w14:paraId="05E5AE5B" w14:textId="0B47FE7B" w:rsidR="00D8183F" w:rsidRDefault="00D8183F" w:rsidP="00D27F3B">
      <w:pPr>
        <w:pStyle w:val="ListParagraph"/>
        <w:numPr>
          <w:ilvl w:val="0"/>
          <w:numId w:val="11"/>
        </w:numPr>
        <w:rPr>
          <w:rFonts w:asciiTheme="minorHAnsi" w:hAnsiTheme="minorHAnsi"/>
          <w:sz w:val="22"/>
          <w:szCs w:val="22"/>
        </w:rPr>
      </w:pPr>
      <w:r>
        <w:rPr>
          <w:rFonts w:asciiTheme="minorHAnsi" w:hAnsiTheme="minorHAnsi"/>
          <w:sz w:val="22"/>
          <w:szCs w:val="22"/>
        </w:rPr>
        <w:t>Foster better</w:t>
      </w:r>
      <w:r w:rsidRPr="001005EF">
        <w:rPr>
          <w:rFonts w:asciiTheme="minorHAnsi" w:hAnsiTheme="minorHAnsi"/>
          <w:sz w:val="22"/>
          <w:szCs w:val="22"/>
        </w:rPr>
        <w:t xml:space="preserve"> engagement by Nations operating or preparing satellite SST sensors</w:t>
      </w:r>
      <w:r>
        <w:rPr>
          <w:rFonts w:asciiTheme="minorHAnsi" w:hAnsiTheme="minorHAnsi"/>
          <w:sz w:val="22"/>
          <w:szCs w:val="22"/>
        </w:rPr>
        <w:t xml:space="preserve"> within the SST-VC and GHRSST frameworks</w:t>
      </w:r>
      <w:r w:rsidRPr="001005EF">
        <w:rPr>
          <w:rFonts w:asciiTheme="minorHAnsi" w:hAnsiTheme="minorHAnsi"/>
          <w:sz w:val="22"/>
          <w:szCs w:val="22"/>
        </w:rPr>
        <w:t>,</w:t>
      </w:r>
    </w:p>
    <w:p w14:paraId="5C26050E" w14:textId="6C077427" w:rsidR="00050DBA" w:rsidRDefault="00D8183F" w:rsidP="00D27F3B">
      <w:pPr>
        <w:pStyle w:val="ListParagraph"/>
        <w:numPr>
          <w:ilvl w:val="0"/>
          <w:numId w:val="11"/>
        </w:numPr>
        <w:rPr>
          <w:rFonts w:asciiTheme="minorHAnsi" w:hAnsiTheme="minorHAnsi"/>
          <w:sz w:val="22"/>
          <w:szCs w:val="22"/>
        </w:rPr>
      </w:pPr>
      <w:r>
        <w:rPr>
          <w:rFonts w:asciiTheme="minorHAnsi" w:hAnsiTheme="minorHAnsi"/>
          <w:sz w:val="22"/>
          <w:szCs w:val="22"/>
        </w:rPr>
        <w:t>M</w:t>
      </w:r>
      <w:r w:rsidR="00050DBA">
        <w:rPr>
          <w:rFonts w:asciiTheme="minorHAnsi" w:hAnsiTheme="minorHAnsi"/>
          <w:sz w:val="22"/>
          <w:szCs w:val="22"/>
        </w:rPr>
        <w:t xml:space="preserve">aintain a strong </w:t>
      </w:r>
      <w:r w:rsidR="00232C4F">
        <w:rPr>
          <w:rFonts w:asciiTheme="minorHAnsi" w:hAnsiTheme="minorHAnsi"/>
          <w:sz w:val="22"/>
          <w:szCs w:val="22"/>
        </w:rPr>
        <w:t xml:space="preserve">and mutually supportive </w:t>
      </w:r>
      <w:r w:rsidR="003D3BCD">
        <w:rPr>
          <w:rFonts w:asciiTheme="minorHAnsi" w:hAnsiTheme="minorHAnsi"/>
          <w:sz w:val="22"/>
          <w:szCs w:val="22"/>
        </w:rPr>
        <w:t>relationship</w:t>
      </w:r>
      <w:r w:rsidR="00050DBA">
        <w:rPr>
          <w:rFonts w:asciiTheme="minorHAnsi" w:hAnsiTheme="minorHAnsi"/>
          <w:sz w:val="22"/>
          <w:szCs w:val="22"/>
        </w:rPr>
        <w:t xml:space="preserve"> with the </w:t>
      </w:r>
      <w:r w:rsidR="003D3BCD">
        <w:rPr>
          <w:rFonts w:asciiTheme="minorHAnsi" w:hAnsiTheme="minorHAnsi"/>
          <w:sz w:val="22"/>
          <w:szCs w:val="22"/>
        </w:rPr>
        <w:t>GHRSST,</w:t>
      </w:r>
    </w:p>
    <w:p w14:paraId="21D6F308" w14:textId="4E363998" w:rsidR="00567999" w:rsidRDefault="00567999" w:rsidP="00D27F3B">
      <w:pPr>
        <w:pStyle w:val="ListParagraph"/>
        <w:numPr>
          <w:ilvl w:val="0"/>
          <w:numId w:val="11"/>
        </w:numPr>
        <w:rPr>
          <w:rFonts w:asciiTheme="minorHAnsi" w:hAnsiTheme="minorHAnsi"/>
          <w:sz w:val="22"/>
          <w:szCs w:val="22"/>
        </w:rPr>
      </w:pPr>
      <w:r>
        <w:rPr>
          <w:rFonts w:asciiTheme="minorHAnsi" w:hAnsiTheme="minorHAnsi"/>
          <w:sz w:val="22"/>
          <w:szCs w:val="22"/>
        </w:rPr>
        <w:t>Provide an interface to CEOS for GHRSST activities.</w:t>
      </w:r>
    </w:p>
    <w:p w14:paraId="7AC782F1" w14:textId="77777777" w:rsidR="00762A70" w:rsidRDefault="007669F6" w:rsidP="007669F6">
      <w:pPr>
        <w:pStyle w:val="ListParagraph"/>
        <w:numPr>
          <w:ilvl w:val="0"/>
          <w:numId w:val="11"/>
        </w:numPr>
        <w:rPr>
          <w:rFonts w:asciiTheme="minorHAnsi" w:hAnsiTheme="minorHAnsi"/>
          <w:sz w:val="22"/>
          <w:szCs w:val="22"/>
        </w:rPr>
      </w:pPr>
      <w:r w:rsidRPr="001005EF">
        <w:rPr>
          <w:rFonts w:asciiTheme="minorHAnsi" w:hAnsiTheme="minorHAnsi"/>
          <w:sz w:val="22"/>
          <w:szCs w:val="22"/>
        </w:rPr>
        <w:t>Improve coordination, consolidation and development of the collective SST capability,</w:t>
      </w:r>
      <w:r>
        <w:rPr>
          <w:rFonts w:asciiTheme="minorHAnsi" w:hAnsiTheme="minorHAnsi"/>
          <w:sz w:val="22"/>
          <w:szCs w:val="22"/>
        </w:rPr>
        <w:t xml:space="preserve"> </w:t>
      </w:r>
    </w:p>
    <w:p w14:paraId="5F96CB8D" w14:textId="52F7567A" w:rsidR="007669F6" w:rsidRPr="001005EF" w:rsidRDefault="007669F6" w:rsidP="007669F6">
      <w:pPr>
        <w:pStyle w:val="ListParagraph"/>
        <w:numPr>
          <w:ilvl w:val="0"/>
          <w:numId w:val="11"/>
        </w:numPr>
        <w:rPr>
          <w:rFonts w:asciiTheme="minorHAnsi" w:hAnsiTheme="minorHAnsi"/>
          <w:sz w:val="22"/>
          <w:szCs w:val="22"/>
        </w:rPr>
      </w:pPr>
      <w:r>
        <w:rPr>
          <w:rFonts w:asciiTheme="minorHAnsi" w:hAnsiTheme="minorHAnsi"/>
          <w:sz w:val="22"/>
          <w:szCs w:val="22"/>
        </w:rPr>
        <w:t>Work to a</w:t>
      </w:r>
      <w:r w:rsidRPr="001005EF">
        <w:rPr>
          <w:rFonts w:asciiTheme="minorHAnsi" w:hAnsiTheme="minorHAnsi"/>
          <w:sz w:val="22"/>
          <w:szCs w:val="22"/>
        </w:rPr>
        <w:t>ssure long-term continuity of passive microwave SST data</w:t>
      </w:r>
      <w:r>
        <w:rPr>
          <w:rFonts w:asciiTheme="minorHAnsi" w:hAnsiTheme="minorHAnsi"/>
          <w:sz w:val="22"/>
          <w:szCs w:val="22"/>
        </w:rPr>
        <w:t>,</w:t>
      </w:r>
    </w:p>
    <w:p w14:paraId="370BD9C2" w14:textId="1786217D" w:rsidR="007669F6" w:rsidRPr="001005EF" w:rsidRDefault="00762A70" w:rsidP="007669F6">
      <w:pPr>
        <w:pStyle w:val="ListParagraph"/>
        <w:numPr>
          <w:ilvl w:val="0"/>
          <w:numId w:val="11"/>
        </w:numPr>
        <w:rPr>
          <w:rFonts w:asciiTheme="minorHAnsi" w:hAnsiTheme="minorHAnsi"/>
          <w:sz w:val="22"/>
          <w:szCs w:val="22"/>
        </w:rPr>
      </w:pPr>
      <w:r w:rsidRPr="00330818">
        <w:rPr>
          <w:rFonts w:asciiTheme="minorHAnsi" w:hAnsiTheme="minorHAnsi"/>
          <w:sz w:val="22"/>
          <w:szCs w:val="22"/>
        </w:rPr>
        <w:t xml:space="preserve">Develop the </w:t>
      </w:r>
      <w:r>
        <w:rPr>
          <w:rFonts w:asciiTheme="minorHAnsi" w:hAnsiTheme="minorHAnsi"/>
          <w:sz w:val="22"/>
          <w:szCs w:val="22"/>
        </w:rPr>
        <w:t>driving requirements to create, validate and sustain the development of an international ensemble of ECV SST measurements from space,</w:t>
      </w:r>
    </w:p>
    <w:p w14:paraId="00B62580" w14:textId="77777777" w:rsidR="000E6740" w:rsidRPr="001005EF" w:rsidRDefault="000E6740" w:rsidP="00D27F3B">
      <w:pPr>
        <w:pStyle w:val="ListParagraph"/>
        <w:numPr>
          <w:ilvl w:val="0"/>
          <w:numId w:val="11"/>
        </w:numPr>
        <w:rPr>
          <w:rFonts w:asciiTheme="minorHAnsi" w:hAnsiTheme="minorHAnsi"/>
          <w:sz w:val="22"/>
          <w:szCs w:val="22"/>
        </w:rPr>
      </w:pPr>
      <w:r>
        <w:rPr>
          <w:rFonts w:asciiTheme="minorHAnsi" w:hAnsiTheme="minorHAnsi"/>
          <w:sz w:val="22"/>
          <w:szCs w:val="22"/>
        </w:rPr>
        <w:t xml:space="preserve">Support </w:t>
      </w:r>
      <w:r w:rsidRPr="001005EF">
        <w:rPr>
          <w:rFonts w:asciiTheme="minorHAnsi" w:hAnsiTheme="minorHAnsi"/>
          <w:sz w:val="22"/>
          <w:szCs w:val="22"/>
        </w:rPr>
        <w:t>outreach, education and devel</w:t>
      </w:r>
      <w:r w:rsidR="003D3BCD">
        <w:rPr>
          <w:rFonts w:asciiTheme="minorHAnsi" w:hAnsiTheme="minorHAnsi"/>
          <w:sz w:val="22"/>
          <w:szCs w:val="22"/>
        </w:rPr>
        <w:t>opment of new SST practitioners,</w:t>
      </w:r>
    </w:p>
    <w:p w14:paraId="55A6454D" w14:textId="77777777" w:rsidR="000E6740" w:rsidRPr="001005EF" w:rsidRDefault="00FC5F83" w:rsidP="00D27F3B">
      <w:pPr>
        <w:pStyle w:val="ListParagraph"/>
        <w:numPr>
          <w:ilvl w:val="0"/>
          <w:numId w:val="11"/>
        </w:numPr>
        <w:rPr>
          <w:rFonts w:asciiTheme="minorHAnsi" w:hAnsiTheme="minorHAnsi"/>
          <w:sz w:val="22"/>
          <w:szCs w:val="22"/>
        </w:rPr>
      </w:pPr>
      <w:r>
        <w:rPr>
          <w:rFonts w:asciiTheme="minorHAnsi" w:hAnsiTheme="minorHAnsi"/>
          <w:sz w:val="22"/>
          <w:szCs w:val="22"/>
        </w:rPr>
        <w:t>Foster b</w:t>
      </w:r>
      <w:r w:rsidR="000E6740" w:rsidRPr="001005EF">
        <w:rPr>
          <w:rFonts w:asciiTheme="minorHAnsi" w:hAnsiTheme="minorHAnsi"/>
          <w:sz w:val="22"/>
          <w:szCs w:val="22"/>
        </w:rPr>
        <w:t>etter use of reference sensors (e.g., ENVISAT AATSR and the Sentinel-3 SLSTR) within the Constellation,</w:t>
      </w:r>
    </w:p>
    <w:p w14:paraId="7305DA94" w14:textId="77777777" w:rsidR="00F60682" w:rsidRDefault="00F60682" w:rsidP="00D27F3B">
      <w:pPr>
        <w:pStyle w:val="ListParagraph"/>
        <w:numPr>
          <w:ilvl w:val="0"/>
          <w:numId w:val="11"/>
        </w:numPr>
        <w:rPr>
          <w:rFonts w:asciiTheme="minorHAnsi" w:hAnsiTheme="minorHAnsi"/>
          <w:sz w:val="22"/>
          <w:szCs w:val="22"/>
        </w:rPr>
      </w:pPr>
      <w:r>
        <w:rPr>
          <w:rFonts w:asciiTheme="minorHAnsi" w:hAnsiTheme="minorHAnsi"/>
          <w:sz w:val="22"/>
          <w:szCs w:val="22"/>
        </w:rPr>
        <w:t>Provide advice and advocate to the international community the importance of SST,</w:t>
      </w:r>
    </w:p>
    <w:p w14:paraId="01B31343" w14:textId="51A4881A" w:rsidR="00F60682" w:rsidRPr="000577E3" w:rsidRDefault="00F60682" w:rsidP="000577E3">
      <w:pPr>
        <w:pStyle w:val="ListParagraph"/>
        <w:numPr>
          <w:ilvl w:val="0"/>
          <w:numId w:val="11"/>
        </w:numPr>
        <w:rPr>
          <w:rFonts w:asciiTheme="minorHAnsi" w:hAnsiTheme="minorHAnsi"/>
          <w:sz w:val="22"/>
          <w:szCs w:val="22"/>
        </w:rPr>
      </w:pPr>
      <w:r>
        <w:rPr>
          <w:rFonts w:asciiTheme="minorHAnsi" w:hAnsiTheme="minorHAnsi"/>
          <w:sz w:val="22"/>
          <w:szCs w:val="22"/>
        </w:rPr>
        <w:t>Enforce standards (</w:t>
      </w:r>
      <w:proofErr w:type="spellStart"/>
      <w:r>
        <w:rPr>
          <w:rFonts w:asciiTheme="minorHAnsi" w:hAnsiTheme="minorHAnsi"/>
          <w:sz w:val="22"/>
          <w:szCs w:val="22"/>
        </w:rPr>
        <w:t>e</w:t>
      </w:r>
      <w:r w:rsidR="00445B57">
        <w:rPr>
          <w:rFonts w:asciiTheme="minorHAnsi" w:hAnsiTheme="minorHAnsi"/>
          <w:sz w:val="22"/>
          <w:szCs w:val="22"/>
        </w:rPr>
        <w:t>.</w:t>
      </w:r>
      <w:r>
        <w:rPr>
          <w:rFonts w:asciiTheme="minorHAnsi" w:hAnsiTheme="minorHAnsi"/>
          <w:sz w:val="22"/>
          <w:szCs w:val="22"/>
        </w:rPr>
        <w:t>g</w:t>
      </w:r>
      <w:proofErr w:type="spellEnd"/>
      <w:r>
        <w:rPr>
          <w:rFonts w:asciiTheme="minorHAnsi" w:hAnsiTheme="minorHAnsi"/>
          <w:sz w:val="22"/>
          <w:szCs w:val="22"/>
        </w:rPr>
        <w:t>, definitions of SST, collection methods, algorithms, validation approaches, data management, product formats)</w:t>
      </w:r>
    </w:p>
    <w:p w14:paraId="4DF6B034" w14:textId="0B1BD4A6" w:rsidR="00F60682" w:rsidRPr="00F60682" w:rsidRDefault="00F60682" w:rsidP="00D27F3B">
      <w:pPr>
        <w:pStyle w:val="ListParagraph"/>
        <w:numPr>
          <w:ilvl w:val="0"/>
          <w:numId w:val="11"/>
        </w:numPr>
        <w:rPr>
          <w:rFonts w:asciiTheme="minorHAnsi" w:hAnsiTheme="minorHAnsi"/>
          <w:sz w:val="22"/>
          <w:szCs w:val="22"/>
        </w:rPr>
      </w:pPr>
      <w:r>
        <w:rPr>
          <w:rFonts w:asciiTheme="minorHAnsi" w:hAnsiTheme="minorHAnsi"/>
          <w:sz w:val="22"/>
          <w:szCs w:val="22"/>
        </w:rPr>
        <w:t>Advocate and endorse future funding activities</w:t>
      </w:r>
    </w:p>
    <w:p w14:paraId="0BD2A3F2" w14:textId="77777777" w:rsidR="001005EF" w:rsidRDefault="001005EF" w:rsidP="004B62D1">
      <w:pPr>
        <w:jc w:val="both"/>
        <w:rPr>
          <w:rFonts w:asciiTheme="minorHAnsi" w:hAnsiTheme="minorHAnsi" w:cs="Arial"/>
          <w:sz w:val="22"/>
          <w:szCs w:val="22"/>
        </w:rPr>
      </w:pPr>
    </w:p>
    <w:p w14:paraId="2AE8385B" w14:textId="77777777" w:rsidR="00082728" w:rsidRDefault="000D2482" w:rsidP="000D2482">
      <w:pPr>
        <w:pStyle w:val="Heading2"/>
      </w:pPr>
      <w:bookmarkStart w:id="16" w:name="_Toc192225385"/>
      <w:r>
        <w:t>Membership</w:t>
      </w:r>
      <w:bookmarkEnd w:id="16"/>
    </w:p>
    <w:p w14:paraId="29C6D2CD" w14:textId="77777777" w:rsidR="00082728" w:rsidRPr="000D2482" w:rsidRDefault="007E6683" w:rsidP="00082728">
      <w:pPr>
        <w:rPr>
          <w:rFonts w:asciiTheme="minorHAnsi" w:hAnsiTheme="minorHAnsi"/>
          <w:sz w:val="22"/>
          <w:szCs w:val="22"/>
        </w:rPr>
      </w:pPr>
      <w:r w:rsidRPr="000D2482">
        <w:rPr>
          <w:rFonts w:asciiTheme="minorHAnsi" w:hAnsiTheme="minorHAnsi"/>
          <w:sz w:val="22"/>
          <w:szCs w:val="22"/>
        </w:rPr>
        <w:t>The SST-VC shall appoint</w:t>
      </w:r>
      <w:r w:rsidR="00082728" w:rsidRPr="000D2482">
        <w:rPr>
          <w:rFonts w:asciiTheme="minorHAnsi" w:hAnsiTheme="minorHAnsi"/>
          <w:sz w:val="22"/>
          <w:szCs w:val="22"/>
        </w:rPr>
        <w:t xml:space="preserve"> the following Executive Officers:</w:t>
      </w:r>
    </w:p>
    <w:p w14:paraId="4B91D0D9" w14:textId="77777777" w:rsidR="00082728" w:rsidRPr="000D2482" w:rsidRDefault="00082728" w:rsidP="00082728">
      <w:pPr>
        <w:rPr>
          <w:rFonts w:asciiTheme="minorHAnsi" w:hAnsiTheme="minorHAnsi"/>
          <w:sz w:val="22"/>
          <w:szCs w:val="22"/>
        </w:rPr>
      </w:pPr>
    </w:p>
    <w:p w14:paraId="3405EE86" w14:textId="77777777" w:rsidR="00082728" w:rsidRPr="000D2482" w:rsidRDefault="00082728" w:rsidP="00D27F3B">
      <w:pPr>
        <w:pStyle w:val="ListParagraph"/>
        <w:numPr>
          <w:ilvl w:val="0"/>
          <w:numId w:val="10"/>
        </w:numPr>
        <w:rPr>
          <w:rFonts w:asciiTheme="minorHAnsi" w:hAnsiTheme="minorHAnsi"/>
          <w:sz w:val="22"/>
          <w:szCs w:val="22"/>
        </w:rPr>
      </w:pPr>
      <w:r w:rsidRPr="000D2482">
        <w:rPr>
          <w:rFonts w:asciiTheme="minorHAnsi" w:hAnsiTheme="minorHAnsi"/>
          <w:sz w:val="22"/>
          <w:szCs w:val="22"/>
        </w:rPr>
        <w:t>Co-Chair selected from a CEOS Agency</w:t>
      </w:r>
    </w:p>
    <w:p w14:paraId="629C4E6A" w14:textId="77777777" w:rsidR="00082728" w:rsidRPr="000D2482" w:rsidRDefault="00082728" w:rsidP="00D27F3B">
      <w:pPr>
        <w:pStyle w:val="ListParagraph"/>
        <w:numPr>
          <w:ilvl w:val="0"/>
          <w:numId w:val="10"/>
        </w:numPr>
        <w:rPr>
          <w:rFonts w:asciiTheme="minorHAnsi" w:hAnsiTheme="minorHAnsi"/>
          <w:sz w:val="22"/>
          <w:szCs w:val="22"/>
        </w:rPr>
      </w:pPr>
      <w:r w:rsidRPr="000D2482">
        <w:rPr>
          <w:rFonts w:asciiTheme="minorHAnsi" w:hAnsiTheme="minorHAnsi"/>
          <w:sz w:val="22"/>
          <w:szCs w:val="22"/>
        </w:rPr>
        <w:t>Co-Chair selected from a different CEOS Age</w:t>
      </w:r>
      <w:r w:rsidR="000D2482" w:rsidRPr="000D2482">
        <w:rPr>
          <w:rFonts w:asciiTheme="minorHAnsi" w:hAnsiTheme="minorHAnsi"/>
          <w:sz w:val="22"/>
          <w:szCs w:val="22"/>
        </w:rPr>
        <w:t>ncy</w:t>
      </w:r>
    </w:p>
    <w:p w14:paraId="21791A24" w14:textId="41D4E2DB" w:rsidR="00082728" w:rsidRPr="000D2482" w:rsidRDefault="00082728" w:rsidP="00D27F3B">
      <w:pPr>
        <w:pStyle w:val="ListParagraph"/>
        <w:numPr>
          <w:ilvl w:val="0"/>
          <w:numId w:val="10"/>
        </w:numPr>
        <w:rPr>
          <w:rFonts w:asciiTheme="minorHAnsi" w:hAnsiTheme="minorHAnsi"/>
          <w:sz w:val="22"/>
          <w:szCs w:val="22"/>
        </w:rPr>
      </w:pPr>
      <w:r w:rsidRPr="000D2482">
        <w:rPr>
          <w:rFonts w:asciiTheme="minorHAnsi" w:hAnsiTheme="minorHAnsi"/>
          <w:sz w:val="22"/>
          <w:szCs w:val="22"/>
        </w:rPr>
        <w:t>Secretary</w:t>
      </w:r>
      <w:r w:rsidR="00EC7267">
        <w:rPr>
          <w:rFonts w:asciiTheme="minorHAnsi" w:hAnsiTheme="minorHAnsi"/>
          <w:sz w:val="22"/>
          <w:szCs w:val="22"/>
        </w:rPr>
        <w:t xml:space="preserve"> </w:t>
      </w:r>
      <w:r w:rsidR="00EC7267" w:rsidRPr="000D2482">
        <w:rPr>
          <w:rFonts w:asciiTheme="minorHAnsi" w:hAnsiTheme="minorHAnsi"/>
          <w:sz w:val="22"/>
          <w:szCs w:val="22"/>
        </w:rPr>
        <w:t>selected from a CEOS Agency</w:t>
      </w:r>
    </w:p>
    <w:p w14:paraId="3DECA48E" w14:textId="77777777" w:rsidR="003217C3" w:rsidRPr="000D2482" w:rsidRDefault="003217C3" w:rsidP="00D27F3B">
      <w:pPr>
        <w:pStyle w:val="ListParagraph"/>
        <w:numPr>
          <w:ilvl w:val="0"/>
          <w:numId w:val="10"/>
        </w:numPr>
        <w:rPr>
          <w:rFonts w:asciiTheme="minorHAnsi" w:hAnsiTheme="minorHAnsi"/>
          <w:sz w:val="22"/>
          <w:szCs w:val="22"/>
        </w:rPr>
      </w:pPr>
      <w:r w:rsidRPr="000D2482">
        <w:rPr>
          <w:rFonts w:asciiTheme="minorHAnsi" w:hAnsiTheme="minorHAnsi"/>
          <w:sz w:val="22"/>
          <w:szCs w:val="22"/>
        </w:rPr>
        <w:t>SST-VC Members appointed by the representatives of CEOS Agencies and CEOS Affiliate Agencies</w:t>
      </w:r>
    </w:p>
    <w:p w14:paraId="3A71AE62" w14:textId="77777777" w:rsidR="003217C3" w:rsidRPr="000D2482" w:rsidRDefault="003217C3" w:rsidP="00D27F3B">
      <w:pPr>
        <w:pStyle w:val="ListParagraph"/>
        <w:numPr>
          <w:ilvl w:val="0"/>
          <w:numId w:val="10"/>
        </w:numPr>
        <w:rPr>
          <w:rFonts w:asciiTheme="minorHAnsi" w:hAnsiTheme="minorHAnsi"/>
          <w:sz w:val="22"/>
          <w:szCs w:val="22"/>
        </w:rPr>
      </w:pPr>
      <w:r w:rsidRPr="000D2482">
        <w:rPr>
          <w:rFonts w:asciiTheme="minorHAnsi" w:hAnsiTheme="minorHAnsi"/>
          <w:sz w:val="22"/>
          <w:szCs w:val="22"/>
        </w:rPr>
        <w:t>The GHRSST Project Office Coordinator</w:t>
      </w:r>
      <w:r w:rsidR="00656293">
        <w:rPr>
          <w:rFonts w:asciiTheme="minorHAnsi" w:hAnsiTheme="minorHAnsi"/>
          <w:sz w:val="22"/>
          <w:szCs w:val="22"/>
        </w:rPr>
        <w:t xml:space="preserve"> (ex officio)</w:t>
      </w:r>
    </w:p>
    <w:p w14:paraId="363BB46D" w14:textId="77777777" w:rsidR="003217C3" w:rsidRPr="000D2482" w:rsidRDefault="003217C3" w:rsidP="00D27F3B">
      <w:pPr>
        <w:pStyle w:val="ListParagraph"/>
        <w:numPr>
          <w:ilvl w:val="0"/>
          <w:numId w:val="10"/>
        </w:numPr>
        <w:rPr>
          <w:rFonts w:asciiTheme="minorHAnsi" w:hAnsiTheme="minorHAnsi"/>
          <w:sz w:val="22"/>
          <w:szCs w:val="22"/>
        </w:rPr>
      </w:pPr>
      <w:r w:rsidRPr="000D2482">
        <w:rPr>
          <w:rFonts w:asciiTheme="minorHAnsi" w:hAnsiTheme="minorHAnsi"/>
          <w:sz w:val="22"/>
          <w:szCs w:val="22"/>
        </w:rPr>
        <w:lastRenderedPageBreak/>
        <w:t>The GHRSST Science Team Chair</w:t>
      </w:r>
      <w:r w:rsidR="00656293">
        <w:rPr>
          <w:rFonts w:asciiTheme="minorHAnsi" w:hAnsiTheme="minorHAnsi"/>
          <w:sz w:val="22"/>
          <w:szCs w:val="22"/>
        </w:rPr>
        <w:t xml:space="preserve"> (ex officio)</w:t>
      </w:r>
    </w:p>
    <w:p w14:paraId="2B8596BC" w14:textId="77777777" w:rsidR="000D2482" w:rsidRPr="000D2482" w:rsidRDefault="000D2482" w:rsidP="000D2482">
      <w:pPr>
        <w:rPr>
          <w:rFonts w:asciiTheme="minorHAnsi" w:hAnsiTheme="minorHAnsi"/>
          <w:sz w:val="22"/>
          <w:szCs w:val="22"/>
        </w:rPr>
      </w:pPr>
    </w:p>
    <w:p w14:paraId="3EF47BAB" w14:textId="77777777" w:rsidR="007E6683" w:rsidRPr="000D2482" w:rsidRDefault="000D2482" w:rsidP="007E6683">
      <w:pPr>
        <w:rPr>
          <w:rFonts w:asciiTheme="minorHAnsi" w:hAnsiTheme="minorHAnsi"/>
          <w:b/>
          <w:sz w:val="22"/>
          <w:szCs w:val="22"/>
        </w:rPr>
      </w:pPr>
      <w:r w:rsidRPr="000D2482">
        <w:rPr>
          <w:rFonts w:asciiTheme="minorHAnsi" w:hAnsiTheme="minorHAnsi"/>
          <w:b/>
          <w:sz w:val="22"/>
          <w:szCs w:val="22"/>
        </w:rPr>
        <w:t>Notes:</w:t>
      </w:r>
    </w:p>
    <w:p w14:paraId="44393300" w14:textId="77777777" w:rsidR="007E6683" w:rsidRPr="000D2482" w:rsidRDefault="007E6683" w:rsidP="00D27F3B">
      <w:pPr>
        <w:pStyle w:val="ListParagraph"/>
        <w:numPr>
          <w:ilvl w:val="0"/>
          <w:numId w:val="12"/>
        </w:numPr>
        <w:rPr>
          <w:rFonts w:asciiTheme="minorHAnsi" w:hAnsiTheme="minorHAnsi"/>
          <w:sz w:val="22"/>
          <w:szCs w:val="22"/>
        </w:rPr>
      </w:pPr>
      <w:r w:rsidRPr="000D2482">
        <w:rPr>
          <w:rFonts w:asciiTheme="minorHAnsi" w:hAnsiTheme="minorHAnsi"/>
          <w:sz w:val="22"/>
          <w:szCs w:val="22"/>
        </w:rPr>
        <w:t xml:space="preserve">The Co-Chairs </w:t>
      </w:r>
      <w:r w:rsidR="003217C3" w:rsidRPr="000D2482">
        <w:rPr>
          <w:rFonts w:asciiTheme="minorHAnsi" w:hAnsiTheme="minorHAnsi"/>
          <w:sz w:val="22"/>
          <w:szCs w:val="22"/>
        </w:rPr>
        <w:t>shall be responsible for the overall management of the CEOS SST-VC supported by the Secretary</w:t>
      </w:r>
      <w:r w:rsidR="003B680D" w:rsidRPr="000D2482">
        <w:rPr>
          <w:rFonts w:asciiTheme="minorHAnsi" w:hAnsiTheme="minorHAnsi"/>
          <w:sz w:val="22"/>
          <w:szCs w:val="22"/>
        </w:rPr>
        <w:t xml:space="preserve"> and SST-VC members.</w:t>
      </w:r>
    </w:p>
    <w:p w14:paraId="616665B5" w14:textId="77777777" w:rsidR="003B680D" w:rsidRDefault="003B680D" w:rsidP="00D27F3B">
      <w:pPr>
        <w:pStyle w:val="ListParagraph"/>
        <w:numPr>
          <w:ilvl w:val="0"/>
          <w:numId w:val="12"/>
        </w:numPr>
        <w:rPr>
          <w:rFonts w:asciiTheme="minorHAnsi" w:hAnsiTheme="minorHAnsi"/>
          <w:sz w:val="22"/>
          <w:szCs w:val="22"/>
        </w:rPr>
      </w:pPr>
      <w:proofErr w:type="gramStart"/>
      <w:r w:rsidRPr="000D2482">
        <w:rPr>
          <w:rFonts w:asciiTheme="minorHAnsi" w:hAnsiTheme="minorHAnsi"/>
          <w:sz w:val="22"/>
          <w:szCs w:val="22"/>
        </w:rPr>
        <w:t>Co-chairs shall be elected by the SST-VC members</w:t>
      </w:r>
      <w:proofErr w:type="gramEnd"/>
      <w:r w:rsidRPr="000D2482">
        <w:rPr>
          <w:rFonts w:asciiTheme="minorHAnsi" w:hAnsiTheme="minorHAnsi"/>
          <w:sz w:val="22"/>
          <w:szCs w:val="22"/>
        </w:rPr>
        <w:t xml:space="preserve"> on a 3 year renewable term following candidate proposal by a CEOS Agency member.  Election shall be by majority vote.</w:t>
      </w:r>
    </w:p>
    <w:p w14:paraId="3058C15F" w14:textId="77777777" w:rsidR="0087710E" w:rsidRDefault="0087710E" w:rsidP="00D27F3B">
      <w:pPr>
        <w:pStyle w:val="ListParagraph"/>
        <w:numPr>
          <w:ilvl w:val="0"/>
          <w:numId w:val="12"/>
        </w:numPr>
        <w:rPr>
          <w:rFonts w:asciiTheme="minorHAnsi" w:hAnsiTheme="minorHAnsi"/>
          <w:sz w:val="22"/>
          <w:szCs w:val="22"/>
        </w:rPr>
      </w:pPr>
      <w:r>
        <w:rPr>
          <w:rFonts w:asciiTheme="minorHAnsi" w:hAnsiTheme="minorHAnsi"/>
          <w:sz w:val="22"/>
          <w:szCs w:val="22"/>
        </w:rPr>
        <w:t>In order to maintain continuity, only one co-chair shall be replaced on a single occasion with at least 1 year between successive replacements where feasible.</w:t>
      </w:r>
    </w:p>
    <w:p w14:paraId="57FF3393" w14:textId="77777777" w:rsidR="00AF4AC6" w:rsidRPr="000D2482" w:rsidRDefault="00AF4AC6" w:rsidP="00D27F3B">
      <w:pPr>
        <w:pStyle w:val="ListParagraph"/>
        <w:numPr>
          <w:ilvl w:val="0"/>
          <w:numId w:val="12"/>
        </w:numPr>
        <w:rPr>
          <w:rFonts w:asciiTheme="minorHAnsi" w:hAnsiTheme="minorHAnsi"/>
          <w:sz w:val="22"/>
          <w:szCs w:val="22"/>
        </w:rPr>
      </w:pPr>
      <w:r>
        <w:rPr>
          <w:rFonts w:asciiTheme="minorHAnsi" w:hAnsiTheme="minorHAnsi"/>
          <w:sz w:val="22"/>
          <w:szCs w:val="22"/>
        </w:rPr>
        <w:t>As a princi</w:t>
      </w:r>
      <w:r w:rsidR="0087710E">
        <w:rPr>
          <w:rFonts w:asciiTheme="minorHAnsi" w:hAnsiTheme="minorHAnsi"/>
          <w:sz w:val="22"/>
          <w:szCs w:val="22"/>
        </w:rPr>
        <w:t xml:space="preserve">ple, </w:t>
      </w:r>
      <w:r>
        <w:rPr>
          <w:rFonts w:asciiTheme="minorHAnsi" w:hAnsiTheme="minorHAnsi"/>
          <w:sz w:val="22"/>
          <w:szCs w:val="22"/>
        </w:rPr>
        <w:t>Co-Chairs shall rotate throughout CEOS Agencies with SST capability</w:t>
      </w:r>
      <w:r w:rsidR="0087710E">
        <w:rPr>
          <w:rFonts w:asciiTheme="minorHAnsi" w:hAnsiTheme="minorHAnsi"/>
          <w:sz w:val="22"/>
          <w:szCs w:val="22"/>
        </w:rPr>
        <w:t>.</w:t>
      </w:r>
    </w:p>
    <w:p w14:paraId="746A74FA" w14:textId="77777777" w:rsidR="000D2482" w:rsidRPr="00A935C0" w:rsidRDefault="000D2482" w:rsidP="00D27F3B">
      <w:pPr>
        <w:pStyle w:val="ListParagraph"/>
        <w:numPr>
          <w:ilvl w:val="0"/>
          <w:numId w:val="12"/>
        </w:numPr>
        <w:rPr>
          <w:rFonts w:asciiTheme="minorHAnsi" w:hAnsiTheme="minorHAnsi"/>
          <w:sz w:val="22"/>
          <w:szCs w:val="22"/>
        </w:rPr>
      </w:pPr>
      <w:proofErr w:type="gramStart"/>
      <w:r w:rsidRPr="000D2482">
        <w:rPr>
          <w:rFonts w:asciiTheme="minorHAnsi" w:hAnsiTheme="minorHAnsi"/>
          <w:sz w:val="22"/>
          <w:szCs w:val="22"/>
        </w:rPr>
        <w:t>SST-VC members shall be proposed by CEOS principals</w:t>
      </w:r>
      <w:proofErr w:type="gramEnd"/>
      <w:r w:rsidRPr="000D2482">
        <w:rPr>
          <w:rFonts w:asciiTheme="minorHAnsi" w:hAnsiTheme="minorHAnsi"/>
          <w:sz w:val="22"/>
          <w:szCs w:val="22"/>
        </w:rPr>
        <w:t>.</w:t>
      </w:r>
    </w:p>
    <w:p w14:paraId="33168E36" w14:textId="77777777" w:rsidR="004B62D1" w:rsidRDefault="004B62D1" w:rsidP="004B62D1">
      <w:pPr>
        <w:jc w:val="both"/>
      </w:pPr>
    </w:p>
    <w:p w14:paraId="035A7CF8" w14:textId="77777777" w:rsidR="00A935C0" w:rsidRDefault="00A935C0" w:rsidP="00A935C0">
      <w:pPr>
        <w:pStyle w:val="Heading2"/>
      </w:pPr>
      <w:bookmarkStart w:id="17" w:name="_Toc192225386"/>
      <w:r>
        <w:t>Meetings</w:t>
      </w:r>
      <w:bookmarkEnd w:id="17"/>
    </w:p>
    <w:p w14:paraId="4178F748" w14:textId="77777777" w:rsidR="00A935C0" w:rsidRDefault="00A935C0" w:rsidP="004B62D1">
      <w:pPr>
        <w:jc w:val="both"/>
        <w:rPr>
          <w:rFonts w:asciiTheme="minorHAnsi" w:hAnsiTheme="minorHAnsi" w:cs="Arial"/>
          <w:sz w:val="22"/>
          <w:szCs w:val="22"/>
        </w:rPr>
      </w:pPr>
      <w:r>
        <w:rPr>
          <w:rFonts w:asciiTheme="minorHAnsi" w:hAnsiTheme="minorHAnsi" w:cs="Arial"/>
          <w:sz w:val="22"/>
          <w:szCs w:val="22"/>
        </w:rPr>
        <w:t>The SST-VC shall:</w:t>
      </w:r>
    </w:p>
    <w:p w14:paraId="58B3600B" w14:textId="77777777" w:rsidR="00A935C0" w:rsidRPr="008D6CCA" w:rsidRDefault="008D6CCA" w:rsidP="00D27F3B">
      <w:pPr>
        <w:pStyle w:val="ListParagraph"/>
        <w:numPr>
          <w:ilvl w:val="0"/>
          <w:numId w:val="13"/>
        </w:numPr>
        <w:jc w:val="both"/>
        <w:rPr>
          <w:rFonts w:asciiTheme="minorHAnsi" w:hAnsiTheme="minorHAnsi" w:cs="Arial"/>
          <w:sz w:val="22"/>
          <w:szCs w:val="22"/>
        </w:rPr>
      </w:pPr>
      <w:r>
        <w:rPr>
          <w:rFonts w:asciiTheme="minorHAnsi" w:hAnsiTheme="minorHAnsi" w:cs="Arial"/>
          <w:sz w:val="22"/>
          <w:szCs w:val="22"/>
        </w:rPr>
        <w:t>Meet in plenary at least once</w:t>
      </w:r>
      <w:r w:rsidR="00A935C0" w:rsidRPr="008D6CCA">
        <w:rPr>
          <w:rFonts w:asciiTheme="minorHAnsi" w:hAnsiTheme="minorHAnsi" w:cs="Arial"/>
          <w:sz w:val="22"/>
          <w:szCs w:val="22"/>
        </w:rPr>
        <w:t xml:space="preserve"> per calendar year</w:t>
      </w:r>
      <w:r w:rsidRPr="008D6CCA">
        <w:rPr>
          <w:rFonts w:asciiTheme="minorHAnsi" w:hAnsiTheme="minorHAnsi" w:cs="Arial"/>
          <w:sz w:val="22"/>
          <w:szCs w:val="22"/>
        </w:rPr>
        <w:t xml:space="preserve"> in conjunction with the annual GHR</w:t>
      </w:r>
      <w:r>
        <w:rPr>
          <w:rFonts w:asciiTheme="minorHAnsi" w:hAnsiTheme="minorHAnsi" w:cs="Arial"/>
          <w:sz w:val="22"/>
          <w:szCs w:val="22"/>
        </w:rPr>
        <w:t>S</w:t>
      </w:r>
      <w:r w:rsidRPr="008D6CCA">
        <w:rPr>
          <w:rFonts w:asciiTheme="minorHAnsi" w:hAnsiTheme="minorHAnsi" w:cs="Arial"/>
          <w:sz w:val="22"/>
          <w:szCs w:val="22"/>
        </w:rPr>
        <w:t>ST Science Team Meeting</w:t>
      </w:r>
    </w:p>
    <w:p w14:paraId="74786C7F" w14:textId="45B9A62B" w:rsidR="008D6CCA" w:rsidRPr="008D6CCA" w:rsidRDefault="00A935C0" w:rsidP="00D27F3B">
      <w:pPr>
        <w:pStyle w:val="ListParagraph"/>
        <w:numPr>
          <w:ilvl w:val="0"/>
          <w:numId w:val="13"/>
        </w:numPr>
        <w:jc w:val="both"/>
        <w:rPr>
          <w:rFonts w:asciiTheme="minorHAnsi" w:hAnsiTheme="minorHAnsi" w:cs="Arial"/>
          <w:sz w:val="22"/>
          <w:szCs w:val="22"/>
        </w:rPr>
      </w:pPr>
      <w:r w:rsidRPr="008D6CCA">
        <w:rPr>
          <w:rFonts w:asciiTheme="minorHAnsi" w:hAnsiTheme="minorHAnsi" w:cs="Arial"/>
          <w:sz w:val="22"/>
          <w:szCs w:val="22"/>
        </w:rPr>
        <w:t xml:space="preserve">Conduct </w:t>
      </w:r>
      <w:r w:rsidR="00834262">
        <w:rPr>
          <w:rFonts w:asciiTheme="minorHAnsi" w:hAnsiTheme="minorHAnsi" w:cs="Arial"/>
          <w:sz w:val="22"/>
          <w:szCs w:val="22"/>
        </w:rPr>
        <w:t>as much</w:t>
      </w:r>
      <w:r w:rsidRPr="008D6CCA">
        <w:rPr>
          <w:rFonts w:asciiTheme="minorHAnsi" w:hAnsiTheme="minorHAnsi" w:cs="Arial"/>
          <w:sz w:val="22"/>
          <w:szCs w:val="22"/>
        </w:rPr>
        <w:t xml:space="preserve"> of its business</w:t>
      </w:r>
      <w:r w:rsidR="00834262">
        <w:rPr>
          <w:rFonts w:asciiTheme="minorHAnsi" w:hAnsiTheme="minorHAnsi" w:cs="Arial"/>
          <w:sz w:val="22"/>
          <w:szCs w:val="22"/>
        </w:rPr>
        <w:t xml:space="preserve"> as possible</w:t>
      </w:r>
      <w:r w:rsidRPr="008D6CCA">
        <w:rPr>
          <w:rFonts w:asciiTheme="minorHAnsi" w:hAnsiTheme="minorHAnsi" w:cs="Arial"/>
          <w:sz w:val="22"/>
          <w:szCs w:val="22"/>
        </w:rPr>
        <w:t xml:space="preserve"> by teleconference, web-conference and video-conference</w:t>
      </w:r>
    </w:p>
    <w:p w14:paraId="4AE7308F" w14:textId="77777777" w:rsidR="008D6CCA" w:rsidRDefault="008D6CCA" w:rsidP="004B62D1">
      <w:pPr>
        <w:jc w:val="both"/>
        <w:rPr>
          <w:rFonts w:asciiTheme="minorHAnsi" w:hAnsiTheme="minorHAnsi" w:cs="Arial"/>
          <w:sz w:val="22"/>
          <w:szCs w:val="22"/>
        </w:rPr>
      </w:pPr>
    </w:p>
    <w:p w14:paraId="223EB17F" w14:textId="77777777" w:rsidR="00B83088" w:rsidRPr="00B83088" w:rsidRDefault="00C44EC2" w:rsidP="00B83088">
      <w:pPr>
        <w:pStyle w:val="Heading1"/>
        <w:tabs>
          <w:tab w:val="clear" w:pos="2417"/>
          <w:tab w:val="num" w:pos="567"/>
        </w:tabs>
        <w:ind w:hanging="2417"/>
        <w:jc w:val="both"/>
        <w:rPr>
          <w:rFonts w:asciiTheme="minorHAnsi" w:hAnsiTheme="minorHAnsi"/>
        </w:rPr>
      </w:pPr>
      <w:bookmarkStart w:id="18" w:name="_Toc192225387"/>
      <w:r>
        <w:rPr>
          <w:rFonts w:asciiTheme="minorHAnsi" w:hAnsiTheme="minorHAnsi"/>
        </w:rPr>
        <w:t>Implementation of</w:t>
      </w:r>
      <w:r w:rsidR="006954C8" w:rsidRPr="007D66AF">
        <w:rPr>
          <w:rFonts w:asciiTheme="minorHAnsi" w:hAnsiTheme="minorHAnsi"/>
        </w:rPr>
        <w:t xml:space="preserve"> the SST-VC</w:t>
      </w:r>
      <w:r>
        <w:rPr>
          <w:rFonts w:asciiTheme="minorHAnsi" w:hAnsiTheme="minorHAnsi"/>
        </w:rPr>
        <w:t>:</w:t>
      </w:r>
      <w:r w:rsidR="003835EE">
        <w:rPr>
          <w:rFonts w:asciiTheme="minorHAnsi" w:hAnsiTheme="minorHAnsi"/>
        </w:rPr>
        <w:t xml:space="preserve"> </w:t>
      </w:r>
      <w:r>
        <w:rPr>
          <w:rFonts w:asciiTheme="minorHAnsi" w:hAnsiTheme="minorHAnsi"/>
        </w:rPr>
        <w:t>2012 Work-plan</w:t>
      </w:r>
      <w:bookmarkEnd w:id="18"/>
    </w:p>
    <w:p w14:paraId="5A2C1CEB" w14:textId="77777777" w:rsidR="003835EE" w:rsidRPr="00B83088" w:rsidRDefault="00B83088" w:rsidP="00B83088">
      <w:pPr>
        <w:pStyle w:val="Heading2"/>
      </w:pPr>
      <w:bookmarkStart w:id="19" w:name="_Toc192225388"/>
      <w:r w:rsidRPr="00B83088">
        <w:t>Long-term Implementation strategy</w:t>
      </w:r>
      <w:bookmarkEnd w:id="19"/>
    </w:p>
    <w:p w14:paraId="695E3DA8" w14:textId="77777777" w:rsidR="000F344B" w:rsidRDefault="000F344B" w:rsidP="003835EE">
      <w:pPr>
        <w:pStyle w:val="Caption"/>
        <w:rPr>
          <w:rFonts w:asciiTheme="minorHAnsi" w:hAnsiTheme="minorHAnsi" w:cs="Arial"/>
          <w:sz w:val="22"/>
          <w:szCs w:val="22"/>
        </w:rPr>
      </w:pPr>
      <w:r w:rsidRPr="008163AF">
        <w:rPr>
          <w:rFonts w:asciiTheme="minorHAnsi" w:hAnsiTheme="minorHAnsi" w:cs="Arial"/>
          <w:sz w:val="22"/>
          <w:szCs w:val="22"/>
        </w:rPr>
        <w:t xml:space="preserve">The </w:t>
      </w:r>
      <w:r>
        <w:rPr>
          <w:rFonts w:asciiTheme="minorHAnsi" w:hAnsiTheme="minorHAnsi" w:cs="Arial"/>
          <w:sz w:val="22"/>
          <w:szCs w:val="22"/>
        </w:rPr>
        <w:t>CEOS</w:t>
      </w:r>
      <w:r w:rsidRPr="008163AF">
        <w:rPr>
          <w:rFonts w:asciiTheme="minorHAnsi" w:hAnsiTheme="minorHAnsi" w:cs="Arial"/>
          <w:sz w:val="22"/>
          <w:szCs w:val="22"/>
        </w:rPr>
        <w:t xml:space="preserve"> SST-VC shall support the coordination consolidation and further development of satellite SST capability, products, user feedback and education/outreach activities using the recognized and well established GHRSST as the prime implementation mechanism. </w:t>
      </w:r>
    </w:p>
    <w:p w14:paraId="5F705183" w14:textId="19F2A6F1" w:rsidR="003835EE" w:rsidRDefault="003835EE" w:rsidP="003835EE">
      <w:pPr>
        <w:pStyle w:val="Caption"/>
        <w:rPr>
          <w:rFonts w:asciiTheme="minorHAnsi" w:hAnsiTheme="minorHAnsi" w:cs="Arial"/>
          <w:sz w:val="22"/>
          <w:szCs w:val="22"/>
        </w:rPr>
      </w:pPr>
      <w:r w:rsidRPr="007D66AF">
        <w:rPr>
          <w:rFonts w:asciiTheme="minorHAnsi" w:hAnsiTheme="minorHAnsi"/>
          <w:b w:val="0"/>
          <w:bCs w:val="0"/>
          <w:sz w:val="22"/>
          <w:szCs w:val="22"/>
        </w:rPr>
        <w:t xml:space="preserve">Figure 1 </w:t>
      </w:r>
      <w:r>
        <w:rPr>
          <w:rFonts w:asciiTheme="minorHAnsi" w:hAnsiTheme="minorHAnsi"/>
          <w:b w:val="0"/>
          <w:bCs w:val="0"/>
          <w:sz w:val="22"/>
          <w:szCs w:val="22"/>
        </w:rPr>
        <w:t>presents a</w:t>
      </w:r>
      <w:r w:rsidRPr="007D66AF">
        <w:rPr>
          <w:rFonts w:asciiTheme="minorHAnsi" w:hAnsiTheme="minorHAnsi"/>
          <w:b w:val="0"/>
          <w:bCs w:val="0"/>
          <w:sz w:val="22"/>
          <w:szCs w:val="22"/>
        </w:rPr>
        <w:t xml:space="preserve"> mapping between CEOS </w:t>
      </w:r>
      <w:r>
        <w:rPr>
          <w:rFonts w:asciiTheme="minorHAnsi" w:hAnsiTheme="minorHAnsi"/>
          <w:b w:val="0"/>
          <w:bCs w:val="0"/>
          <w:sz w:val="22"/>
          <w:szCs w:val="22"/>
        </w:rPr>
        <w:t>activities and those implemented by</w:t>
      </w:r>
      <w:r w:rsidRPr="007D66AF">
        <w:rPr>
          <w:rFonts w:asciiTheme="minorHAnsi" w:hAnsiTheme="minorHAnsi"/>
          <w:b w:val="0"/>
          <w:bCs w:val="0"/>
          <w:sz w:val="22"/>
          <w:szCs w:val="22"/>
        </w:rPr>
        <w:t xml:space="preserve"> GHRSST</w:t>
      </w:r>
      <w:r w:rsidR="007E6683">
        <w:rPr>
          <w:rFonts w:asciiTheme="minorHAnsi" w:hAnsiTheme="minorHAnsi"/>
          <w:b w:val="0"/>
          <w:bCs w:val="0"/>
          <w:sz w:val="22"/>
          <w:szCs w:val="22"/>
        </w:rPr>
        <w:t xml:space="preserve"> [RD-3]</w:t>
      </w:r>
      <w:r>
        <w:rPr>
          <w:rFonts w:asciiTheme="minorHAnsi" w:hAnsiTheme="minorHAnsi"/>
          <w:b w:val="0"/>
          <w:bCs w:val="0"/>
          <w:sz w:val="22"/>
          <w:szCs w:val="22"/>
        </w:rPr>
        <w:t xml:space="preserve">. </w:t>
      </w:r>
      <w:r w:rsidRPr="00C44EC2">
        <w:rPr>
          <w:rFonts w:asciiTheme="minorHAnsi" w:hAnsiTheme="minorHAnsi" w:cs="Arial"/>
          <w:b w:val="0"/>
          <w:sz w:val="22"/>
          <w:szCs w:val="22"/>
        </w:rPr>
        <w:t>GHRSST functions internationally based on national and Agency support that today amounts to in excess of $25M over a period of nearly 1</w:t>
      </w:r>
      <w:r>
        <w:rPr>
          <w:rFonts w:asciiTheme="minorHAnsi" w:hAnsiTheme="minorHAnsi" w:cs="Arial"/>
          <w:b w:val="0"/>
          <w:sz w:val="22"/>
          <w:szCs w:val="22"/>
        </w:rPr>
        <w:t>1</w:t>
      </w:r>
      <w:r w:rsidRPr="00C44EC2">
        <w:rPr>
          <w:rFonts w:asciiTheme="minorHAnsi" w:hAnsiTheme="minorHAnsi" w:cs="Arial"/>
          <w:b w:val="0"/>
          <w:sz w:val="22"/>
          <w:szCs w:val="22"/>
        </w:rPr>
        <w:t xml:space="preserve"> years. GHRSST processes and services, implemented via many CEOS Agencies and National infrastructures, support on a daily basis, in near real time, the continued development and management of critical SST datasets and have attained a significant level of operational maturity.  The extensive user </w:t>
      </w:r>
      <w:r w:rsidR="00EC7267">
        <w:rPr>
          <w:rFonts w:asciiTheme="minorHAnsi" w:hAnsiTheme="minorHAnsi" w:cs="Arial"/>
          <w:b w:val="0"/>
          <w:sz w:val="22"/>
          <w:szCs w:val="22"/>
        </w:rPr>
        <w:t>community</w:t>
      </w:r>
      <w:r w:rsidR="00EC7267" w:rsidRPr="00C44EC2">
        <w:rPr>
          <w:rFonts w:asciiTheme="minorHAnsi" w:hAnsiTheme="minorHAnsi" w:cs="Arial"/>
          <w:b w:val="0"/>
          <w:sz w:val="22"/>
          <w:szCs w:val="22"/>
        </w:rPr>
        <w:t xml:space="preserve"> </w:t>
      </w:r>
      <w:r w:rsidRPr="00C44EC2">
        <w:rPr>
          <w:rFonts w:asciiTheme="minorHAnsi" w:hAnsiTheme="minorHAnsi" w:cs="Arial"/>
          <w:b w:val="0"/>
          <w:sz w:val="22"/>
          <w:szCs w:val="22"/>
        </w:rPr>
        <w:t xml:space="preserve">that depends on GHRSST includes operational agencies and scientific institutions, climate groups and media services. The level of maturity </w:t>
      </w:r>
      <w:r>
        <w:rPr>
          <w:rFonts w:asciiTheme="minorHAnsi" w:hAnsiTheme="minorHAnsi" w:cs="Arial"/>
          <w:b w:val="0"/>
          <w:sz w:val="22"/>
          <w:szCs w:val="22"/>
        </w:rPr>
        <w:t>leads naturally to</w:t>
      </w:r>
      <w:r w:rsidRPr="00C44EC2">
        <w:rPr>
          <w:rFonts w:asciiTheme="minorHAnsi" w:hAnsiTheme="minorHAnsi" w:cs="Arial"/>
          <w:b w:val="0"/>
          <w:sz w:val="22"/>
          <w:szCs w:val="22"/>
        </w:rPr>
        <w:t xml:space="preserve"> a formal </w:t>
      </w:r>
      <w:r>
        <w:rPr>
          <w:rFonts w:asciiTheme="minorHAnsi" w:hAnsiTheme="minorHAnsi" w:cs="Arial"/>
          <w:b w:val="0"/>
          <w:sz w:val="22"/>
          <w:szCs w:val="22"/>
        </w:rPr>
        <w:t xml:space="preserve">implementation </w:t>
      </w:r>
      <w:r w:rsidRPr="00C44EC2">
        <w:rPr>
          <w:rFonts w:asciiTheme="minorHAnsi" w:hAnsiTheme="minorHAnsi" w:cs="Arial"/>
          <w:b w:val="0"/>
          <w:sz w:val="22"/>
          <w:szCs w:val="22"/>
        </w:rPr>
        <w:t>relationship with CEOS</w:t>
      </w:r>
      <w:r>
        <w:rPr>
          <w:rFonts w:asciiTheme="minorHAnsi" w:hAnsiTheme="minorHAnsi" w:cs="Arial"/>
          <w:b w:val="0"/>
          <w:sz w:val="22"/>
          <w:szCs w:val="22"/>
        </w:rPr>
        <w:t xml:space="preserve"> SST-VC</w:t>
      </w:r>
      <w:r w:rsidRPr="00C44EC2">
        <w:rPr>
          <w:rFonts w:asciiTheme="minorHAnsi" w:hAnsiTheme="minorHAnsi" w:cs="Arial"/>
          <w:b w:val="0"/>
          <w:sz w:val="22"/>
          <w:szCs w:val="22"/>
        </w:rPr>
        <w:t>, which coordinates the activities of Agencies for the sustained cost-effective collection of the satellite measurements on which GHRSST bases its work.</w:t>
      </w:r>
      <w:r w:rsidRPr="007D66AF">
        <w:rPr>
          <w:rFonts w:asciiTheme="minorHAnsi" w:hAnsiTheme="minorHAnsi" w:cs="Arial"/>
          <w:sz w:val="22"/>
          <w:szCs w:val="22"/>
        </w:rPr>
        <w:t xml:space="preserve"> </w:t>
      </w:r>
    </w:p>
    <w:p w14:paraId="72F3F59D" w14:textId="6F1CD185" w:rsidR="003835EE" w:rsidRDefault="003835EE" w:rsidP="003835EE">
      <w:pPr>
        <w:pStyle w:val="Caption"/>
        <w:rPr>
          <w:rFonts w:asciiTheme="minorHAnsi" w:hAnsiTheme="minorHAnsi"/>
          <w:b w:val="0"/>
          <w:bCs w:val="0"/>
          <w:sz w:val="22"/>
          <w:szCs w:val="22"/>
        </w:rPr>
      </w:pPr>
      <w:r w:rsidRPr="007D66AF">
        <w:rPr>
          <w:rFonts w:asciiTheme="minorHAnsi" w:hAnsiTheme="minorHAnsi"/>
          <w:bCs w:val="0"/>
          <w:i/>
          <w:sz w:val="22"/>
          <w:szCs w:val="22"/>
        </w:rPr>
        <w:t xml:space="preserve">The purpose of the CEOS SST-VC is not to duplicate or to replace the activities of GHRSST but rather, to ensure </w:t>
      </w:r>
      <w:r w:rsidR="00B142E7">
        <w:rPr>
          <w:rFonts w:asciiTheme="minorHAnsi" w:hAnsiTheme="minorHAnsi"/>
          <w:bCs w:val="0"/>
          <w:i/>
          <w:sz w:val="22"/>
          <w:szCs w:val="22"/>
        </w:rPr>
        <w:t>formal</w:t>
      </w:r>
      <w:r w:rsidRPr="007D66AF">
        <w:rPr>
          <w:rFonts w:asciiTheme="minorHAnsi" w:hAnsiTheme="minorHAnsi"/>
          <w:bCs w:val="0"/>
          <w:i/>
          <w:sz w:val="22"/>
          <w:szCs w:val="22"/>
        </w:rPr>
        <w:t xml:space="preserve"> communication and coordination between CEOS Agencies</w:t>
      </w:r>
      <w:r w:rsidR="00B142E7">
        <w:rPr>
          <w:rFonts w:asciiTheme="minorHAnsi" w:hAnsiTheme="minorHAnsi"/>
          <w:bCs w:val="0"/>
          <w:i/>
          <w:sz w:val="22"/>
          <w:szCs w:val="22"/>
        </w:rPr>
        <w:t xml:space="preserve"> </w:t>
      </w:r>
      <w:r w:rsidR="003E4099">
        <w:rPr>
          <w:rFonts w:asciiTheme="minorHAnsi" w:hAnsiTheme="minorHAnsi"/>
          <w:bCs w:val="0"/>
          <w:i/>
          <w:sz w:val="22"/>
          <w:szCs w:val="22"/>
        </w:rPr>
        <w:t xml:space="preserve">and </w:t>
      </w:r>
      <w:r w:rsidRPr="007D66AF">
        <w:rPr>
          <w:rFonts w:asciiTheme="minorHAnsi" w:hAnsiTheme="minorHAnsi"/>
          <w:bCs w:val="0"/>
          <w:i/>
          <w:sz w:val="22"/>
          <w:szCs w:val="22"/>
        </w:rPr>
        <w:t xml:space="preserve">GHRSST. </w:t>
      </w:r>
      <w:r w:rsidR="008308B1" w:rsidRPr="007D66AF">
        <w:rPr>
          <w:rFonts w:asciiTheme="minorHAnsi" w:hAnsiTheme="minorHAnsi"/>
          <w:b w:val="0"/>
          <w:bCs w:val="0"/>
          <w:sz w:val="22"/>
          <w:szCs w:val="22"/>
        </w:rPr>
        <w:t xml:space="preserve">The long-standing GHRSST Technical Advisory Groups (TAG) and </w:t>
      </w:r>
      <w:r w:rsidR="008308B1" w:rsidRPr="007D66AF">
        <w:rPr>
          <w:rFonts w:asciiTheme="minorHAnsi" w:hAnsiTheme="minorHAnsi"/>
          <w:b w:val="0"/>
          <w:bCs w:val="0"/>
          <w:i/>
          <w:sz w:val="22"/>
          <w:szCs w:val="22"/>
        </w:rPr>
        <w:t>ad hoc</w:t>
      </w:r>
      <w:r w:rsidR="008308B1" w:rsidRPr="007D66AF">
        <w:rPr>
          <w:rFonts w:asciiTheme="minorHAnsi" w:hAnsiTheme="minorHAnsi"/>
          <w:b w:val="0"/>
          <w:bCs w:val="0"/>
          <w:sz w:val="22"/>
          <w:szCs w:val="22"/>
        </w:rPr>
        <w:t xml:space="preserve"> Working Groups (WG) </w:t>
      </w:r>
      <w:r w:rsidR="008308B1" w:rsidRPr="007D66AF">
        <w:rPr>
          <w:rFonts w:asciiTheme="minorHAnsi" w:hAnsiTheme="minorHAnsi"/>
          <w:b w:val="0"/>
          <w:bCs w:val="0"/>
          <w:sz w:val="22"/>
          <w:szCs w:val="22"/>
        </w:rPr>
        <w:lastRenderedPageBreak/>
        <w:t xml:space="preserve">are typically at the “cutting edge” of international SST activities </w:t>
      </w:r>
      <w:r w:rsidR="008308B1" w:rsidRPr="007D66AF">
        <w:rPr>
          <w:rFonts w:asciiTheme="minorHAnsi" w:hAnsiTheme="minorHAnsi" w:cs="Arial"/>
          <w:b w:val="0"/>
          <w:sz w:val="22"/>
          <w:szCs w:val="22"/>
        </w:rPr>
        <w:t xml:space="preserve">delivering </w:t>
      </w:r>
      <w:r w:rsidR="008308B1" w:rsidRPr="007D66AF">
        <w:rPr>
          <w:rFonts w:asciiTheme="minorHAnsi" w:hAnsiTheme="minorHAnsi"/>
          <w:b w:val="0"/>
          <w:sz w:val="22"/>
          <w:szCs w:val="22"/>
        </w:rPr>
        <w:t>real coordination in space-based Earth observations for societal benefit</w:t>
      </w:r>
      <w:r w:rsidR="008308B1" w:rsidRPr="007D66AF">
        <w:rPr>
          <w:rFonts w:asciiTheme="minorHAnsi" w:hAnsiTheme="minorHAnsi"/>
          <w:b w:val="0"/>
          <w:bCs w:val="0"/>
          <w:sz w:val="22"/>
          <w:szCs w:val="22"/>
        </w:rPr>
        <w:t>.</w:t>
      </w:r>
      <w:r w:rsidR="008308B1">
        <w:rPr>
          <w:rFonts w:asciiTheme="minorHAnsi" w:hAnsiTheme="minorHAnsi"/>
          <w:b w:val="0"/>
          <w:bCs w:val="0"/>
          <w:sz w:val="22"/>
          <w:szCs w:val="22"/>
        </w:rPr>
        <w:t xml:space="preserve"> </w:t>
      </w:r>
      <w:r w:rsidR="008308B1" w:rsidRPr="007D66AF">
        <w:rPr>
          <w:rFonts w:asciiTheme="minorHAnsi" w:hAnsiTheme="minorHAnsi"/>
          <w:b w:val="0"/>
          <w:bCs w:val="0"/>
          <w:sz w:val="22"/>
          <w:szCs w:val="22"/>
        </w:rPr>
        <w:t>Co-ordination between the SST-VC and GHR</w:t>
      </w:r>
      <w:r w:rsidR="008308B1">
        <w:rPr>
          <w:rFonts w:asciiTheme="minorHAnsi" w:hAnsiTheme="minorHAnsi"/>
          <w:b w:val="0"/>
          <w:bCs w:val="0"/>
          <w:sz w:val="22"/>
          <w:szCs w:val="22"/>
        </w:rPr>
        <w:t>SST</w:t>
      </w:r>
      <w:r w:rsidR="008308B1" w:rsidRPr="007D66AF">
        <w:rPr>
          <w:rFonts w:asciiTheme="minorHAnsi" w:hAnsiTheme="minorHAnsi"/>
          <w:b w:val="0"/>
          <w:bCs w:val="0"/>
          <w:sz w:val="22"/>
          <w:szCs w:val="22"/>
        </w:rPr>
        <w:t xml:space="preserve"> will take place through the GHRSST </w:t>
      </w:r>
      <w:r w:rsidR="008308B1">
        <w:rPr>
          <w:rFonts w:asciiTheme="minorHAnsi" w:hAnsiTheme="minorHAnsi"/>
          <w:b w:val="0"/>
          <w:bCs w:val="0"/>
          <w:sz w:val="22"/>
          <w:szCs w:val="22"/>
        </w:rPr>
        <w:t xml:space="preserve">Science Team Chair and the </w:t>
      </w:r>
      <w:r w:rsidR="008308B1" w:rsidRPr="007D66AF">
        <w:rPr>
          <w:rFonts w:asciiTheme="minorHAnsi" w:hAnsiTheme="minorHAnsi"/>
          <w:b w:val="0"/>
          <w:bCs w:val="0"/>
          <w:sz w:val="22"/>
          <w:szCs w:val="22"/>
        </w:rPr>
        <w:t xml:space="preserve">International Project Office </w:t>
      </w:r>
      <w:r w:rsidR="008308B1">
        <w:rPr>
          <w:rFonts w:asciiTheme="minorHAnsi" w:hAnsiTheme="minorHAnsi"/>
          <w:b w:val="0"/>
          <w:bCs w:val="0"/>
          <w:sz w:val="22"/>
          <w:szCs w:val="22"/>
        </w:rPr>
        <w:t xml:space="preserve">coordinator that sit on the SST-VC </w:t>
      </w:r>
      <w:r w:rsidR="008308B1" w:rsidRPr="007D66AF">
        <w:rPr>
          <w:rFonts w:asciiTheme="minorHAnsi" w:hAnsiTheme="minorHAnsi"/>
          <w:b w:val="0"/>
          <w:bCs w:val="0"/>
          <w:sz w:val="22"/>
          <w:szCs w:val="22"/>
        </w:rPr>
        <w:t>(</w:t>
      </w:r>
      <w:r w:rsidR="008308B1">
        <w:rPr>
          <w:rFonts w:asciiTheme="minorHAnsi" w:hAnsiTheme="minorHAnsi"/>
          <w:b w:val="0"/>
          <w:bCs w:val="0"/>
          <w:sz w:val="22"/>
          <w:szCs w:val="22"/>
        </w:rPr>
        <w:t xml:space="preserve">representing the GHRSST Science Team) </w:t>
      </w:r>
      <w:r w:rsidR="008308B1" w:rsidRPr="007D66AF">
        <w:rPr>
          <w:rFonts w:asciiTheme="minorHAnsi" w:hAnsiTheme="minorHAnsi"/>
          <w:b w:val="0"/>
          <w:bCs w:val="0"/>
          <w:sz w:val="22"/>
          <w:szCs w:val="22"/>
        </w:rPr>
        <w:t xml:space="preserve">and </w:t>
      </w:r>
      <w:r w:rsidR="008308B1">
        <w:rPr>
          <w:rFonts w:asciiTheme="minorHAnsi" w:hAnsiTheme="minorHAnsi"/>
          <w:b w:val="0"/>
          <w:bCs w:val="0"/>
          <w:sz w:val="22"/>
          <w:szCs w:val="22"/>
        </w:rPr>
        <w:t>interactions with the</w:t>
      </w:r>
      <w:r w:rsidR="008308B1" w:rsidRPr="007D66AF">
        <w:rPr>
          <w:rFonts w:asciiTheme="minorHAnsi" w:hAnsiTheme="minorHAnsi"/>
          <w:b w:val="0"/>
          <w:bCs w:val="0"/>
          <w:sz w:val="22"/>
          <w:szCs w:val="22"/>
        </w:rPr>
        <w:t xml:space="preserve"> various working groups of GHRSST </w:t>
      </w:r>
      <w:r w:rsidR="008308B1">
        <w:rPr>
          <w:rFonts w:asciiTheme="minorHAnsi" w:hAnsiTheme="minorHAnsi"/>
          <w:b w:val="0"/>
          <w:bCs w:val="0"/>
          <w:sz w:val="22"/>
          <w:szCs w:val="22"/>
        </w:rPr>
        <w:t>and CEOS</w:t>
      </w:r>
      <w:r w:rsidR="008308B1" w:rsidRPr="007D66AF">
        <w:rPr>
          <w:rFonts w:asciiTheme="minorHAnsi" w:hAnsiTheme="minorHAnsi"/>
          <w:b w:val="0"/>
          <w:bCs w:val="0"/>
          <w:sz w:val="22"/>
          <w:szCs w:val="22"/>
        </w:rPr>
        <w:t xml:space="preserve">. </w:t>
      </w:r>
      <w:r w:rsidR="008308B1">
        <w:rPr>
          <w:rFonts w:asciiTheme="minorHAnsi" w:hAnsiTheme="minorHAnsi"/>
          <w:b w:val="0"/>
          <w:bCs w:val="0"/>
          <w:sz w:val="22"/>
          <w:szCs w:val="22"/>
        </w:rPr>
        <w:t>Through this configuration, the SST-VC will provide an essential conduit for formal dialog between CEOS Agencies and GHRSST.</w:t>
      </w:r>
    </w:p>
    <w:p w14:paraId="14227EE0" w14:textId="71B45AAB" w:rsidR="003835EE" w:rsidRPr="00210EB3" w:rsidRDefault="00A26EF6" w:rsidP="003835EE">
      <w:pPr>
        <w:jc w:val="center"/>
        <w:rPr>
          <w:rFonts w:asciiTheme="minorHAnsi" w:hAnsiTheme="minorHAnsi" w:cs="Arial"/>
        </w:rPr>
      </w:pPr>
      <w:r>
        <w:rPr>
          <w:rFonts w:asciiTheme="minorHAnsi" w:hAnsiTheme="minorHAnsi" w:cs="Arial"/>
          <w:noProof/>
          <w:lang w:val="en-US"/>
        </w:rPr>
        <w:drawing>
          <wp:inline distT="0" distB="0" distL="0" distR="0" wp14:anchorId="05247D70" wp14:editId="61DF6025">
            <wp:extent cx="8864600" cy="4290109"/>
            <wp:effectExtent l="0" t="0" r="0"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4600" cy="4290109"/>
                    </a:xfrm>
                    <a:prstGeom prst="rect">
                      <a:avLst/>
                    </a:prstGeom>
                    <a:noFill/>
                    <a:ln>
                      <a:noFill/>
                    </a:ln>
                  </pic:spPr>
                </pic:pic>
              </a:graphicData>
            </a:graphic>
          </wp:inline>
        </w:drawing>
      </w:r>
    </w:p>
    <w:p w14:paraId="0A6A0E27" w14:textId="210B0464" w:rsidR="003835EE" w:rsidRPr="00C44EC2" w:rsidRDefault="003835EE" w:rsidP="003835EE">
      <w:pPr>
        <w:pStyle w:val="Caption"/>
        <w:rPr>
          <w:rFonts w:asciiTheme="minorHAnsi" w:hAnsiTheme="minorHAnsi"/>
          <w:sz w:val="20"/>
        </w:rPr>
      </w:pPr>
      <w:r w:rsidRPr="008163AF">
        <w:rPr>
          <w:rFonts w:asciiTheme="minorHAnsi" w:hAnsiTheme="minorHAnsi"/>
          <w:sz w:val="20"/>
        </w:rPr>
        <w:t xml:space="preserve">Figure 1. </w:t>
      </w:r>
      <w:r w:rsidR="00983B1F">
        <w:rPr>
          <w:rFonts w:asciiTheme="minorHAnsi" w:hAnsiTheme="minorHAnsi"/>
          <w:sz w:val="20"/>
        </w:rPr>
        <w:t xml:space="preserve">The mapping of interfaces for </w:t>
      </w:r>
      <w:r w:rsidR="00F34C12">
        <w:rPr>
          <w:rFonts w:asciiTheme="minorHAnsi" w:hAnsiTheme="minorHAnsi"/>
          <w:sz w:val="20"/>
        </w:rPr>
        <w:t xml:space="preserve">improved </w:t>
      </w:r>
      <w:r w:rsidR="00983B1F">
        <w:rPr>
          <w:rFonts w:asciiTheme="minorHAnsi" w:hAnsiTheme="minorHAnsi"/>
          <w:sz w:val="20"/>
        </w:rPr>
        <w:t xml:space="preserve">interaction between the SST-VC and </w:t>
      </w:r>
      <w:r w:rsidR="00F34C12">
        <w:rPr>
          <w:rFonts w:asciiTheme="minorHAnsi" w:hAnsiTheme="minorHAnsi"/>
          <w:sz w:val="20"/>
        </w:rPr>
        <w:t xml:space="preserve">the </w:t>
      </w:r>
      <w:r w:rsidR="00983B1F">
        <w:rPr>
          <w:rFonts w:asciiTheme="minorHAnsi" w:hAnsiTheme="minorHAnsi"/>
          <w:sz w:val="20"/>
        </w:rPr>
        <w:t xml:space="preserve">GHRSST </w:t>
      </w:r>
      <w:r w:rsidRPr="008163AF">
        <w:rPr>
          <w:rFonts w:asciiTheme="minorHAnsi" w:hAnsiTheme="minorHAnsi"/>
          <w:sz w:val="20"/>
        </w:rPr>
        <w:t>Standing Technical Advisory Groups (TAG) and ta</w:t>
      </w:r>
      <w:r w:rsidR="00983B1F">
        <w:rPr>
          <w:rFonts w:asciiTheme="minorHAnsi" w:hAnsiTheme="minorHAnsi"/>
          <w:sz w:val="20"/>
        </w:rPr>
        <w:t>s</w:t>
      </w:r>
      <w:r w:rsidR="00F34C12">
        <w:rPr>
          <w:rFonts w:asciiTheme="minorHAnsi" w:hAnsiTheme="minorHAnsi"/>
          <w:sz w:val="20"/>
        </w:rPr>
        <w:t>k oriented Working Groups (WG).  CEOS Agencies will benefit from better connectivity to the long-standing international activities embodied within the GHRSST teams and their associated processes.</w:t>
      </w:r>
    </w:p>
    <w:p w14:paraId="21AD992E" w14:textId="22B47B7C" w:rsidR="00614DBA" w:rsidRPr="001005EF" w:rsidRDefault="00614DBA" w:rsidP="001005EF">
      <w:pPr>
        <w:pStyle w:val="Caption"/>
        <w:rPr>
          <w:rFonts w:asciiTheme="minorHAnsi" w:hAnsiTheme="minorHAnsi"/>
          <w:b w:val="0"/>
          <w:bCs w:val="0"/>
          <w:sz w:val="22"/>
          <w:szCs w:val="22"/>
        </w:rPr>
      </w:pPr>
    </w:p>
    <w:p w14:paraId="1BDA373B" w14:textId="77777777" w:rsidR="003835EE" w:rsidRDefault="000F344B" w:rsidP="000F344B">
      <w:pPr>
        <w:pStyle w:val="Heading2"/>
      </w:pPr>
      <w:bookmarkStart w:id="20" w:name="_Toc192225389"/>
      <w:r>
        <w:t>Key Actions and Activities for 2012</w:t>
      </w:r>
      <w:bookmarkEnd w:id="20"/>
    </w:p>
    <w:p w14:paraId="1D858AC8" w14:textId="12D55AA7" w:rsidR="004B62D1" w:rsidRPr="00144107" w:rsidRDefault="007A75C6" w:rsidP="004B62D1">
      <w:pPr>
        <w:jc w:val="both"/>
        <w:rPr>
          <w:rFonts w:asciiTheme="minorHAnsi" w:hAnsiTheme="minorHAnsi" w:cs="Arial"/>
          <w:sz w:val="22"/>
          <w:szCs w:val="22"/>
        </w:rPr>
      </w:pPr>
      <w:r>
        <w:rPr>
          <w:rFonts w:asciiTheme="minorHAnsi" w:hAnsiTheme="minorHAnsi"/>
          <w:sz w:val="22"/>
          <w:szCs w:val="22"/>
        </w:rPr>
        <w:t>The twelve</w:t>
      </w:r>
      <w:r w:rsidR="00272CD3" w:rsidRPr="008163AF">
        <w:rPr>
          <w:rFonts w:asciiTheme="minorHAnsi" w:hAnsiTheme="minorHAnsi"/>
          <w:sz w:val="22"/>
          <w:szCs w:val="22"/>
        </w:rPr>
        <w:t xml:space="preserve"> key actions and activities </w:t>
      </w:r>
      <w:r>
        <w:rPr>
          <w:rFonts w:asciiTheme="minorHAnsi" w:hAnsiTheme="minorHAnsi"/>
          <w:sz w:val="22"/>
          <w:szCs w:val="22"/>
        </w:rPr>
        <w:t xml:space="preserve">described in the SST-VC CEOS endorsed Full Proposal [RD-1] </w:t>
      </w:r>
      <w:r w:rsidR="00144107">
        <w:rPr>
          <w:rFonts w:asciiTheme="minorHAnsi" w:hAnsiTheme="minorHAnsi"/>
          <w:sz w:val="22"/>
          <w:szCs w:val="22"/>
        </w:rPr>
        <w:t xml:space="preserve">provide </w:t>
      </w:r>
      <w:r>
        <w:rPr>
          <w:rFonts w:asciiTheme="minorHAnsi" w:hAnsiTheme="minorHAnsi"/>
          <w:sz w:val="22"/>
          <w:szCs w:val="22"/>
        </w:rPr>
        <w:t>the backbone of the SST-VC</w:t>
      </w:r>
      <w:r w:rsidR="000F344B">
        <w:rPr>
          <w:rFonts w:asciiTheme="minorHAnsi" w:hAnsiTheme="minorHAnsi"/>
          <w:sz w:val="22"/>
          <w:szCs w:val="22"/>
        </w:rPr>
        <w:t xml:space="preserve"> implementation</w:t>
      </w:r>
      <w:r w:rsidR="00272CD3" w:rsidRPr="008163AF">
        <w:rPr>
          <w:rFonts w:asciiTheme="minorHAnsi" w:hAnsiTheme="minorHAnsi"/>
          <w:sz w:val="22"/>
          <w:szCs w:val="22"/>
        </w:rPr>
        <w:t xml:space="preserve"> </w:t>
      </w:r>
      <w:r w:rsidR="00144107">
        <w:rPr>
          <w:rFonts w:asciiTheme="minorHAnsi" w:hAnsiTheme="minorHAnsi"/>
          <w:sz w:val="22"/>
          <w:szCs w:val="22"/>
        </w:rPr>
        <w:t>framework</w:t>
      </w:r>
      <w:r w:rsidR="00144107">
        <w:rPr>
          <w:rFonts w:asciiTheme="minorHAnsi" w:hAnsiTheme="minorHAnsi" w:cs="Arial"/>
          <w:sz w:val="22"/>
          <w:szCs w:val="22"/>
        </w:rPr>
        <w:t>.</w:t>
      </w:r>
      <w:r w:rsidR="00272CD3" w:rsidRPr="008163AF">
        <w:rPr>
          <w:rFonts w:asciiTheme="minorHAnsi" w:hAnsiTheme="minorHAnsi" w:cs="Arial"/>
          <w:sz w:val="22"/>
          <w:szCs w:val="22"/>
        </w:rPr>
        <w:t xml:space="preserve"> </w:t>
      </w:r>
      <w:r w:rsidR="00144107">
        <w:rPr>
          <w:rFonts w:asciiTheme="minorHAnsi" w:hAnsiTheme="minorHAnsi" w:cs="Arial"/>
          <w:sz w:val="22"/>
          <w:szCs w:val="22"/>
        </w:rPr>
        <w:t xml:space="preserve">These are described in Table 1 together with specific target activities for 2012 and long-term strategic targets (2-5 year horizon).  For each action a specific measure is defined that shall be used to monitor the progress of the SST-VC.  </w:t>
      </w:r>
      <w:r w:rsidR="00D46121" w:rsidRPr="005974B2">
        <w:rPr>
          <w:rFonts w:asciiTheme="minorHAnsi" w:hAnsiTheme="minorHAnsi" w:cs="Arial"/>
          <w:b/>
          <w:sz w:val="22"/>
          <w:szCs w:val="22"/>
          <w:u w:val="single"/>
        </w:rPr>
        <w:t>All activities will be reviewed and consolidated at the first SST-VC meeting planned in June 2012.</w:t>
      </w:r>
    </w:p>
    <w:p w14:paraId="2729E4E9" w14:textId="77777777" w:rsidR="00210EB3" w:rsidRPr="00210EB3" w:rsidRDefault="00210EB3" w:rsidP="007D66AF">
      <w:pPr>
        <w:pStyle w:val="Caption"/>
      </w:pPr>
      <w:r>
        <w:t xml:space="preserve">Table 1 </w:t>
      </w:r>
      <w:r w:rsidR="00166595">
        <w:t>Planned a</w:t>
      </w:r>
      <w:r w:rsidR="00144107">
        <w:t>c</w:t>
      </w:r>
      <w:r w:rsidR="00E63BF2">
        <w:t>tivities for the SST-VC in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790"/>
        <w:gridCol w:w="2126"/>
        <w:gridCol w:w="1701"/>
        <w:gridCol w:w="1134"/>
        <w:gridCol w:w="1842"/>
        <w:gridCol w:w="1560"/>
        <w:gridCol w:w="3544"/>
      </w:tblGrid>
      <w:tr w:rsidR="004629C4" w:rsidRPr="005B566C" w14:paraId="5A9CCEA6" w14:textId="77777777" w:rsidTr="00466EB0">
        <w:trPr>
          <w:cantSplit/>
        </w:trPr>
        <w:tc>
          <w:tcPr>
            <w:tcW w:w="445" w:type="dxa"/>
            <w:shd w:val="clear" w:color="auto" w:fill="E0E0E0"/>
            <w:vAlign w:val="center"/>
          </w:tcPr>
          <w:p w14:paraId="0D3F98B6"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ID</w:t>
            </w:r>
          </w:p>
        </w:tc>
        <w:tc>
          <w:tcPr>
            <w:tcW w:w="1790" w:type="dxa"/>
            <w:shd w:val="clear" w:color="auto" w:fill="E0E0E0"/>
            <w:vAlign w:val="center"/>
          </w:tcPr>
          <w:p w14:paraId="5BD23E54"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Action</w:t>
            </w:r>
          </w:p>
        </w:tc>
        <w:tc>
          <w:tcPr>
            <w:tcW w:w="2126" w:type="dxa"/>
            <w:shd w:val="clear" w:color="auto" w:fill="E0E0E0"/>
            <w:vAlign w:val="center"/>
          </w:tcPr>
          <w:p w14:paraId="2BAE0FE8"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Activity</w:t>
            </w:r>
          </w:p>
        </w:tc>
        <w:tc>
          <w:tcPr>
            <w:tcW w:w="1701" w:type="dxa"/>
            <w:shd w:val="clear" w:color="auto" w:fill="E0E0E0"/>
            <w:vAlign w:val="center"/>
          </w:tcPr>
          <w:p w14:paraId="4FA506A1"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Measure</w:t>
            </w:r>
          </w:p>
        </w:tc>
        <w:tc>
          <w:tcPr>
            <w:tcW w:w="1134" w:type="dxa"/>
            <w:shd w:val="clear" w:color="auto" w:fill="E0E0E0"/>
            <w:vAlign w:val="center"/>
          </w:tcPr>
          <w:p w14:paraId="08FC360B"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Milestone</w:t>
            </w:r>
          </w:p>
        </w:tc>
        <w:tc>
          <w:tcPr>
            <w:tcW w:w="1842" w:type="dxa"/>
            <w:shd w:val="clear" w:color="auto" w:fill="E0E0E0"/>
            <w:vAlign w:val="center"/>
          </w:tcPr>
          <w:p w14:paraId="4EB1F885"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Responsibility</w:t>
            </w:r>
          </w:p>
        </w:tc>
        <w:tc>
          <w:tcPr>
            <w:tcW w:w="1560" w:type="dxa"/>
            <w:shd w:val="clear" w:color="auto" w:fill="E0E0E0"/>
            <w:vAlign w:val="center"/>
          </w:tcPr>
          <w:p w14:paraId="1C97ECD2"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Resources in place?</w:t>
            </w:r>
          </w:p>
        </w:tc>
        <w:tc>
          <w:tcPr>
            <w:tcW w:w="3544" w:type="dxa"/>
            <w:shd w:val="clear" w:color="auto" w:fill="E0E0E0"/>
            <w:vAlign w:val="center"/>
          </w:tcPr>
          <w:p w14:paraId="0B64FA5A"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Output status</w:t>
            </w:r>
          </w:p>
          <w:p w14:paraId="3BE4FBCD" w14:textId="77777777" w:rsidR="004629C4" w:rsidRPr="005B566C" w:rsidRDefault="004629C4" w:rsidP="00CE4BB6">
            <w:pPr>
              <w:rPr>
                <w:rFonts w:asciiTheme="minorHAnsi" w:hAnsiTheme="minorHAnsi" w:cs="Arial"/>
                <w:b/>
                <w:bCs/>
                <w:sz w:val="18"/>
                <w:szCs w:val="18"/>
              </w:rPr>
            </w:pPr>
            <w:r w:rsidRPr="005B566C">
              <w:rPr>
                <w:rFonts w:asciiTheme="minorHAnsi" w:hAnsiTheme="minorHAnsi" w:cs="Arial"/>
                <w:b/>
                <w:bCs/>
                <w:sz w:val="18"/>
                <w:szCs w:val="18"/>
              </w:rPr>
              <w:t>Year 1 = 2012</w:t>
            </w:r>
          </w:p>
        </w:tc>
      </w:tr>
      <w:tr w:rsidR="00EC7267" w:rsidRPr="005B566C" w14:paraId="6BCA6C43" w14:textId="77777777" w:rsidTr="00466EB0">
        <w:trPr>
          <w:cantSplit/>
        </w:trPr>
        <w:tc>
          <w:tcPr>
            <w:tcW w:w="445" w:type="dxa"/>
            <w:vMerge w:val="restart"/>
            <w:vAlign w:val="center"/>
          </w:tcPr>
          <w:p w14:paraId="4CB094B7"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w:t>
            </w:r>
          </w:p>
        </w:tc>
        <w:tc>
          <w:tcPr>
            <w:tcW w:w="1790" w:type="dxa"/>
            <w:vMerge w:val="restart"/>
            <w:vAlign w:val="center"/>
          </w:tcPr>
          <w:p w14:paraId="2D46053A" w14:textId="77777777" w:rsidR="00EC7267" w:rsidRPr="005B566C" w:rsidRDefault="00EC7267" w:rsidP="00CE4BB6">
            <w:pPr>
              <w:rPr>
                <w:rFonts w:asciiTheme="minorHAnsi" w:hAnsiTheme="minorHAnsi" w:cs="Arial"/>
                <w:b/>
                <w:bCs/>
                <w:sz w:val="18"/>
                <w:szCs w:val="18"/>
              </w:rPr>
            </w:pPr>
          </w:p>
          <w:p w14:paraId="69EC317C" w14:textId="42901E7C" w:rsidR="00EC7267" w:rsidRPr="005B566C" w:rsidRDefault="00EC7267" w:rsidP="005B566C">
            <w:pPr>
              <w:rPr>
                <w:rFonts w:asciiTheme="minorHAnsi" w:hAnsiTheme="minorHAnsi" w:cs="Arial"/>
                <w:b/>
                <w:bCs/>
                <w:sz w:val="18"/>
                <w:szCs w:val="18"/>
              </w:rPr>
            </w:pPr>
            <w:r w:rsidRPr="005B566C">
              <w:rPr>
                <w:rFonts w:asciiTheme="minorHAnsi" w:hAnsiTheme="minorHAnsi" w:cs="Arial"/>
                <w:b/>
                <w:bCs/>
                <w:sz w:val="18"/>
                <w:szCs w:val="18"/>
              </w:rPr>
              <w:t>Implement and Manage the CEOS SST-VC</w:t>
            </w:r>
          </w:p>
        </w:tc>
        <w:tc>
          <w:tcPr>
            <w:tcW w:w="2126" w:type="dxa"/>
            <w:vAlign w:val="center"/>
          </w:tcPr>
          <w:p w14:paraId="2533646D"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1.1 Select and appoint SST-VC Members and officers</w:t>
            </w:r>
          </w:p>
        </w:tc>
        <w:tc>
          <w:tcPr>
            <w:tcW w:w="1701" w:type="dxa"/>
            <w:vAlign w:val="center"/>
          </w:tcPr>
          <w:p w14:paraId="3FA05F2C"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Officers and members appointed</w:t>
            </w:r>
          </w:p>
        </w:tc>
        <w:tc>
          <w:tcPr>
            <w:tcW w:w="1134" w:type="dxa"/>
            <w:vAlign w:val="center"/>
          </w:tcPr>
          <w:p w14:paraId="066FEFF5"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June 2012</w:t>
            </w:r>
          </w:p>
        </w:tc>
        <w:tc>
          <w:tcPr>
            <w:tcW w:w="1842" w:type="dxa"/>
            <w:vAlign w:val="center"/>
          </w:tcPr>
          <w:p w14:paraId="0F553CBC"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SST-VC Chairs and Members</w:t>
            </w:r>
          </w:p>
        </w:tc>
        <w:tc>
          <w:tcPr>
            <w:tcW w:w="1560" w:type="dxa"/>
            <w:vAlign w:val="center"/>
          </w:tcPr>
          <w:p w14:paraId="5407AAA6"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From CEOS Agencies</w:t>
            </w:r>
          </w:p>
        </w:tc>
        <w:tc>
          <w:tcPr>
            <w:tcW w:w="3544" w:type="dxa"/>
            <w:vAlign w:val="center"/>
          </w:tcPr>
          <w:p w14:paraId="452A7E8B"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 xml:space="preserve">Year 1: </w:t>
            </w:r>
          </w:p>
          <w:p w14:paraId="0A4564FA"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 xml:space="preserve">Co-Chairs appointed.  </w:t>
            </w:r>
          </w:p>
          <w:p w14:paraId="233F936E"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Membership to be completed in coming months</w:t>
            </w:r>
          </w:p>
          <w:p w14:paraId="590796CF"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2+:</w:t>
            </w:r>
          </w:p>
          <w:p w14:paraId="133177B7"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Maintain commitments</w:t>
            </w:r>
          </w:p>
        </w:tc>
      </w:tr>
      <w:tr w:rsidR="00EC7267" w:rsidRPr="005B566C" w14:paraId="3405E120" w14:textId="77777777" w:rsidTr="00466EB0">
        <w:trPr>
          <w:cantSplit/>
        </w:trPr>
        <w:tc>
          <w:tcPr>
            <w:tcW w:w="445" w:type="dxa"/>
            <w:vMerge/>
            <w:vAlign w:val="center"/>
          </w:tcPr>
          <w:p w14:paraId="4FA83CCD" w14:textId="77777777" w:rsidR="00EC7267" w:rsidRPr="005B566C" w:rsidRDefault="00EC7267" w:rsidP="00CE4BB6">
            <w:pPr>
              <w:rPr>
                <w:rFonts w:asciiTheme="minorHAnsi" w:hAnsiTheme="minorHAnsi"/>
                <w:sz w:val="18"/>
                <w:szCs w:val="18"/>
              </w:rPr>
            </w:pPr>
          </w:p>
        </w:tc>
        <w:tc>
          <w:tcPr>
            <w:tcW w:w="1790" w:type="dxa"/>
            <w:vMerge/>
            <w:vAlign w:val="center"/>
          </w:tcPr>
          <w:p w14:paraId="0431650F" w14:textId="77777777" w:rsidR="00EC7267" w:rsidRPr="005B566C" w:rsidRDefault="00EC7267" w:rsidP="00CE4BB6">
            <w:pPr>
              <w:rPr>
                <w:rFonts w:asciiTheme="minorHAnsi" w:hAnsiTheme="minorHAnsi" w:cs="Arial"/>
                <w:b/>
                <w:bCs/>
                <w:sz w:val="18"/>
                <w:szCs w:val="18"/>
              </w:rPr>
            </w:pPr>
          </w:p>
        </w:tc>
        <w:tc>
          <w:tcPr>
            <w:tcW w:w="2126" w:type="dxa"/>
            <w:vAlign w:val="center"/>
          </w:tcPr>
          <w:p w14:paraId="75FEA918"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1.2 Hold annual SST-VC plenary</w:t>
            </w:r>
          </w:p>
        </w:tc>
        <w:tc>
          <w:tcPr>
            <w:tcW w:w="1701" w:type="dxa"/>
            <w:vAlign w:val="center"/>
          </w:tcPr>
          <w:p w14:paraId="45A9E3D9"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Meeting held</w:t>
            </w:r>
          </w:p>
        </w:tc>
        <w:tc>
          <w:tcPr>
            <w:tcW w:w="1134" w:type="dxa"/>
            <w:vAlign w:val="center"/>
          </w:tcPr>
          <w:p w14:paraId="2196C57D"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June 2012</w:t>
            </w:r>
          </w:p>
        </w:tc>
        <w:tc>
          <w:tcPr>
            <w:tcW w:w="1842" w:type="dxa"/>
            <w:vAlign w:val="center"/>
          </w:tcPr>
          <w:p w14:paraId="30231518"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SST-VC Chairs and Members</w:t>
            </w:r>
          </w:p>
        </w:tc>
        <w:tc>
          <w:tcPr>
            <w:tcW w:w="1560" w:type="dxa"/>
            <w:vAlign w:val="center"/>
          </w:tcPr>
          <w:p w14:paraId="4CECF489" w14:textId="5B2BA62A"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 xml:space="preserve">Support from JAXA for </w:t>
            </w:r>
            <w:r w:rsidR="0057738A">
              <w:rPr>
                <w:rFonts w:asciiTheme="minorHAnsi" w:hAnsiTheme="minorHAnsi" w:cs="Arial"/>
                <w:sz w:val="18"/>
                <w:szCs w:val="18"/>
              </w:rPr>
              <w:t xml:space="preserve">2012 </w:t>
            </w:r>
            <w:r w:rsidRPr="005B566C">
              <w:rPr>
                <w:rFonts w:asciiTheme="minorHAnsi" w:hAnsiTheme="minorHAnsi" w:cs="Arial"/>
                <w:sz w:val="18"/>
                <w:szCs w:val="18"/>
              </w:rPr>
              <w:t>meeting</w:t>
            </w:r>
          </w:p>
        </w:tc>
        <w:tc>
          <w:tcPr>
            <w:tcW w:w="3544" w:type="dxa"/>
            <w:vAlign w:val="center"/>
          </w:tcPr>
          <w:p w14:paraId="396E1C2A"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1:</w:t>
            </w:r>
          </w:p>
          <w:p w14:paraId="503B3C6A"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Meeting Arranged and invitations sent out</w:t>
            </w:r>
          </w:p>
          <w:p w14:paraId="0B89A174"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2+:</w:t>
            </w:r>
          </w:p>
          <w:p w14:paraId="3A0384AE"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To be planned at 1</w:t>
            </w:r>
            <w:r w:rsidRPr="005B566C">
              <w:rPr>
                <w:rFonts w:asciiTheme="minorHAnsi" w:hAnsiTheme="minorHAnsi" w:cs="Arial"/>
                <w:sz w:val="18"/>
                <w:szCs w:val="18"/>
                <w:vertAlign w:val="superscript"/>
              </w:rPr>
              <w:t>st</w:t>
            </w:r>
            <w:r w:rsidRPr="005B566C">
              <w:rPr>
                <w:rFonts w:asciiTheme="minorHAnsi" w:hAnsiTheme="minorHAnsi" w:cs="Arial"/>
                <w:sz w:val="18"/>
                <w:szCs w:val="18"/>
              </w:rPr>
              <w:t xml:space="preserve"> meeting</w:t>
            </w:r>
          </w:p>
        </w:tc>
      </w:tr>
      <w:tr w:rsidR="00EC7267" w:rsidRPr="005B566C" w14:paraId="7C502B15" w14:textId="77777777" w:rsidTr="00466EB0">
        <w:trPr>
          <w:cantSplit/>
        </w:trPr>
        <w:tc>
          <w:tcPr>
            <w:tcW w:w="445" w:type="dxa"/>
            <w:vMerge/>
            <w:vAlign w:val="center"/>
          </w:tcPr>
          <w:p w14:paraId="609A6143" w14:textId="77777777" w:rsidR="00EC7267" w:rsidRPr="005B566C" w:rsidRDefault="00EC7267" w:rsidP="00CE4BB6">
            <w:pPr>
              <w:rPr>
                <w:rFonts w:asciiTheme="minorHAnsi" w:hAnsiTheme="minorHAnsi"/>
                <w:sz w:val="18"/>
                <w:szCs w:val="18"/>
              </w:rPr>
            </w:pPr>
          </w:p>
        </w:tc>
        <w:tc>
          <w:tcPr>
            <w:tcW w:w="1790" w:type="dxa"/>
            <w:vMerge/>
            <w:vAlign w:val="center"/>
          </w:tcPr>
          <w:p w14:paraId="1D9242F9" w14:textId="77777777" w:rsidR="00EC7267" w:rsidRPr="005B566C" w:rsidRDefault="00EC7267" w:rsidP="00CE4BB6">
            <w:pPr>
              <w:rPr>
                <w:rFonts w:asciiTheme="minorHAnsi" w:hAnsiTheme="minorHAnsi" w:cs="Arial"/>
                <w:b/>
                <w:bCs/>
                <w:sz w:val="18"/>
                <w:szCs w:val="18"/>
              </w:rPr>
            </w:pPr>
          </w:p>
        </w:tc>
        <w:tc>
          <w:tcPr>
            <w:tcW w:w="2126" w:type="dxa"/>
            <w:vMerge w:val="restart"/>
            <w:vAlign w:val="center"/>
          </w:tcPr>
          <w:p w14:paraId="0F20190F"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1.3 Develop a CEOS SST-VC Portal (in line with other CEOS VC).</w:t>
            </w:r>
          </w:p>
        </w:tc>
        <w:tc>
          <w:tcPr>
            <w:tcW w:w="1701" w:type="dxa"/>
            <w:vAlign w:val="center"/>
          </w:tcPr>
          <w:p w14:paraId="5D6E1CAE"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Implement Portal</w:t>
            </w:r>
          </w:p>
        </w:tc>
        <w:tc>
          <w:tcPr>
            <w:tcW w:w="1134" w:type="dxa"/>
            <w:vAlign w:val="center"/>
          </w:tcPr>
          <w:p w14:paraId="644F1CF2"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V1 Portal ready by May 2012</w:t>
            </w:r>
          </w:p>
        </w:tc>
        <w:tc>
          <w:tcPr>
            <w:tcW w:w="1842" w:type="dxa"/>
            <w:vAlign w:val="center"/>
          </w:tcPr>
          <w:p w14:paraId="4A1652AB" w14:textId="77777777" w:rsidR="00EC7267" w:rsidRPr="005B566C" w:rsidRDefault="00EC7267" w:rsidP="002D1472">
            <w:pPr>
              <w:rPr>
                <w:rFonts w:asciiTheme="minorHAnsi" w:hAnsiTheme="minorHAnsi" w:cs="Arial"/>
                <w:sz w:val="18"/>
                <w:szCs w:val="18"/>
              </w:rPr>
            </w:pPr>
            <w:r w:rsidRPr="005B566C">
              <w:rPr>
                <w:rFonts w:asciiTheme="minorHAnsi" w:hAnsiTheme="minorHAnsi" w:cs="Arial"/>
                <w:sz w:val="18"/>
                <w:szCs w:val="18"/>
              </w:rPr>
              <w:t>SST-VC members</w:t>
            </w:r>
          </w:p>
        </w:tc>
        <w:tc>
          <w:tcPr>
            <w:tcW w:w="1560" w:type="dxa"/>
            <w:vAlign w:val="center"/>
          </w:tcPr>
          <w:p w14:paraId="04822B67" w14:textId="37F54E7B"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 xml:space="preserve">Plan to use GHRSST (ESA funded) and CEOS web pages </w:t>
            </w:r>
          </w:p>
        </w:tc>
        <w:tc>
          <w:tcPr>
            <w:tcW w:w="3544" w:type="dxa"/>
            <w:vAlign w:val="center"/>
          </w:tcPr>
          <w:p w14:paraId="10C7BC81" w14:textId="77777777" w:rsidR="00EC7267" w:rsidRPr="005B566C" w:rsidRDefault="00EC7267" w:rsidP="008B0443">
            <w:pPr>
              <w:rPr>
                <w:rFonts w:asciiTheme="minorHAnsi" w:hAnsiTheme="minorHAnsi" w:cs="Arial"/>
                <w:b/>
                <w:sz w:val="18"/>
                <w:szCs w:val="18"/>
              </w:rPr>
            </w:pPr>
            <w:r w:rsidRPr="005B566C">
              <w:rPr>
                <w:rFonts w:asciiTheme="minorHAnsi" w:hAnsiTheme="minorHAnsi" w:cs="Arial"/>
                <w:b/>
                <w:sz w:val="18"/>
                <w:szCs w:val="18"/>
              </w:rPr>
              <w:t>Year 1:</w:t>
            </w:r>
          </w:p>
          <w:p w14:paraId="5997492C"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V1 web presence to be set up on GHRSST and CEOS</w:t>
            </w:r>
          </w:p>
          <w:p w14:paraId="1BDF128D"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Web contend incrementally added</w:t>
            </w:r>
          </w:p>
          <w:p w14:paraId="57D75E79"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Close action</w:t>
            </w:r>
          </w:p>
        </w:tc>
      </w:tr>
      <w:tr w:rsidR="00EC7267" w:rsidRPr="005B566C" w14:paraId="11F8B8BF" w14:textId="77777777" w:rsidTr="00466EB0">
        <w:trPr>
          <w:cantSplit/>
        </w:trPr>
        <w:tc>
          <w:tcPr>
            <w:tcW w:w="445" w:type="dxa"/>
            <w:vMerge/>
            <w:vAlign w:val="center"/>
          </w:tcPr>
          <w:p w14:paraId="2A91D0BF" w14:textId="77777777" w:rsidR="00EC7267" w:rsidRPr="005B566C" w:rsidRDefault="00EC7267" w:rsidP="00CE4BB6">
            <w:pPr>
              <w:rPr>
                <w:rFonts w:asciiTheme="minorHAnsi" w:hAnsiTheme="minorHAnsi"/>
                <w:sz w:val="18"/>
                <w:szCs w:val="18"/>
              </w:rPr>
            </w:pPr>
          </w:p>
        </w:tc>
        <w:tc>
          <w:tcPr>
            <w:tcW w:w="1790" w:type="dxa"/>
            <w:vMerge/>
            <w:vAlign w:val="center"/>
          </w:tcPr>
          <w:p w14:paraId="3701FCA3" w14:textId="77777777" w:rsidR="00EC7267" w:rsidRPr="005B566C" w:rsidRDefault="00EC7267" w:rsidP="00CE4BB6">
            <w:pPr>
              <w:rPr>
                <w:rFonts w:asciiTheme="minorHAnsi" w:hAnsiTheme="minorHAnsi" w:cs="Arial"/>
                <w:b/>
                <w:bCs/>
                <w:sz w:val="18"/>
                <w:szCs w:val="18"/>
              </w:rPr>
            </w:pPr>
          </w:p>
        </w:tc>
        <w:tc>
          <w:tcPr>
            <w:tcW w:w="2126" w:type="dxa"/>
            <w:vMerge/>
            <w:vAlign w:val="center"/>
          </w:tcPr>
          <w:p w14:paraId="6245DD78" w14:textId="77777777" w:rsidR="00EC7267" w:rsidRPr="005B566C" w:rsidRDefault="00EC7267" w:rsidP="00CE4BB6">
            <w:pPr>
              <w:rPr>
                <w:rFonts w:asciiTheme="minorHAnsi" w:hAnsiTheme="minorHAnsi"/>
                <w:sz w:val="18"/>
                <w:szCs w:val="18"/>
              </w:rPr>
            </w:pPr>
          </w:p>
        </w:tc>
        <w:tc>
          <w:tcPr>
            <w:tcW w:w="1701" w:type="dxa"/>
            <w:vAlign w:val="center"/>
          </w:tcPr>
          <w:p w14:paraId="2D4E1FC8" w14:textId="77777777" w:rsidR="00EC7267" w:rsidRPr="005B566C" w:rsidRDefault="00EC7267" w:rsidP="001E0E7E">
            <w:pPr>
              <w:rPr>
                <w:rFonts w:asciiTheme="minorHAnsi" w:hAnsiTheme="minorHAnsi" w:cs="Arial"/>
                <w:sz w:val="18"/>
                <w:szCs w:val="18"/>
              </w:rPr>
            </w:pPr>
            <w:r w:rsidRPr="005B566C">
              <w:rPr>
                <w:rFonts w:asciiTheme="minorHAnsi" w:hAnsiTheme="minorHAnsi" w:cs="Arial"/>
                <w:sz w:val="18"/>
                <w:szCs w:val="18"/>
              </w:rPr>
              <w:t>Regular update of web content</w:t>
            </w:r>
          </w:p>
        </w:tc>
        <w:tc>
          <w:tcPr>
            <w:tcW w:w="1134" w:type="dxa"/>
            <w:vAlign w:val="center"/>
          </w:tcPr>
          <w:p w14:paraId="292617AB"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End 2012+</w:t>
            </w:r>
          </w:p>
        </w:tc>
        <w:tc>
          <w:tcPr>
            <w:tcW w:w="1842" w:type="dxa"/>
            <w:vAlign w:val="center"/>
          </w:tcPr>
          <w:p w14:paraId="3566D70F" w14:textId="77777777" w:rsidR="00EC7267" w:rsidRPr="005B566C" w:rsidRDefault="00EC7267" w:rsidP="002D1472">
            <w:pPr>
              <w:rPr>
                <w:rFonts w:asciiTheme="minorHAnsi" w:hAnsiTheme="minorHAnsi" w:cs="Arial"/>
                <w:sz w:val="18"/>
                <w:szCs w:val="18"/>
              </w:rPr>
            </w:pPr>
            <w:r w:rsidRPr="005B566C">
              <w:rPr>
                <w:rFonts w:asciiTheme="minorHAnsi" w:hAnsiTheme="minorHAnsi" w:cs="Arial"/>
                <w:sz w:val="18"/>
                <w:szCs w:val="18"/>
              </w:rPr>
              <w:t>SST-VC members</w:t>
            </w:r>
          </w:p>
        </w:tc>
        <w:tc>
          <w:tcPr>
            <w:tcW w:w="1560" w:type="dxa"/>
            <w:vAlign w:val="center"/>
          </w:tcPr>
          <w:p w14:paraId="45552F6B" w14:textId="34929198"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Yes (members time)</w:t>
            </w:r>
          </w:p>
        </w:tc>
        <w:tc>
          <w:tcPr>
            <w:tcW w:w="3544" w:type="dxa"/>
            <w:vAlign w:val="center"/>
          </w:tcPr>
          <w:p w14:paraId="7008F4F5" w14:textId="77777777" w:rsidR="00EC7267" w:rsidRPr="005B566C" w:rsidRDefault="00EC7267" w:rsidP="001E0E7E">
            <w:pPr>
              <w:rPr>
                <w:rFonts w:asciiTheme="minorHAnsi" w:hAnsiTheme="minorHAnsi" w:cs="Arial"/>
                <w:b/>
                <w:sz w:val="18"/>
                <w:szCs w:val="18"/>
              </w:rPr>
            </w:pPr>
            <w:r w:rsidRPr="005B566C">
              <w:rPr>
                <w:rFonts w:asciiTheme="minorHAnsi" w:hAnsiTheme="minorHAnsi" w:cs="Arial"/>
                <w:b/>
                <w:sz w:val="18"/>
                <w:szCs w:val="18"/>
              </w:rPr>
              <w:t>Year 1:</w:t>
            </w:r>
          </w:p>
          <w:p w14:paraId="22AA5A16"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Web contend incrementally added</w:t>
            </w:r>
          </w:p>
          <w:p w14:paraId="7C4EB3DD" w14:textId="77777777" w:rsidR="00EC7267" w:rsidRPr="005B566C" w:rsidRDefault="00EC7267" w:rsidP="001E0E7E">
            <w:pPr>
              <w:rPr>
                <w:rFonts w:asciiTheme="minorHAnsi" w:hAnsiTheme="minorHAnsi" w:cs="Arial"/>
                <w:b/>
                <w:sz w:val="18"/>
                <w:szCs w:val="18"/>
              </w:rPr>
            </w:pPr>
            <w:r w:rsidRPr="005B566C">
              <w:rPr>
                <w:rFonts w:asciiTheme="minorHAnsi" w:hAnsiTheme="minorHAnsi" w:cs="Arial"/>
                <w:b/>
                <w:sz w:val="18"/>
                <w:szCs w:val="18"/>
              </w:rPr>
              <w:t>Year 2+:</w:t>
            </w:r>
          </w:p>
          <w:p w14:paraId="72571620"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Web contend incrementally added</w:t>
            </w:r>
          </w:p>
        </w:tc>
      </w:tr>
      <w:tr w:rsidR="00EC7267" w:rsidRPr="005B566C" w14:paraId="14258A99" w14:textId="77777777" w:rsidTr="00466EB0">
        <w:trPr>
          <w:cantSplit/>
        </w:trPr>
        <w:tc>
          <w:tcPr>
            <w:tcW w:w="445" w:type="dxa"/>
            <w:vMerge/>
            <w:vAlign w:val="center"/>
          </w:tcPr>
          <w:p w14:paraId="0DD43941" w14:textId="77777777" w:rsidR="00EC7267" w:rsidRPr="005B566C" w:rsidRDefault="00EC7267" w:rsidP="00CE4BB6">
            <w:pPr>
              <w:rPr>
                <w:rFonts w:asciiTheme="minorHAnsi" w:hAnsiTheme="minorHAnsi"/>
                <w:sz w:val="18"/>
                <w:szCs w:val="18"/>
              </w:rPr>
            </w:pPr>
          </w:p>
        </w:tc>
        <w:tc>
          <w:tcPr>
            <w:tcW w:w="1790" w:type="dxa"/>
            <w:vMerge/>
            <w:vAlign w:val="center"/>
          </w:tcPr>
          <w:p w14:paraId="21A51921" w14:textId="77777777" w:rsidR="00EC7267" w:rsidRPr="005B566C" w:rsidRDefault="00EC7267" w:rsidP="00CE4BB6">
            <w:pPr>
              <w:rPr>
                <w:rFonts w:asciiTheme="minorHAnsi" w:hAnsiTheme="minorHAnsi" w:cs="Arial"/>
                <w:b/>
                <w:bCs/>
                <w:sz w:val="18"/>
                <w:szCs w:val="18"/>
              </w:rPr>
            </w:pPr>
          </w:p>
        </w:tc>
        <w:tc>
          <w:tcPr>
            <w:tcW w:w="2126" w:type="dxa"/>
            <w:vMerge w:val="restart"/>
            <w:vAlign w:val="center"/>
          </w:tcPr>
          <w:p w14:paraId="55C1C866"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1.4 Maintain a close dialogue between GHRSST and CEOS agencies by reporting GHRSST, GEO and CEOS activities regularly to CEOS-SIT.</w:t>
            </w:r>
          </w:p>
        </w:tc>
        <w:tc>
          <w:tcPr>
            <w:tcW w:w="1701" w:type="dxa"/>
            <w:vAlign w:val="center"/>
          </w:tcPr>
          <w:p w14:paraId="0631E0DA"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Report to SIT-27 La Jolla, California on March 27 and 28 2012.</w:t>
            </w:r>
          </w:p>
        </w:tc>
        <w:tc>
          <w:tcPr>
            <w:tcW w:w="1134" w:type="dxa"/>
            <w:vAlign w:val="center"/>
          </w:tcPr>
          <w:p w14:paraId="428BBEF9"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March 24-26</w:t>
            </w:r>
            <w:r w:rsidRPr="005B566C">
              <w:rPr>
                <w:rFonts w:asciiTheme="minorHAnsi" w:hAnsiTheme="minorHAnsi" w:cs="Arial"/>
                <w:sz w:val="18"/>
                <w:szCs w:val="18"/>
                <w:vertAlign w:val="superscript"/>
              </w:rPr>
              <w:t>th</w:t>
            </w:r>
            <w:r w:rsidRPr="005B566C">
              <w:rPr>
                <w:rFonts w:asciiTheme="minorHAnsi" w:hAnsiTheme="minorHAnsi" w:cs="Arial"/>
                <w:sz w:val="18"/>
                <w:szCs w:val="18"/>
              </w:rPr>
              <w:t xml:space="preserve"> 2012</w:t>
            </w:r>
          </w:p>
        </w:tc>
        <w:tc>
          <w:tcPr>
            <w:tcW w:w="1842" w:type="dxa"/>
            <w:vAlign w:val="center"/>
          </w:tcPr>
          <w:p w14:paraId="062A1DA5" w14:textId="77777777" w:rsidR="00EC7267" w:rsidRPr="005B566C" w:rsidRDefault="00EC7267" w:rsidP="00452027">
            <w:pPr>
              <w:rPr>
                <w:rFonts w:asciiTheme="minorHAnsi" w:hAnsiTheme="minorHAnsi" w:cs="Arial"/>
                <w:sz w:val="18"/>
                <w:szCs w:val="18"/>
              </w:rPr>
            </w:pPr>
            <w:r w:rsidRPr="005B566C">
              <w:rPr>
                <w:rFonts w:asciiTheme="minorHAnsi" w:hAnsiTheme="minorHAnsi" w:cs="Arial"/>
                <w:sz w:val="18"/>
                <w:szCs w:val="18"/>
              </w:rPr>
              <w:t>SST-VC Chairs</w:t>
            </w:r>
          </w:p>
        </w:tc>
        <w:tc>
          <w:tcPr>
            <w:tcW w:w="1560" w:type="dxa"/>
            <w:vAlign w:val="center"/>
          </w:tcPr>
          <w:p w14:paraId="18BFE57C"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Travel funds not in place.</w:t>
            </w:r>
          </w:p>
        </w:tc>
        <w:tc>
          <w:tcPr>
            <w:tcW w:w="3544" w:type="dxa"/>
            <w:vAlign w:val="center"/>
          </w:tcPr>
          <w:p w14:paraId="14D395C6" w14:textId="4989BC4A" w:rsidR="00EC7267" w:rsidRPr="005B566C" w:rsidRDefault="00EC7267" w:rsidP="00CE4BB6">
            <w:pPr>
              <w:rPr>
                <w:rFonts w:asciiTheme="minorHAnsi" w:hAnsiTheme="minorHAnsi" w:cs="Arial"/>
                <w:sz w:val="18"/>
                <w:szCs w:val="18"/>
              </w:rPr>
            </w:pPr>
            <w:r w:rsidRPr="00466EB0">
              <w:rPr>
                <w:rFonts w:asciiTheme="minorHAnsi" w:hAnsiTheme="minorHAnsi" w:cs="Arial"/>
                <w:b/>
                <w:sz w:val="18"/>
                <w:szCs w:val="18"/>
              </w:rPr>
              <w:t>Issue:</w:t>
            </w:r>
            <w:r>
              <w:rPr>
                <w:rFonts w:asciiTheme="minorHAnsi" w:hAnsiTheme="minorHAnsi" w:cs="Arial"/>
                <w:sz w:val="18"/>
                <w:szCs w:val="18"/>
              </w:rPr>
              <w:t xml:space="preserve"> Co-Chairs n</w:t>
            </w:r>
            <w:r w:rsidRPr="005B566C">
              <w:rPr>
                <w:rFonts w:asciiTheme="minorHAnsi" w:hAnsiTheme="minorHAnsi" w:cs="Arial"/>
                <w:sz w:val="18"/>
                <w:szCs w:val="18"/>
              </w:rPr>
              <w:t>ot likely to attend the meeting in person.</w:t>
            </w:r>
            <w:r w:rsidR="0057738A">
              <w:rPr>
                <w:rFonts w:asciiTheme="minorHAnsi" w:hAnsiTheme="minorHAnsi" w:cs="Arial"/>
                <w:sz w:val="18"/>
                <w:szCs w:val="18"/>
              </w:rPr>
              <w:t xml:space="preserve"> Alternates shall be appointed.</w:t>
            </w:r>
          </w:p>
        </w:tc>
      </w:tr>
      <w:tr w:rsidR="00EC7267" w:rsidRPr="005B566C" w14:paraId="4AFD2844" w14:textId="77777777" w:rsidTr="00466EB0">
        <w:trPr>
          <w:cantSplit/>
        </w:trPr>
        <w:tc>
          <w:tcPr>
            <w:tcW w:w="445" w:type="dxa"/>
            <w:vMerge/>
            <w:vAlign w:val="center"/>
          </w:tcPr>
          <w:p w14:paraId="7F42D5DC" w14:textId="77777777" w:rsidR="00EC7267" w:rsidRPr="005B566C" w:rsidRDefault="00EC7267" w:rsidP="00CE4BB6">
            <w:pPr>
              <w:rPr>
                <w:rFonts w:asciiTheme="minorHAnsi" w:hAnsiTheme="minorHAnsi"/>
                <w:sz w:val="18"/>
                <w:szCs w:val="18"/>
              </w:rPr>
            </w:pPr>
          </w:p>
        </w:tc>
        <w:tc>
          <w:tcPr>
            <w:tcW w:w="1790" w:type="dxa"/>
            <w:vMerge/>
            <w:vAlign w:val="center"/>
          </w:tcPr>
          <w:p w14:paraId="421367A9" w14:textId="77777777" w:rsidR="00EC7267" w:rsidRPr="005B566C" w:rsidRDefault="00EC7267" w:rsidP="00CE4BB6">
            <w:pPr>
              <w:rPr>
                <w:rFonts w:asciiTheme="minorHAnsi" w:hAnsiTheme="minorHAnsi" w:cs="Arial"/>
                <w:b/>
                <w:bCs/>
                <w:sz w:val="18"/>
                <w:szCs w:val="18"/>
              </w:rPr>
            </w:pPr>
          </w:p>
        </w:tc>
        <w:tc>
          <w:tcPr>
            <w:tcW w:w="2126" w:type="dxa"/>
            <w:vMerge/>
            <w:vAlign w:val="center"/>
          </w:tcPr>
          <w:p w14:paraId="7D7C9947" w14:textId="77777777" w:rsidR="00EC7267" w:rsidRPr="005B566C" w:rsidRDefault="00EC7267" w:rsidP="00CE4BB6">
            <w:pPr>
              <w:rPr>
                <w:rFonts w:asciiTheme="minorHAnsi" w:hAnsiTheme="minorHAnsi"/>
                <w:sz w:val="18"/>
                <w:szCs w:val="18"/>
              </w:rPr>
            </w:pPr>
          </w:p>
        </w:tc>
        <w:tc>
          <w:tcPr>
            <w:tcW w:w="1701" w:type="dxa"/>
            <w:vAlign w:val="center"/>
          </w:tcPr>
          <w:p w14:paraId="301145A9"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Report to CEOS Plenary</w:t>
            </w:r>
          </w:p>
        </w:tc>
        <w:tc>
          <w:tcPr>
            <w:tcW w:w="1134" w:type="dxa"/>
            <w:vAlign w:val="center"/>
          </w:tcPr>
          <w:p w14:paraId="21AA2A74" w14:textId="5638EE08" w:rsidR="00EC7267" w:rsidRPr="005B566C" w:rsidRDefault="00EC7267" w:rsidP="00CE4BB6">
            <w:pPr>
              <w:rPr>
                <w:rFonts w:asciiTheme="minorHAnsi" w:hAnsiTheme="minorHAnsi" w:cs="Arial"/>
                <w:sz w:val="18"/>
                <w:szCs w:val="18"/>
              </w:rPr>
            </w:pPr>
            <w:r>
              <w:rPr>
                <w:rFonts w:asciiTheme="minorHAnsi" w:hAnsiTheme="minorHAnsi" w:cs="Arial"/>
                <w:sz w:val="18"/>
                <w:szCs w:val="18"/>
              </w:rPr>
              <w:t>2012</w:t>
            </w:r>
          </w:p>
        </w:tc>
        <w:tc>
          <w:tcPr>
            <w:tcW w:w="1842" w:type="dxa"/>
            <w:vAlign w:val="center"/>
          </w:tcPr>
          <w:p w14:paraId="182B779D"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SST-VC-Chairs</w:t>
            </w:r>
          </w:p>
        </w:tc>
        <w:tc>
          <w:tcPr>
            <w:tcW w:w="1560" w:type="dxa"/>
            <w:vAlign w:val="center"/>
          </w:tcPr>
          <w:p w14:paraId="569882D9"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Travel funds not in place.</w:t>
            </w:r>
          </w:p>
        </w:tc>
        <w:tc>
          <w:tcPr>
            <w:tcW w:w="3544" w:type="dxa"/>
            <w:vAlign w:val="center"/>
          </w:tcPr>
          <w:p w14:paraId="33E09D3E" w14:textId="35BE9056" w:rsidR="00EC7267" w:rsidRPr="005B566C" w:rsidRDefault="00EC7267" w:rsidP="00CE4BB6">
            <w:pPr>
              <w:rPr>
                <w:rFonts w:asciiTheme="minorHAnsi" w:hAnsiTheme="minorHAnsi" w:cs="Arial"/>
                <w:sz w:val="18"/>
                <w:szCs w:val="18"/>
              </w:rPr>
            </w:pPr>
            <w:r w:rsidRPr="00586FC6">
              <w:rPr>
                <w:rFonts w:asciiTheme="minorHAnsi" w:hAnsiTheme="minorHAnsi" w:cs="Arial"/>
                <w:b/>
                <w:sz w:val="18"/>
                <w:szCs w:val="18"/>
              </w:rPr>
              <w:t>Issue:</w:t>
            </w:r>
            <w:r>
              <w:rPr>
                <w:rFonts w:asciiTheme="minorHAnsi" w:hAnsiTheme="minorHAnsi" w:cs="Arial"/>
                <w:sz w:val="18"/>
                <w:szCs w:val="18"/>
              </w:rPr>
              <w:t xml:space="preserve"> </w:t>
            </w:r>
            <w:r w:rsidRPr="005B566C">
              <w:rPr>
                <w:rFonts w:asciiTheme="minorHAnsi" w:hAnsiTheme="minorHAnsi" w:cs="Arial"/>
                <w:sz w:val="18"/>
                <w:szCs w:val="18"/>
              </w:rPr>
              <w:t>Discussions on funding options to attend meetings on-going</w:t>
            </w:r>
          </w:p>
        </w:tc>
      </w:tr>
      <w:tr w:rsidR="00EC7267" w:rsidRPr="005B566C" w14:paraId="7FA9388B" w14:textId="77777777" w:rsidTr="00466EB0">
        <w:trPr>
          <w:cantSplit/>
          <w:trHeight w:val="1641"/>
        </w:trPr>
        <w:tc>
          <w:tcPr>
            <w:tcW w:w="445" w:type="dxa"/>
            <w:vMerge/>
            <w:vAlign w:val="center"/>
          </w:tcPr>
          <w:p w14:paraId="6CFEA340" w14:textId="77777777" w:rsidR="00EC7267" w:rsidRPr="005B566C" w:rsidRDefault="00EC7267" w:rsidP="00CE4BB6">
            <w:pPr>
              <w:rPr>
                <w:rFonts w:asciiTheme="minorHAnsi" w:hAnsiTheme="minorHAnsi"/>
                <w:sz w:val="18"/>
                <w:szCs w:val="18"/>
              </w:rPr>
            </w:pPr>
          </w:p>
        </w:tc>
        <w:tc>
          <w:tcPr>
            <w:tcW w:w="1790" w:type="dxa"/>
            <w:vMerge/>
            <w:vAlign w:val="center"/>
          </w:tcPr>
          <w:p w14:paraId="7FC9B353" w14:textId="77777777" w:rsidR="00EC7267" w:rsidRPr="005B566C" w:rsidRDefault="00EC7267" w:rsidP="00CE4BB6">
            <w:pPr>
              <w:rPr>
                <w:rFonts w:asciiTheme="minorHAnsi" w:hAnsiTheme="minorHAnsi" w:cs="Arial"/>
                <w:b/>
                <w:bCs/>
                <w:sz w:val="18"/>
                <w:szCs w:val="18"/>
              </w:rPr>
            </w:pPr>
          </w:p>
        </w:tc>
        <w:tc>
          <w:tcPr>
            <w:tcW w:w="2126" w:type="dxa"/>
            <w:tcBorders>
              <w:bottom w:val="single" w:sz="4" w:space="0" w:color="auto"/>
            </w:tcBorders>
            <w:vAlign w:val="center"/>
          </w:tcPr>
          <w:p w14:paraId="77F178B3"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1.5 Solicit and arrange adequate resources to execute the CEOS SST-VC</w:t>
            </w:r>
          </w:p>
        </w:tc>
        <w:tc>
          <w:tcPr>
            <w:tcW w:w="1701" w:type="dxa"/>
            <w:tcBorders>
              <w:bottom w:val="single" w:sz="4" w:space="0" w:color="auto"/>
            </w:tcBorders>
            <w:vAlign w:val="center"/>
          </w:tcPr>
          <w:p w14:paraId="05B06D7B"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Resources for travel, meeting and implementation secured</w:t>
            </w:r>
          </w:p>
        </w:tc>
        <w:tc>
          <w:tcPr>
            <w:tcW w:w="1134" w:type="dxa"/>
            <w:tcBorders>
              <w:bottom w:val="single" w:sz="4" w:space="0" w:color="auto"/>
            </w:tcBorders>
            <w:vAlign w:val="center"/>
          </w:tcPr>
          <w:p w14:paraId="5C64C44D"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2012</w:t>
            </w:r>
          </w:p>
        </w:tc>
        <w:tc>
          <w:tcPr>
            <w:tcW w:w="1842" w:type="dxa"/>
            <w:tcBorders>
              <w:bottom w:val="single" w:sz="4" w:space="0" w:color="auto"/>
            </w:tcBorders>
            <w:vAlign w:val="center"/>
          </w:tcPr>
          <w:p w14:paraId="20CB95CA" w14:textId="77777777" w:rsidR="00EC7267" w:rsidRPr="005B566C" w:rsidRDefault="00EC7267" w:rsidP="00452027">
            <w:pPr>
              <w:rPr>
                <w:rFonts w:asciiTheme="minorHAnsi" w:hAnsiTheme="minorHAnsi" w:cs="Arial"/>
                <w:sz w:val="18"/>
                <w:szCs w:val="18"/>
              </w:rPr>
            </w:pPr>
            <w:r w:rsidRPr="005B566C">
              <w:rPr>
                <w:rFonts w:asciiTheme="minorHAnsi" w:hAnsiTheme="minorHAnsi" w:cs="Arial"/>
                <w:sz w:val="18"/>
                <w:szCs w:val="18"/>
              </w:rPr>
              <w:t>SST-VC members</w:t>
            </w:r>
          </w:p>
        </w:tc>
        <w:tc>
          <w:tcPr>
            <w:tcW w:w="1560" w:type="dxa"/>
            <w:tcBorders>
              <w:bottom w:val="single" w:sz="4" w:space="0" w:color="auto"/>
            </w:tcBorders>
            <w:vAlign w:val="center"/>
          </w:tcPr>
          <w:p w14:paraId="3D3E3BBA"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Not all resources are available (travel costs are particularly difficult)</w:t>
            </w:r>
          </w:p>
        </w:tc>
        <w:tc>
          <w:tcPr>
            <w:tcW w:w="3544" w:type="dxa"/>
            <w:tcBorders>
              <w:bottom w:val="single" w:sz="4" w:space="0" w:color="auto"/>
            </w:tcBorders>
            <w:vAlign w:val="center"/>
          </w:tcPr>
          <w:p w14:paraId="17862424"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1 and 2+:</w:t>
            </w:r>
          </w:p>
          <w:p w14:paraId="10253D31"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 xml:space="preserve">Funding of member activities on a case-by-case basis </w:t>
            </w:r>
          </w:p>
        </w:tc>
      </w:tr>
      <w:tr w:rsidR="00EC7267" w:rsidRPr="005B566C" w14:paraId="4DCF6F4C" w14:textId="77777777" w:rsidTr="00466EB0">
        <w:trPr>
          <w:cantSplit/>
          <w:trHeight w:val="1641"/>
        </w:trPr>
        <w:tc>
          <w:tcPr>
            <w:tcW w:w="445" w:type="dxa"/>
            <w:vMerge/>
            <w:vAlign w:val="center"/>
          </w:tcPr>
          <w:p w14:paraId="19EB3219" w14:textId="77777777" w:rsidR="00EC7267" w:rsidRPr="005B566C" w:rsidRDefault="00EC7267" w:rsidP="00CE4BB6">
            <w:pPr>
              <w:rPr>
                <w:rFonts w:asciiTheme="minorHAnsi" w:hAnsiTheme="minorHAnsi"/>
                <w:sz w:val="18"/>
                <w:szCs w:val="18"/>
              </w:rPr>
            </w:pPr>
          </w:p>
        </w:tc>
        <w:tc>
          <w:tcPr>
            <w:tcW w:w="1790" w:type="dxa"/>
            <w:vMerge/>
            <w:vAlign w:val="center"/>
          </w:tcPr>
          <w:p w14:paraId="6EED9776" w14:textId="77777777" w:rsidR="00EC7267" w:rsidRPr="005B566C" w:rsidRDefault="00EC7267" w:rsidP="00CE4BB6">
            <w:pPr>
              <w:rPr>
                <w:rFonts w:asciiTheme="minorHAnsi" w:hAnsiTheme="minorHAnsi" w:cs="Arial"/>
                <w:b/>
                <w:bCs/>
                <w:sz w:val="18"/>
                <w:szCs w:val="18"/>
              </w:rPr>
            </w:pPr>
          </w:p>
        </w:tc>
        <w:tc>
          <w:tcPr>
            <w:tcW w:w="2126" w:type="dxa"/>
            <w:tcBorders>
              <w:bottom w:val="single" w:sz="4" w:space="0" w:color="auto"/>
            </w:tcBorders>
            <w:vAlign w:val="center"/>
          </w:tcPr>
          <w:p w14:paraId="2BD8746B"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1.6 Appoint SST-VC members to monitor and participate in CEOS WG as appropriate</w:t>
            </w:r>
          </w:p>
        </w:tc>
        <w:tc>
          <w:tcPr>
            <w:tcW w:w="1701" w:type="dxa"/>
            <w:tcBorders>
              <w:bottom w:val="single" w:sz="4" w:space="0" w:color="auto"/>
            </w:tcBorders>
            <w:vAlign w:val="center"/>
          </w:tcPr>
          <w:p w14:paraId="29F6EBBD"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 xml:space="preserve">Nominate reps. For WGCV, </w:t>
            </w:r>
            <w:proofErr w:type="spellStart"/>
            <w:r w:rsidRPr="005B566C">
              <w:rPr>
                <w:rFonts w:asciiTheme="minorHAnsi" w:hAnsiTheme="minorHAnsi" w:cs="Arial"/>
                <w:sz w:val="18"/>
                <w:szCs w:val="18"/>
              </w:rPr>
              <w:t>WGClimate</w:t>
            </w:r>
            <w:proofErr w:type="spellEnd"/>
            <w:r w:rsidRPr="005B566C">
              <w:rPr>
                <w:rFonts w:asciiTheme="minorHAnsi" w:hAnsiTheme="minorHAnsi" w:cs="Arial"/>
                <w:sz w:val="18"/>
                <w:szCs w:val="18"/>
              </w:rPr>
              <w:t xml:space="preserve">, </w:t>
            </w:r>
            <w:proofErr w:type="spellStart"/>
            <w:r w:rsidRPr="005B566C">
              <w:rPr>
                <w:rFonts w:asciiTheme="minorHAnsi" w:hAnsiTheme="minorHAnsi" w:cs="Arial"/>
                <w:sz w:val="18"/>
                <w:szCs w:val="18"/>
              </w:rPr>
              <w:t>WGEdu</w:t>
            </w:r>
            <w:proofErr w:type="spellEnd"/>
            <w:r w:rsidRPr="005B566C">
              <w:rPr>
                <w:rFonts w:asciiTheme="minorHAnsi" w:hAnsiTheme="minorHAnsi" w:cs="Arial"/>
                <w:sz w:val="18"/>
                <w:szCs w:val="18"/>
              </w:rPr>
              <w:t>, WGISS</w:t>
            </w:r>
          </w:p>
        </w:tc>
        <w:tc>
          <w:tcPr>
            <w:tcW w:w="1134" w:type="dxa"/>
            <w:tcBorders>
              <w:bottom w:val="single" w:sz="4" w:space="0" w:color="auto"/>
            </w:tcBorders>
            <w:vAlign w:val="center"/>
          </w:tcPr>
          <w:p w14:paraId="00BE745A"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2012</w:t>
            </w:r>
          </w:p>
        </w:tc>
        <w:tc>
          <w:tcPr>
            <w:tcW w:w="1842" w:type="dxa"/>
            <w:tcBorders>
              <w:bottom w:val="single" w:sz="4" w:space="0" w:color="auto"/>
            </w:tcBorders>
            <w:vAlign w:val="center"/>
          </w:tcPr>
          <w:p w14:paraId="25824723" w14:textId="77777777" w:rsidR="00EC7267" w:rsidRPr="005B566C" w:rsidRDefault="00EC7267" w:rsidP="00452027">
            <w:pPr>
              <w:rPr>
                <w:rFonts w:asciiTheme="minorHAnsi" w:hAnsiTheme="minorHAnsi" w:cs="Arial"/>
                <w:sz w:val="18"/>
                <w:szCs w:val="18"/>
              </w:rPr>
            </w:pPr>
            <w:r w:rsidRPr="005B566C">
              <w:rPr>
                <w:rFonts w:asciiTheme="minorHAnsi" w:hAnsiTheme="minorHAnsi" w:cs="Arial"/>
                <w:sz w:val="18"/>
                <w:szCs w:val="18"/>
              </w:rPr>
              <w:t>SST-VC members</w:t>
            </w:r>
          </w:p>
        </w:tc>
        <w:tc>
          <w:tcPr>
            <w:tcW w:w="1560" w:type="dxa"/>
            <w:tcBorders>
              <w:bottom w:val="single" w:sz="4" w:space="0" w:color="auto"/>
            </w:tcBorders>
            <w:vAlign w:val="center"/>
          </w:tcPr>
          <w:p w14:paraId="11EFC42A"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Not all resources are available (travel costs are particularly difficult)</w:t>
            </w:r>
          </w:p>
        </w:tc>
        <w:tc>
          <w:tcPr>
            <w:tcW w:w="3544" w:type="dxa"/>
            <w:tcBorders>
              <w:bottom w:val="single" w:sz="4" w:space="0" w:color="auto"/>
            </w:tcBorders>
            <w:vAlign w:val="center"/>
          </w:tcPr>
          <w:p w14:paraId="364531F3"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1:</w:t>
            </w:r>
          </w:p>
          <w:p w14:paraId="1799F954"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Appoint members to represent SST-VC</w:t>
            </w:r>
          </w:p>
          <w:p w14:paraId="44093E12" w14:textId="4EE5956A" w:rsidR="0057738A" w:rsidRPr="0057738A" w:rsidRDefault="00EC7267" w:rsidP="0057738A">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Attend meetings</w:t>
            </w:r>
            <w:r w:rsidR="0057738A">
              <w:rPr>
                <w:rFonts w:asciiTheme="minorHAnsi" w:hAnsiTheme="minorHAnsi" w:cs="Arial"/>
                <w:sz w:val="18"/>
                <w:szCs w:val="18"/>
              </w:rPr>
              <w:t xml:space="preserve"> and c</w:t>
            </w:r>
            <w:r w:rsidR="0057738A" w:rsidRPr="0057738A">
              <w:rPr>
                <w:rFonts w:asciiTheme="minorHAnsi" w:hAnsiTheme="minorHAnsi" w:cs="Arial"/>
                <w:sz w:val="18"/>
                <w:szCs w:val="18"/>
              </w:rPr>
              <w:t>irculate results to SST-VC members</w:t>
            </w:r>
          </w:p>
          <w:p w14:paraId="337B5F35"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2+</w:t>
            </w:r>
          </w:p>
          <w:p w14:paraId="1F0053DD"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Attend meetings</w:t>
            </w:r>
          </w:p>
          <w:p w14:paraId="6A9E166E" w14:textId="08B79736"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Review SST-VC appointments</w:t>
            </w:r>
            <w:r w:rsidR="0057738A">
              <w:rPr>
                <w:rFonts w:asciiTheme="minorHAnsi" w:hAnsiTheme="minorHAnsi" w:cs="Arial"/>
                <w:sz w:val="18"/>
                <w:szCs w:val="18"/>
              </w:rPr>
              <w:t xml:space="preserve"> c</w:t>
            </w:r>
            <w:r w:rsidR="0057738A" w:rsidRPr="0057738A">
              <w:rPr>
                <w:rFonts w:asciiTheme="minorHAnsi" w:hAnsiTheme="minorHAnsi" w:cs="Arial"/>
                <w:sz w:val="18"/>
                <w:szCs w:val="18"/>
              </w:rPr>
              <w:t>irculate results to SST-VC members</w:t>
            </w:r>
          </w:p>
        </w:tc>
      </w:tr>
      <w:tr w:rsidR="00EC7267" w:rsidRPr="005B566C" w14:paraId="128CDA2D" w14:textId="77777777" w:rsidTr="00466EB0">
        <w:trPr>
          <w:cantSplit/>
          <w:trHeight w:val="1641"/>
        </w:trPr>
        <w:tc>
          <w:tcPr>
            <w:tcW w:w="445" w:type="dxa"/>
            <w:vMerge/>
            <w:vAlign w:val="center"/>
          </w:tcPr>
          <w:p w14:paraId="29EDA1AF" w14:textId="77777777" w:rsidR="00EC7267" w:rsidRPr="005B566C" w:rsidRDefault="00EC7267" w:rsidP="00CE4BB6">
            <w:pPr>
              <w:rPr>
                <w:rFonts w:asciiTheme="minorHAnsi" w:hAnsiTheme="minorHAnsi"/>
                <w:sz w:val="18"/>
                <w:szCs w:val="18"/>
              </w:rPr>
            </w:pPr>
          </w:p>
        </w:tc>
        <w:tc>
          <w:tcPr>
            <w:tcW w:w="1790" w:type="dxa"/>
            <w:vMerge/>
            <w:vAlign w:val="center"/>
          </w:tcPr>
          <w:p w14:paraId="1C607FB5" w14:textId="77777777" w:rsidR="00EC7267" w:rsidRPr="005B566C" w:rsidRDefault="00EC7267" w:rsidP="00CE4BB6">
            <w:pPr>
              <w:rPr>
                <w:rFonts w:asciiTheme="minorHAnsi" w:hAnsiTheme="minorHAnsi" w:cs="Arial"/>
                <w:b/>
                <w:bCs/>
                <w:sz w:val="18"/>
                <w:szCs w:val="18"/>
              </w:rPr>
            </w:pPr>
          </w:p>
        </w:tc>
        <w:tc>
          <w:tcPr>
            <w:tcW w:w="2126" w:type="dxa"/>
            <w:tcBorders>
              <w:bottom w:val="single" w:sz="4" w:space="0" w:color="auto"/>
            </w:tcBorders>
            <w:vAlign w:val="center"/>
          </w:tcPr>
          <w:p w14:paraId="3D100105" w14:textId="53AAF195" w:rsidR="00EC7267" w:rsidRPr="005B566C" w:rsidRDefault="00EC7267" w:rsidP="009107CD">
            <w:pPr>
              <w:rPr>
                <w:rFonts w:asciiTheme="minorHAnsi" w:hAnsiTheme="minorHAnsi"/>
                <w:sz w:val="18"/>
                <w:szCs w:val="18"/>
              </w:rPr>
            </w:pPr>
            <w:r w:rsidRPr="005B566C">
              <w:rPr>
                <w:rFonts w:asciiTheme="minorHAnsi" w:hAnsiTheme="minorHAnsi"/>
                <w:sz w:val="18"/>
                <w:szCs w:val="18"/>
              </w:rPr>
              <w:t xml:space="preserve">1.7 Review </w:t>
            </w:r>
            <w:r>
              <w:rPr>
                <w:rFonts w:asciiTheme="minorHAnsi" w:hAnsiTheme="minorHAnsi"/>
                <w:sz w:val="18"/>
                <w:szCs w:val="18"/>
              </w:rPr>
              <w:t xml:space="preserve">annually </w:t>
            </w:r>
            <w:r w:rsidRPr="005B566C">
              <w:rPr>
                <w:rFonts w:asciiTheme="minorHAnsi" w:hAnsiTheme="minorHAnsi"/>
                <w:sz w:val="18"/>
                <w:szCs w:val="18"/>
              </w:rPr>
              <w:t>SST-VC IP status</w:t>
            </w:r>
          </w:p>
        </w:tc>
        <w:tc>
          <w:tcPr>
            <w:tcW w:w="1701" w:type="dxa"/>
            <w:tcBorders>
              <w:bottom w:val="single" w:sz="4" w:space="0" w:color="auto"/>
            </w:tcBorders>
            <w:vAlign w:val="center"/>
          </w:tcPr>
          <w:p w14:paraId="2A03F47C"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Conduct review and issue report to SST-VC members</w:t>
            </w:r>
          </w:p>
        </w:tc>
        <w:tc>
          <w:tcPr>
            <w:tcW w:w="1134" w:type="dxa"/>
            <w:tcBorders>
              <w:bottom w:val="single" w:sz="4" w:space="0" w:color="auto"/>
            </w:tcBorders>
            <w:vAlign w:val="center"/>
          </w:tcPr>
          <w:p w14:paraId="74C70073"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2012</w:t>
            </w:r>
          </w:p>
        </w:tc>
        <w:tc>
          <w:tcPr>
            <w:tcW w:w="1842" w:type="dxa"/>
            <w:tcBorders>
              <w:bottom w:val="single" w:sz="4" w:space="0" w:color="auto"/>
            </w:tcBorders>
            <w:vAlign w:val="center"/>
          </w:tcPr>
          <w:p w14:paraId="11693FF4"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SST-VC Chairs and Secretary</w:t>
            </w:r>
          </w:p>
        </w:tc>
        <w:tc>
          <w:tcPr>
            <w:tcW w:w="1560" w:type="dxa"/>
            <w:tcBorders>
              <w:bottom w:val="single" w:sz="4" w:space="0" w:color="auto"/>
            </w:tcBorders>
            <w:vAlign w:val="center"/>
          </w:tcPr>
          <w:p w14:paraId="0DC73701"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Yes (members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tcBorders>
              <w:bottom w:val="single" w:sz="4" w:space="0" w:color="auto"/>
            </w:tcBorders>
            <w:vAlign w:val="center"/>
          </w:tcPr>
          <w:p w14:paraId="2E95E028"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1 and 2+:</w:t>
            </w:r>
          </w:p>
          <w:p w14:paraId="46C51A40"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Conduct reviews as defined by teleconference</w:t>
            </w:r>
          </w:p>
        </w:tc>
      </w:tr>
      <w:tr w:rsidR="00EC7267" w:rsidRPr="005B566C" w14:paraId="07B78DCC" w14:textId="77777777" w:rsidTr="00466EB0">
        <w:trPr>
          <w:cantSplit/>
          <w:trHeight w:val="1641"/>
        </w:trPr>
        <w:tc>
          <w:tcPr>
            <w:tcW w:w="445" w:type="dxa"/>
            <w:vMerge/>
            <w:vAlign w:val="center"/>
          </w:tcPr>
          <w:p w14:paraId="409AAA6B" w14:textId="77777777" w:rsidR="00EC7267" w:rsidRPr="005B566C" w:rsidRDefault="00EC7267" w:rsidP="00CE4BB6">
            <w:pPr>
              <w:rPr>
                <w:rFonts w:asciiTheme="minorHAnsi" w:hAnsiTheme="minorHAnsi"/>
                <w:sz w:val="18"/>
                <w:szCs w:val="18"/>
              </w:rPr>
            </w:pPr>
          </w:p>
        </w:tc>
        <w:tc>
          <w:tcPr>
            <w:tcW w:w="1790" w:type="dxa"/>
            <w:vMerge/>
            <w:vAlign w:val="center"/>
          </w:tcPr>
          <w:p w14:paraId="08889BF2" w14:textId="77777777" w:rsidR="00EC7267" w:rsidRPr="005B566C" w:rsidRDefault="00EC7267" w:rsidP="00CE4BB6">
            <w:pPr>
              <w:rPr>
                <w:rFonts w:asciiTheme="minorHAnsi" w:hAnsiTheme="minorHAnsi" w:cs="Arial"/>
                <w:b/>
                <w:bCs/>
                <w:sz w:val="18"/>
                <w:szCs w:val="18"/>
              </w:rPr>
            </w:pPr>
          </w:p>
        </w:tc>
        <w:tc>
          <w:tcPr>
            <w:tcW w:w="2126" w:type="dxa"/>
            <w:tcBorders>
              <w:bottom w:val="single" w:sz="4" w:space="0" w:color="auto"/>
            </w:tcBorders>
            <w:vAlign w:val="center"/>
          </w:tcPr>
          <w:p w14:paraId="7BD35AEB"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1.8 Ensure that each CEOS Agency having an SST capability (on-orbit or planned) has a representative member on the SST-VC</w:t>
            </w:r>
          </w:p>
        </w:tc>
        <w:tc>
          <w:tcPr>
            <w:tcW w:w="1701" w:type="dxa"/>
            <w:tcBorders>
              <w:bottom w:val="single" w:sz="4" w:space="0" w:color="auto"/>
            </w:tcBorders>
            <w:vAlign w:val="center"/>
          </w:tcPr>
          <w:p w14:paraId="7653D890"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SST-VC Membership includes all SST capable Agencies</w:t>
            </w:r>
          </w:p>
        </w:tc>
        <w:tc>
          <w:tcPr>
            <w:tcW w:w="1134" w:type="dxa"/>
            <w:tcBorders>
              <w:bottom w:val="single" w:sz="4" w:space="0" w:color="auto"/>
            </w:tcBorders>
            <w:vAlign w:val="center"/>
          </w:tcPr>
          <w:p w14:paraId="09A7FB6F"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June 2012</w:t>
            </w:r>
          </w:p>
        </w:tc>
        <w:tc>
          <w:tcPr>
            <w:tcW w:w="1842" w:type="dxa"/>
            <w:tcBorders>
              <w:bottom w:val="single" w:sz="4" w:space="0" w:color="auto"/>
            </w:tcBorders>
            <w:vAlign w:val="center"/>
          </w:tcPr>
          <w:p w14:paraId="0C659331"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SST-VC Chairs and Secretary</w:t>
            </w:r>
          </w:p>
        </w:tc>
        <w:tc>
          <w:tcPr>
            <w:tcW w:w="1560" w:type="dxa"/>
            <w:tcBorders>
              <w:bottom w:val="single" w:sz="4" w:space="0" w:color="auto"/>
            </w:tcBorders>
            <w:vAlign w:val="center"/>
          </w:tcPr>
          <w:p w14:paraId="2FCC6551"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Not all Agencies have committed yet</w:t>
            </w:r>
          </w:p>
        </w:tc>
        <w:tc>
          <w:tcPr>
            <w:tcW w:w="3544" w:type="dxa"/>
            <w:tcBorders>
              <w:bottom w:val="single" w:sz="4" w:space="0" w:color="auto"/>
            </w:tcBorders>
            <w:vAlign w:val="center"/>
          </w:tcPr>
          <w:p w14:paraId="4F5795D6"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1:</w:t>
            </w:r>
          </w:p>
          <w:p w14:paraId="6E1C2288" w14:textId="6F4EC098"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Solicit Agency member appointments</w:t>
            </w:r>
            <w:r w:rsidR="00301582">
              <w:rPr>
                <w:rFonts w:asciiTheme="minorHAnsi" w:hAnsiTheme="minorHAnsi" w:cs="Arial"/>
                <w:sz w:val="18"/>
                <w:szCs w:val="18"/>
              </w:rPr>
              <w:t xml:space="preserve"> and invite representatives to 1</w:t>
            </w:r>
            <w:r w:rsidR="00301582" w:rsidRPr="00301582">
              <w:rPr>
                <w:rFonts w:asciiTheme="minorHAnsi" w:hAnsiTheme="minorHAnsi" w:cs="Arial"/>
                <w:sz w:val="18"/>
                <w:szCs w:val="18"/>
                <w:vertAlign w:val="superscript"/>
              </w:rPr>
              <w:t>st</w:t>
            </w:r>
            <w:r w:rsidR="00301582">
              <w:rPr>
                <w:rFonts w:asciiTheme="minorHAnsi" w:hAnsiTheme="minorHAnsi" w:cs="Arial"/>
                <w:sz w:val="18"/>
                <w:szCs w:val="18"/>
              </w:rPr>
              <w:t xml:space="preserve"> meeting in 2012</w:t>
            </w:r>
          </w:p>
          <w:p w14:paraId="4865BBE8" w14:textId="77777777" w:rsidR="00EC7267" w:rsidRPr="005B566C" w:rsidRDefault="00EC7267" w:rsidP="004629C4">
            <w:pPr>
              <w:rPr>
                <w:rFonts w:asciiTheme="minorHAnsi" w:hAnsiTheme="minorHAnsi" w:cs="Arial"/>
                <w:b/>
                <w:sz w:val="18"/>
                <w:szCs w:val="18"/>
              </w:rPr>
            </w:pPr>
            <w:r w:rsidRPr="005B566C">
              <w:rPr>
                <w:rFonts w:asciiTheme="minorHAnsi" w:hAnsiTheme="minorHAnsi" w:cs="Arial"/>
                <w:b/>
                <w:sz w:val="18"/>
                <w:szCs w:val="18"/>
              </w:rPr>
              <w:t>Year 2+:</w:t>
            </w:r>
          </w:p>
          <w:p w14:paraId="01E6A0E8"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Review SST-VC appointments</w:t>
            </w:r>
          </w:p>
        </w:tc>
      </w:tr>
      <w:tr w:rsidR="00EC7267" w:rsidRPr="005B566C" w14:paraId="5D1B6496" w14:textId="77777777" w:rsidTr="00466EB0">
        <w:trPr>
          <w:cantSplit/>
          <w:trHeight w:val="1641"/>
        </w:trPr>
        <w:tc>
          <w:tcPr>
            <w:tcW w:w="445" w:type="dxa"/>
            <w:vMerge/>
            <w:vAlign w:val="center"/>
          </w:tcPr>
          <w:p w14:paraId="27C7705A" w14:textId="77777777" w:rsidR="00EC7267" w:rsidRPr="005B566C" w:rsidRDefault="00EC7267" w:rsidP="00CE4BB6">
            <w:pPr>
              <w:rPr>
                <w:rFonts w:asciiTheme="minorHAnsi" w:hAnsiTheme="minorHAnsi"/>
                <w:sz w:val="18"/>
                <w:szCs w:val="18"/>
              </w:rPr>
            </w:pPr>
          </w:p>
        </w:tc>
        <w:tc>
          <w:tcPr>
            <w:tcW w:w="1790" w:type="dxa"/>
            <w:vMerge/>
            <w:vAlign w:val="center"/>
          </w:tcPr>
          <w:p w14:paraId="292E01BB" w14:textId="77777777" w:rsidR="00EC7267" w:rsidRPr="005B566C" w:rsidRDefault="00EC7267" w:rsidP="00CE4BB6">
            <w:pPr>
              <w:rPr>
                <w:rFonts w:asciiTheme="minorHAnsi" w:hAnsiTheme="minorHAnsi" w:cs="Arial"/>
                <w:b/>
                <w:bCs/>
                <w:sz w:val="18"/>
                <w:szCs w:val="18"/>
              </w:rPr>
            </w:pPr>
          </w:p>
        </w:tc>
        <w:tc>
          <w:tcPr>
            <w:tcW w:w="2126" w:type="dxa"/>
            <w:tcBorders>
              <w:bottom w:val="single" w:sz="4" w:space="0" w:color="auto"/>
            </w:tcBorders>
            <w:vAlign w:val="center"/>
          </w:tcPr>
          <w:p w14:paraId="650533BE" w14:textId="77777777" w:rsidR="00EC7267" w:rsidRPr="005B566C" w:rsidRDefault="00EC7267" w:rsidP="00CE4BB6">
            <w:pPr>
              <w:rPr>
                <w:rFonts w:asciiTheme="minorHAnsi" w:hAnsiTheme="minorHAnsi"/>
                <w:sz w:val="18"/>
                <w:szCs w:val="18"/>
              </w:rPr>
            </w:pPr>
            <w:r w:rsidRPr="005B566C">
              <w:rPr>
                <w:rFonts w:asciiTheme="minorHAnsi" w:hAnsiTheme="minorHAnsi"/>
                <w:sz w:val="18"/>
                <w:szCs w:val="18"/>
              </w:rPr>
              <w:t>1.9 M</w:t>
            </w:r>
            <w:r w:rsidRPr="005B566C">
              <w:rPr>
                <w:rFonts w:ascii="Cambria" w:hAnsi="Cambria" w:hint="eastAsia"/>
                <w:sz w:val="18"/>
                <w:szCs w:val="18"/>
                <w:lang w:eastAsia="ja-JP"/>
              </w:rPr>
              <w:t>aintain list of SST missions</w:t>
            </w:r>
          </w:p>
        </w:tc>
        <w:tc>
          <w:tcPr>
            <w:tcW w:w="1701" w:type="dxa"/>
            <w:tcBorders>
              <w:bottom w:val="single" w:sz="4" w:space="0" w:color="auto"/>
            </w:tcBorders>
            <w:vAlign w:val="center"/>
          </w:tcPr>
          <w:p w14:paraId="139EE930"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Review and revise annually the CEOS MIM</w:t>
            </w:r>
          </w:p>
        </w:tc>
        <w:tc>
          <w:tcPr>
            <w:tcW w:w="1134" w:type="dxa"/>
            <w:tcBorders>
              <w:bottom w:val="single" w:sz="4" w:space="0" w:color="auto"/>
            </w:tcBorders>
            <w:vAlign w:val="center"/>
          </w:tcPr>
          <w:p w14:paraId="52649A79"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2012</w:t>
            </w:r>
          </w:p>
        </w:tc>
        <w:tc>
          <w:tcPr>
            <w:tcW w:w="1842" w:type="dxa"/>
            <w:tcBorders>
              <w:bottom w:val="single" w:sz="4" w:space="0" w:color="auto"/>
            </w:tcBorders>
            <w:vAlign w:val="center"/>
          </w:tcPr>
          <w:p w14:paraId="7886EB18" w14:textId="11683DCF" w:rsidR="00EC7267" w:rsidRPr="005B566C" w:rsidRDefault="00301582" w:rsidP="00CE4BB6">
            <w:pPr>
              <w:rPr>
                <w:rFonts w:asciiTheme="minorHAnsi" w:hAnsiTheme="minorHAnsi" w:cs="Arial"/>
                <w:sz w:val="18"/>
                <w:szCs w:val="18"/>
              </w:rPr>
            </w:pPr>
            <w:r w:rsidRPr="005B566C">
              <w:rPr>
                <w:rFonts w:asciiTheme="minorHAnsi" w:hAnsiTheme="minorHAnsi" w:cs="Arial"/>
                <w:sz w:val="18"/>
                <w:szCs w:val="18"/>
              </w:rPr>
              <w:t>SST-VC members</w:t>
            </w:r>
          </w:p>
        </w:tc>
        <w:tc>
          <w:tcPr>
            <w:tcW w:w="1560" w:type="dxa"/>
            <w:tcBorders>
              <w:bottom w:val="single" w:sz="4" w:space="0" w:color="auto"/>
            </w:tcBorders>
            <w:vAlign w:val="center"/>
          </w:tcPr>
          <w:p w14:paraId="6AF6016F" w14:textId="77777777" w:rsidR="00EC7267" w:rsidRPr="005B566C" w:rsidRDefault="00EC7267" w:rsidP="00CE4BB6">
            <w:pPr>
              <w:rPr>
                <w:rFonts w:asciiTheme="minorHAnsi" w:hAnsiTheme="minorHAnsi" w:cs="Arial"/>
                <w:sz w:val="18"/>
                <w:szCs w:val="18"/>
              </w:rPr>
            </w:pPr>
            <w:r w:rsidRPr="005B566C">
              <w:rPr>
                <w:rFonts w:asciiTheme="minorHAnsi" w:hAnsiTheme="minorHAnsi" w:cs="Arial"/>
                <w:sz w:val="18"/>
                <w:szCs w:val="18"/>
              </w:rPr>
              <w:t>Yes (members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tcBorders>
              <w:bottom w:val="single" w:sz="4" w:space="0" w:color="auto"/>
            </w:tcBorders>
            <w:vAlign w:val="center"/>
          </w:tcPr>
          <w:p w14:paraId="7AA1FA21"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1:</w:t>
            </w:r>
          </w:p>
          <w:p w14:paraId="3305B91A"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Review the MIM content and feedback to CEOS</w:t>
            </w:r>
          </w:p>
          <w:p w14:paraId="7D9AF0AF" w14:textId="77777777" w:rsidR="00EC7267" w:rsidRPr="005B566C" w:rsidRDefault="00EC7267" w:rsidP="00CE4BB6">
            <w:pPr>
              <w:rPr>
                <w:rFonts w:asciiTheme="minorHAnsi" w:hAnsiTheme="minorHAnsi" w:cs="Arial"/>
                <w:b/>
                <w:sz w:val="18"/>
                <w:szCs w:val="18"/>
              </w:rPr>
            </w:pPr>
            <w:r w:rsidRPr="005B566C">
              <w:rPr>
                <w:rFonts w:asciiTheme="minorHAnsi" w:hAnsiTheme="minorHAnsi" w:cs="Arial"/>
                <w:b/>
                <w:sz w:val="18"/>
                <w:szCs w:val="18"/>
              </w:rPr>
              <w:t>Year 2+:</w:t>
            </w:r>
          </w:p>
          <w:p w14:paraId="3C106C66" w14:textId="77777777" w:rsidR="00EC7267" w:rsidRPr="005B566C" w:rsidRDefault="00EC7267"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Review the MIM content and feedback to CEOS</w:t>
            </w:r>
          </w:p>
        </w:tc>
      </w:tr>
      <w:tr w:rsidR="001C3B83" w:rsidRPr="005B566C" w14:paraId="51E6AAB3" w14:textId="77777777" w:rsidTr="00466EB0">
        <w:trPr>
          <w:cantSplit/>
          <w:trHeight w:val="1641"/>
        </w:trPr>
        <w:tc>
          <w:tcPr>
            <w:tcW w:w="445" w:type="dxa"/>
            <w:vMerge/>
            <w:vAlign w:val="center"/>
          </w:tcPr>
          <w:p w14:paraId="18D493F5" w14:textId="77777777" w:rsidR="001C3B83" w:rsidRPr="005B566C" w:rsidRDefault="001C3B83" w:rsidP="00CE4BB6">
            <w:pPr>
              <w:rPr>
                <w:rFonts w:asciiTheme="minorHAnsi" w:hAnsiTheme="minorHAnsi"/>
                <w:sz w:val="18"/>
                <w:szCs w:val="18"/>
              </w:rPr>
            </w:pPr>
          </w:p>
        </w:tc>
        <w:tc>
          <w:tcPr>
            <w:tcW w:w="1790" w:type="dxa"/>
            <w:vMerge/>
            <w:vAlign w:val="center"/>
          </w:tcPr>
          <w:p w14:paraId="2E3CDFA4" w14:textId="77777777" w:rsidR="001C3B83" w:rsidRPr="005B566C" w:rsidRDefault="001C3B83" w:rsidP="00CE4BB6">
            <w:pPr>
              <w:rPr>
                <w:rFonts w:asciiTheme="minorHAnsi" w:hAnsiTheme="minorHAnsi" w:cs="Arial"/>
                <w:b/>
                <w:bCs/>
                <w:sz w:val="18"/>
                <w:szCs w:val="18"/>
              </w:rPr>
            </w:pPr>
          </w:p>
        </w:tc>
        <w:tc>
          <w:tcPr>
            <w:tcW w:w="2126" w:type="dxa"/>
            <w:tcBorders>
              <w:bottom w:val="single" w:sz="4" w:space="0" w:color="auto"/>
            </w:tcBorders>
            <w:vAlign w:val="center"/>
          </w:tcPr>
          <w:p w14:paraId="705C74E9" w14:textId="04CDD1CC" w:rsidR="001C3B83" w:rsidRPr="005B566C" w:rsidRDefault="001C3B83" w:rsidP="00CE4BB6">
            <w:pPr>
              <w:rPr>
                <w:rFonts w:asciiTheme="minorHAnsi" w:hAnsiTheme="minorHAnsi"/>
                <w:sz w:val="18"/>
                <w:szCs w:val="18"/>
              </w:rPr>
            </w:pPr>
            <w:r>
              <w:rPr>
                <w:rFonts w:asciiTheme="minorHAnsi" w:hAnsiTheme="minorHAnsi"/>
                <w:sz w:val="18"/>
                <w:szCs w:val="18"/>
              </w:rPr>
              <w:t>1.10 Respond to outcomes of the CEOS Self Study (CSS)</w:t>
            </w:r>
          </w:p>
        </w:tc>
        <w:tc>
          <w:tcPr>
            <w:tcW w:w="1701" w:type="dxa"/>
            <w:tcBorders>
              <w:bottom w:val="single" w:sz="4" w:space="0" w:color="auto"/>
            </w:tcBorders>
            <w:vAlign w:val="center"/>
          </w:tcPr>
          <w:p w14:paraId="25FE02C9" w14:textId="27D7EF12" w:rsidR="001C3B83" w:rsidRPr="005B566C" w:rsidRDefault="001C3B83" w:rsidP="00CE4BB6">
            <w:pPr>
              <w:rPr>
                <w:rFonts w:asciiTheme="minorHAnsi" w:hAnsiTheme="minorHAnsi" w:cs="Arial"/>
                <w:sz w:val="18"/>
                <w:szCs w:val="18"/>
              </w:rPr>
            </w:pPr>
            <w:r w:rsidRPr="001C3B83">
              <w:rPr>
                <w:rFonts w:asciiTheme="minorHAnsi" w:hAnsiTheme="minorHAnsi"/>
                <w:sz w:val="18"/>
                <w:szCs w:val="18"/>
              </w:rPr>
              <w:t xml:space="preserve">Asses and implement </w:t>
            </w:r>
            <w:r>
              <w:rPr>
                <w:rFonts w:asciiTheme="minorHAnsi" w:hAnsiTheme="minorHAnsi"/>
                <w:sz w:val="18"/>
                <w:szCs w:val="18"/>
              </w:rPr>
              <w:t xml:space="preserve">CSS </w:t>
            </w:r>
            <w:r w:rsidRPr="001C3B83">
              <w:rPr>
                <w:rFonts w:asciiTheme="minorHAnsi" w:hAnsiTheme="minorHAnsi"/>
                <w:sz w:val="18"/>
                <w:szCs w:val="18"/>
              </w:rPr>
              <w:t>recommendatio</w:t>
            </w:r>
            <w:r w:rsidR="00F50D44">
              <w:rPr>
                <w:rFonts w:asciiTheme="minorHAnsi" w:hAnsiTheme="minorHAnsi"/>
                <w:sz w:val="18"/>
                <w:szCs w:val="18"/>
              </w:rPr>
              <w:t xml:space="preserve">ns </w:t>
            </w:r>
            <w:r w:rsidRPr="00466EB0">
              <w:rPr>
                <w:rFonts w:asciiTheme="minorHAnsi" w:hAnsiTheme="minorHAnsi"/>
                <w:sz w:val="18"/>
                <w:szCs w:val="18"/>
              </w:rPr>
              <w:t>applicable to the SST-VC</w:t>
            </w:r>
          </w:p>
        </w:tc>
        <w:tc>
          <w:tcPr>
            <w:tcW w:w="1134" w:type="dxa"/>
            <w:tcBorders>
              <w:bottom w:val="single" w:sz="4" w:space="0" w:color="auto"/>
            </w:tcBorders>
            <w:vAlign w:val="center"/>
          </w:tcPr>
          <w:p w14:paraId="1CBDA17A" w14:textId="0CBCA544" w:rsidR="001C3B83" w:rsidRPr="005B566C" w:rsidRDefault="001C3B83" w:rsidP="00CE4BB6">
            <w:pPr>
              <w:rPr>
                <w:rFonts w:asciiTheme="minorHAnsi" w:hAnsiTheme="minorHAnsi" w:cs="Arial"/>
                <w:sz w:val="18"/>
                <w:szCs w:val="18"/>
              </w:rPr>
            </w:pPr>
            <w:r>
              <w:rPr>
                <w:rFonts w:asciiTheme="minorHAnsi" w:hAnsiTheme="minorHAnsi" w:cs="Arial"/>
                <w:sz w:val="18"/>
                <w:szCs w:val="18"/>
              </w:rPr>
              <w:t>2012</w:t>
            </w:r>
          </w:p>
        </w:tc>
        <w:tc>
          <w:tcPr>
            <w:tcW w:w="1842" w:type="dxa"/>
            <w:tcBorders>
              <w:bottom w:val="single" w:sz="4" w:space="0" w:color="auto"/>
            </w:tcBorders>
            <w:vAlign w:val="center"/>
          </w:tcPr>
          <w:p w14:paraId="31E89199" w14:textId="1D5E5750" w:rsidR="001C3B83" w:rsidRPr="005B566C" w:rsidRDefault="00301582" w:rsidP="00CE4BB6">
            <w:pPr>
              <w:rPr>
                <w:rFonts w:asciiTheme="minorHAnsi" w:hAnsiTheme="minorHAnsi" w:cs="Arial"/>
                <w:sz w:val="18"/>
                <w:szCs w:val="18"/>
              </w:rPr>
            </w:pPr>
            <w:r w:rsidRPr="005B566C">
              <w:rPr>
                <w:rFonts w:asciiTheme="minorHAnsi" w:hAnsiTheme="minorHAnsi" w:cs="Arial"/>
                <w:sz w:val="18"/>
                <w:szCs w:val="18"/>
              </w:rPr>
              <w:t>SST-VC members</w:t>
            </w:r>
          </w:p>
        </w:tc>
        <w:tc>
          <w:tcPr>
            <w:tcW w:w="1560" w:type="dxa"/>
            <w:tcBorders>
              <w:bottom w:val="single" w:sz="4" w:space="0" w:color="auto"/>
            </w:tcBorders>
            <w:vAlign w:val="center"/>
          </w:tcPr>
          <w:p w14:paraId="422670F9" w14:textId="161D5955"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Yes (members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tcBorders>
              <w:bottom w:val="single" w:sz="4" w:space="0" w:color="auto"/>
            </w:tcBorders>
            <w:vAlign w:val="center"/>
          </w:tcPr>
          <w:p w14:paraId="2ECD07B2" w14:textId="77777777" w:rsidR="001C3B83" w:rsidRPr="005B566C" w:rsidRDefault="001C3B83" w:rsidP="001C3B83">
            <w:pPr>
              <w:rPr>
                <w:rFonts w:asciiTheme="minorHAnsi" w:hAnsiTheme="minorHAnsi" w:cs="Arial"/>
                <w:b/>
                <w:sz w:val="18"/>
                <w:szCs w:val="18"/>
              </w:rPr>
            </w:pPr>
            <w:r w:rsidRPr="005B566C">
              <w:rPr>
                <w:rFonts w:asciiTheme="minorHAnsi" w:hAnsiTheme="minorHAnsi" w:cs="Arial"/>
                <w:b/>
                <w:sz w:val="18"/>
                <w:szCs w:val="18"/>
              </w:rPr>
              <w:t>Year 1:</w:t>
            </w:r>
          </w:p>
          <w:p w14:paraId="0AAD16D4" w14:textId="30B0CB7C" w:rsidR="001C3B83" w:rsidRDefault="001C3B83" w:rsidP="001C3B83">
            <w:pPr>
              <w:pStyle w:val="ListParagraph"/>
              <w:numPr>
                <w:ilvl w:val="0"/>
                <w:numId w:val="14"/>
              </w:numPr>
              <w:rPr>
                <w:rFonts w:asciiTheme="minorHAnsi" w:hAnsiTheme="minorHAnsi" w:cs="Arial"/>
                <w:sz w:val="18"/>
                <w:szCs w:val="18"/>
              </w:rPr>
            </w:pPr>
            <w:r>
              <w:rPr>
                <w:rFonts w:asciiTheme="minorHAnsi" w:hAnsiTheme="minorHAnsi" w:cs="Arial"/>
                <w:sz w:val="18"/>
                <w:szCs w:val="18"/>
              </w:rPr>
              <w:t>Review the CSS</w:t>
            </w:r>
            <w:r w:rsidRPr="005B566C">
              <w:rPr>
                <w:rFonts w:asciiTheme="minorHAnsi" w:hAnsiTheme="minorHAnsi" w:cs="Arial"/>
                <w:sz w:val="18"/>
                <w:szCs w:val="18"/>
              </w:rPr>
              <w:t xml:space="preserve"> </w:t>
            </w:r>
            <w:r>
              <w:rPr>
                <w:rFonts w:asciiTheme="minorHAnsi" w:hAnsiTheme="minorHAnsi" w:cs="Arial"/>
                <w:sz w:val="18"/>
                <w:szCs w:val="18"/>
              </w:rPr>
              <w:t>recommendations</w:t>
            </w:r>
          </w:p>
          <w:p w14:paraId="5BB8D8CF" w14:textId="5E339C05" w:rsidR="001C3B83" w:rsidRPr="005B566C" w:rsidRDefault="001C3B83" w:rsidP="001C3B83">
            <w:pPr>
              <w:pStyle w:val="ListParagraph"/>
              <w:numPr>
                <w:ilvl w:val="0"/>
                <w:numId w:val="14"/>
              </w:numPr>
              <w:rPr>
                <w:rFonts w:asciiTheme="minorHAnsi" w:hAnsiTheme="minorHAnsi" w:cs="Arial"/>
                <w:sz w:val="18"/>
                <w:szCs w:val="18"/>
              </w:rPr>
            </w:pPr>
            <w:r>
              <w:rPr>
                <w:rFonts w:asciiTheme="minorHAnsi" w:hAnsiTheme="minorHAnsi" w:cs="Arial"/>
                <w:sz w:val="18"/>
                <w:szCs w:val="18"/>
              </w:rPr>
              <w:t>Plan activities to address CSS</w:t>
            </w:r>
          </w:p>
          <w:p w14:paraId="2D516A5B" w14:textId="77777777" w:rsidR="001C3B83" w:rsidRPr="005B566C" w:rsidRDefault="001C3B83" w:rsidP="001C3B83">
            <w:pPr>
              <w:rPr>
                <w:rFonts w:asciiTheme="minorHAnsi" w:hAnsiTheme="minorHAnsi" w:cs="Arial"/>
                <w:b/>
                <w:sz w:val="18"/>
                <w:szCs w:val="18"/>
              </w:rPr>
            </w:pPr>
            <w:r w:rsidRPr="005B566C">
              <w:rPr>
                <w:rFonts w:asciiTheme="minorHAnsi" w:hAnsiTheme="minorHAnsi" w:cs="Arial"/>
                <w:b/>
                <w:sz w:val="18"/>
                <w:szCs w:val="18"/>
              </w:rPr>
              <w:t>Year 2+:</w:t>
            </w:r>
          </w:p>
          <w:p w14:paraId="57C8EADB" w14:textId="08D16779" w:rsidR="001C3B83" w:rsidRPr="00466EB0" w:rsidRDefault="001C3B83" w:rsidP="00466EB0">
            <w:pPr>
              <w:pStyle w:val="ListParagraph"/>
              <w:numPr>
                <w:ilvl w:val="0"/>
                <w:numId w:val="32"/>
              </w:numPr>
              <w:rPr>
                <w:rFonts w:asciiTheme="minorHAnsi" w:hAnsiTheme="minorHAnsi" w:cs="Arial"/>
                <w:b/>
                <w:sz w:val="18"/>
                <w:szCs w:val="18"/>
              </w:rPr>
            </w:pPr>
            <w:r w:rsidRPr="00466EB0">
              <w:rPr>
                <w:rFonts w:asciiTheme="minorHAnsi" w:hAnsiTheme="minorHAnsi" w:cs="Arial"/>
                <w:sz w:val="18"/>
                <w:szCs w:val="18"/>
              </w:rPr>
              <w:t>Monitor and implement CSS outcomes within the SST-VC</w:t>
            </w:r>
          </w:p>
        </w:tc>
      </w:tr>
      <w:tr w:rsidR="001C3B83" w:rsidRPr="005B566C" w14:paraId="4028275A" w14:textId="77777777" w:rsidTr="00466EB0">
        <w:trPr>
          <w:cantSplit/>
          <w:trHeight w:val="1641"/>
        </w:trPr>
        <w:tc>
          <w:tcPr>
            <w:tcW w:w="445" w:type="dxa"/>
            <w:vMerge w:val="restart"/>
            <w:vAlign w:val="center"/>
          </w:tcPr>
          <w:p w14:paraId="7EEEBF08" w14:textId="5D626187" w:rsidR="001C3B83" w:rsidRPr="005B566C" w:rsidRDefault="001C3B83" w:rsidP="00CE4BB6">
            <w:pPr>
              <w:rPr>
                <w:rFonts w:asciiTheme="minorHAnsi" w:hAnsiTheme="minorHAnsi"/>
                <w:sz w:val="18"/>
                <w:szCs w:val="18"/>
              </w:rPr>
            </w:pPr>
            <w:r w:rsidRPr="005B566C">
              <w:rPr>
                <w:rFonts w:asciiTheme="minorHAnsi" w:hAnsiTheme="minorHAnsi"/>
                <w:sz w:val="18"/>
                <w:szCs w:val="18"/>
              </w:rPr>
              <w:t>2</w:t>
            </w:r>
          </w:p>
        </w:tc>
        <w:tc>
          <w:tcPr>
            <w:tcW w:w="1790" w:type="dxa"/>
            <w:vMerge w:val="restart"/>
            <w:vAlign w:val="center"/>
          </w:tcPr>
          <w:p w14:paraId="28238F5E" w14:textId="77777777" w:rsidR="001C3B83" w:rsidRPr="005B566C" w:rsidRDefault="001C3B83" w:rsidP="00CE4BB6">
            <w:pPr>
              <w:rPr>
                <w:rFonts w:asciiTheme="minorHAnsi" w:hAnsiTheme="minorHAnsi" w:cs="Arial"/>
                <w:b/>
                <w:bCs/>
                <w:sz w:val="18"/>
                <w:szCs w:val="18"/>
              </w:rPr>
            </w:pPr>
            <w:r w:rsidRPr="005B566C">
              <w:rPr>
                <w:rFonts w:asciiTheme="minorHAnsi" w:hAnsiTheme="minorHAnsi" w:cs="Arial"/>
                <w:b/>
                <w:bCs/>
                <w:sz w:val="18"/>
                <w:szCs w:val="18"/>
              </w:rPr>
              <w:t>Minimise duplication of existing activities.</w:t>
            </w:r>
          </w:p>
          <w:p w14:paraId="773FCD8E" w14:textId="6839957A" w:rsidR="001C3B83" w:rsidRPr="005B566C" w:rsidRDefault="001C3B83" w:rsidP="00CE4BB6">
            <w:pPr>
              <w:rPr>
                <w:rFonts w:asciiTheme="minorHAnsi" w:hAnsiTheme="minorHAnsi" w:cs="Arial"/>
                <w:sz w:val="18"/>
                <w:szCs w:val="18"/>
              </w:rPr>
            </w:pPr>
            <w:r w:rsidRPr="005B566C">
              <w:rPr>
                <w:rFonts w:asciiTheme="minorHAnsi" w:hAnsiTheme="minorHAnsi"/>
                <w:sz w:val="18"/>
                <w:szCs w:val="18"/>
              </w:rPr>
              <w:t>Act as a conduit for feedback between CEOS and the international SST science and operational community at all levels by formal reporting of SST-VC activities to CEOS SIT.</w:t>
            </w:r>
          </w:p>
        </w:tc>
        <w:tc>
          <w:tcPr>
            <w:tcW w:w="2126" w:type="dxa"/>
            <w:tcBorders>
              <w:bottom w:val="single" w:sz="4" w:space="0" w:color="auto"/>
            </w:tcBorders>
            <w:vAlign w:val="center"/>
          </w:tcPr>
          <w:p w14:paraId="65BDBA91" w14:textId="77777777" w:rsidR="001C3B83" w:rsidRPr="005B566C" w:rsidRDefault="001C3B83" w:rsidP="00CE4BB6">
            <w:pPr>
              <w:rPr>
                <w:rFonts w:asciiTheme="minorHAnsi" w:hAnsiTheme="minorHAnsi" w:cs="Arial"/>
                <w:sz w:val="18"/>
                <w:szCs w:val="18"/>
              </w:rPr>
            </w:pPr>
            <w:r w:rsidRPr="005B566C">
              <w:rPr>
                <w:rFonts w:asciiTheme="minorHAnsi" w:hAnsiTheme="minorHAnsi"/>
                <w:sz w:val="18"/>
                <w:szCs w:val="18"/>
              </w:rPr>
              <w:t>2.1 Participation on Annual GHRSST Science Team meetings.</w:t>
            </w:r>
          </w:p>
        </w:tc>
        <w:tc>
          <w:tcPr>
            <w:tcW w:w="1701" w:type="dxa"/>
            <w:tcBorders>
              <w:bottom w:val="single" w:sz="4" w:space="0" w:color="auto"/>
            </w:tcBorders>
            <w:vAlign w:val="center"/>
          </w:tcPr>
          <w:p w14:paraId="3AAB41CA"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SST-VC membership participation on GHRSST ST annual meetings.</w:t>
            </w:r>
          </w:p>
        </w:tc>
        <w:tc>
          <w:tcPr>
            <w:tcW w:w="1134" w:type="dxa"/>
            <w:tcBorders>
              <w:bottom w:val="single" w:sz="4" w:space="0" w:color="auto"/>
            </w:tcBorders>
            <w:vAlign w:val="center"/>
          </w:tcPr>
          <w:p w14:paraId="5707B88D"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GHRSST XII June 2012</w:t>
            </w:r>
          </w:p>
        </w:tc>
        <w:tc>
          <w:tcPr>
            <w:tcW w:w="1842" w:type="dxa"/>
            <w:tcBorders>
              <w:bottom w:val="single" w:sz="4" w:space="0" w:color="auto"/>
            </w:tcBorders>
            <w:vAlign w:val="center"/>
          </w:tcPr>
          <w:p w14:paraId="5E3FCEB7" w14:textId="4748481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SST-VC members</w:t>
            </w:r>
          </w:p>
        </w:tc>
        <w:tc>
          <w:tcPr>
            <w:tcW w:w="1560" w:type="dxa"/>
            <w:tcBorders>
              <w:bottom w:val="single" w:sz="4" w:space="0" w:color="auto"/>
            </w:tcBorders>
            <w:vAlign w:val="center"/>
          </w:tcPr>
          <w:p w14:paraId="50EA25FC"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 xml:space="preserve">Travel funds not secured </w:t>
            </w:r>
          </w:p>
        </w:tc>
        <w:tc>
          <w:tcPr>
            <w:tcW w:w="3544" w:type="dxa"/>
            <w:tcBorders>
              <w:bottom w:val="single" w:sz="4" w:space="0" w:color="auto"/>
            </w:tcBorders>
            <w:vAlign w:val="center"/>
          </w:tcPr>
          <w:p w14:paraId="41C016C7"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1:</w:t>
            </w:r>
          </w:p>
          <w:p w14:paraId="0136AF28" w14:textId="3B0284C1" w:rsidR="001C3B83" w:rsidRPr="005B566C" w:rsidRDefault="001C3B83"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Joint SST-VC and GHRSST meeting planned</w:t>
            </w:r>
            <w:r w:rsidR="00301582">
              <w:rPr>
                <w:rFonts w:asciiTheme="minorHAnsi" w:hAnsiTheme="minorHAnsi" w:cs="Arial"/>
                <w:sz w:val="18"/>
                <w:szCs w:val="18"/>
              </w:rPr>
              <w:t xml:space="preserve"> in </w:t>
            </w:r>
            <w:proofErr w:type="spellStart"/>
            <w:r w:rsidR="00301582">
              <w:rPr>
                <w:rFonts w:asciiTheme="minorHAnsi" w:hAnsiTheme="minorHAnsi" w:cs="Arial"/>
                <w:sz w:val="18"/>
                <w:szCs w:val="18"/>
              </w:rPr>
              <w:t>tokyo</w:t>
            </w:r>
            <w:proofErr w:type="spellEnd"/>
          </w:p>
          <w:p w14:paraId="29EA435C"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2+:</w:t>
            </w:r>
          </w:p>
          <w:p w14:paraId="1B26F23F" w14:textId="77777777" w:rsidR="001C3B83" w:rsidRPr="005B566C" w:rsidRDefault="001C3B83"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Continue to work with GHRSST for co-located meetings</w:t>
            </w:r>
          </w:p>
        </w:tc>
      </w:tr>
      <w:tr w:rsidR="001C3B83" w:rsidRPr="005B566C" w14:paraId="630E8857" w14:textId="77777777" w:rsidTr="00466EB0">
        <w:trPr>
          <w:cantSplit/>
        </w:trPr>
        <w:tc>
          <w:tcPr>
            <w:tcW w:w="445" w:type="dxa"/>
            <w:vMerge/>
            <w:vAlign w:val="center"/>
          </w:tcPr>
          <w:p w14:paraId="5F7A7C53" w14:textId="77777777" w:rsidR="001C3B83" w:rsidRPr="005B566C" w:rsidRDefault="001C3B83" w:rsidP="00CE4BB6">
            <w:pPr>
              <w:rPr>
                <w:rFonts w:asciiTheme="minorHAnsi" w:hAnsiTheme="minorHAnsi"/>
                <w:sz w:val="18"/>
                <w:szCs w:val="18"/>
              </w:rPr>
            </w:pPr>
          </w:p>
        </w:tc>
        <w:tc>
          <w:tcPr>
            <w:tcW w:w="1790" w:type="dxa"/>
            <w:vMerge/>
            <w:vAlign w:val="center"/>
          </w:tcPr>
          <w:p w14:paraId="79006F64" w14:textId="77777777" w:rsidR="001C3B83" w:rsidRPr="005B566C" w:rsidRDefault="001C3B83" w:rsidP="00CE4BB6">
            <w:pPr>
              <w:rPr>
                <w:rFonts w:asciiTheme="minorHAnsi" w:hAnsiTheme="minorHAnsi" w:cs="Arial"/>
                <w:b/>
                <w:bCs/>
                <w:sz w:val="18"/>
                <w:szCs w:val="18"/>
              </w:rPr>
            </w:pPr>
          </w:p>
        </w:tc>
        <w:tc>
          <w:tcPr>
            <w:tcW w:w="2126" w:type="dxa"/>
            <w:vAlign w:val="center"/>
          </w:tcPr>
          <w:p w14:paraId="20BE371B"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t>2.2 Agree representation and feedback mechanisms between GHRSST and SST-VC</w:t>
            </w:r>
          </w:p>
        </w:tc>
        <w:tc>
          <w:tcPr>
            <w:tcW w:w="1701" w:type="dxa"/>
            <w:vAlign w:val="center"/>
          </w:tcPr>
          <w:p w14:paraId="3C54D050"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Appoint members of SST-VC to appropriate working groups within GHRSST and have overlap of membership to facilitate feedback and communication between CEOS and GHRSST.</w:t>
            </w:r>
          </w:p>
        </w:tc>
        <w:tc>
          <w:tcPr>
            <w:tcW w:w="1134" w:type="dxa"/>
            <w:vAlign w:val="center"/>
          </w:tcPr>
          <w:p w14:paraId="1CC86E2C"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GHRSST XIII, June 2012</w:t>
            </w:r>
          </w:p>
        </w:tc>
        <w:tc>
          <w:tcPr>
            <w:tcW w:w="1842" w:type="dxa"/>
            <w:vAlign w:val="center"/>
          </w:tcPr>
          <w:p w14:paraId="5037510B"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All SST-VC members</w:t>
            </w:r>
          </w:p>
          <w:p w14:paraId="5ACB19C7" w14:textId="42503287" w:rsidR="001C3B83" w:rsidRPr="005B566C" w:rsidRDefault="001C3B83" w:rsidP="00886ADA">
            <w:pPr>
              <w:rPr>
                <w:rFonts w:asciiTheme="minorHAnsi" w:hAnsiTheme="minorHAnsi" w:cs="Arial"/>
                <w:sz w:val="18"/>
                <w:szCs w:val="18"/>
              </w:rPr>
            </w:pPr>
            <w:r w:rsidRPr="005B566C">
              <w:rPr>
                <w:rFonts w:asciiTheme="minorHAnsi" w:hAnsiTheme="minorHAnsi" w:cs="Arial"/>
                <w:sz w:val="18"/>
                <w:szCs w:val="18"/>
              </w:rPr>
              <w:t xml:space="preserve">GHRSST </w:t>
            </w:r>
          </w:p>
        </w:tc>
        <w:tc>
          <w:tcPr>
            <w:tcW w:w="1560" w:type="dxa"/>
            <w:vAlign w:val="center"/>
          </w:tcPr>
          <w:p w14:paraId="3CA8DD28"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Yes (members</w:t>
            </w:r>
            <w:r>
              <w:rPr>
                <w:rFonts w:asciiTheme="minorHAnsi" w:hAnsiTheme="minorHAnsi" w:cs="Arial"/>
                <w:sz w:val="18"/>
                <w:szCs w:val="18"/>
              </w:rPr>
              <w:t>’</w:t>
            </w:r>
            <w:r w:rsidRPr="005B566C">
              <w:rPr>
                <w:rFonts w:asciiTheme="minorHAnsi" w:hAnsiTheme="minorHAnsi" w:cs="Arial"/>
                <w:sz w:val="18"/>
                <w:szCs w:val="18"/>
              </w:rPr>
              <w:t xml:space="preserve"> time)</w:t>
            </w:r>
          </w:p>
          <w:p w14:paraId="353916A8" w14:textId="77777777" w:rsidR="001C3B83" w:rsidRPr="005B566C" w:rsidRDefault="001C3B83" w:rsidP="00CE4BB6">
            <w:pPr>
              <w:rPr>
                <w:rFonts w:asciiTheme="minorHAnsi" w:hAnsiTheme="minorHAnsi" w:cs="Arial"/>
                <w:sz w:val="18"/>
                <w:szCs w:val="18"/>
              </w:rPr>
            </w:pPr>
          </w:p>
          <w:p w14:paraId="6A26FDAD"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Travel funds not secured</w:t>
            </w:r>
          </w:p>
        </w:tc>
        <w:tc>
          <w:tcPr>
            <w:tcW w:w="3544" w:type="dxa"/>
            <w:vAlign w:val="center"/>
          </w:tcPr>
          <w:p w14:paraId="74DEBD19"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1:</w:t>
            </w:r>
          </w:p>
          <w:p w14:paraId="20094D76" w14:textId="6AABB741" w:rsidR="001C3B83" w:rsidRPr="005B566C" w:rsidRDefault="001C3B83"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Agree cross representation at 1</w:t>
            </w:r>
            <w:r w:rsidRPr="005B566C">
              <w:rPr>
                <w:rFonts w:asciiTheme="minorHAnsi" w:hAnsiTheme="minorHAnsi" w:cs="Arial"/>
                <w:sz w:val="18"/>
                <w:szCs w:val="18"/>
                <w:vertAlign w:val="superscript"/>
              </w:rPr>
              <w:t>st</w:t>
            </w:r>
            <w:r w:rsidRPr="005B566C">
              <w:rPr>
                <w:rFonts w:asciiTheme="minorHAnsi" w:hAnsiTheme="minorHAnsi" w:cs="Arial"/>
                <w:sz w:val="18"/>
                <w:szCs w:val="18"/>
              </w:rPr>
              <w:t xml:space="preserve"> SST-VC</w:t>
            </w:r>
            <w:r w:rsidR="00301582">
              <w:rPr>
                <w:rFonts w:asciiTheme="minorHAnsi" w:hAnsiTheme="minorHAnsi" w:cs="Arial"/>
                <w:sz w:val="18"/>
                <w:szCs w:val="18"/>
              </w:rPr>
              <w:t>/GHRSST</w:t>
            </w:r>
            <w:r w:rsidRPr="005B566C">
              <w:rPr>
                <w:rFonts w:asciiTheme="minorHAnsi" w:hAnsiTheme="minorHAnsi" w:cs="Arial"/>
                <w:sz w:val="18"/>
                <w:szCs w:val="18"/>
              </w:rPr>
              <w:t xml:space="preserve"> meeting</w:t>
            </w:r>
          </w:p>
          <w:p w14:paraId="1FED7891" w14:textId="77777777" w:rsidR="001C3B83" w:rsidRPr="005B566C" w:rsidRDefault="001C3B83"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Participate in GHRSST activities as required</w:t>
            </w:r>
          </w:p>
          <w:p w14:paraId="74371E33"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 xml:space="preserve">Year 2+: </w:t>
            </w:r>
          </w:p>
          <w:p w14:paraId="018E8E55" w14:textId="77777777" w:rsidR="001C3B83" w:rsidRPr="005B566C" w:rsidRDefault="001C3B83"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Review SST-VC appointments</w:t>
            </w:r>
          </w:p>
          <w:p w14:paraId="54F6F379" w14:textId="77777777" w:rsidR="001C3B83" w:rsidRPr="005B566C" w:rsidRDefault="001C3B83" w:rsidP="00D27F3B">
            <w:pPr>
              <w:pStyle w:val="ListParagraph"/>
              <w:numPr>
                <w:ilvl w:val="0"/>
                <w:numId w:val="14"/>
              </w:numPr>
              <w:rPr>
                <w:rFonts w:asciiTheme="minorHAnsi" w:hAnsiTheme="minorHAnsi" w:cs="Arial"/>
                <w:sz w:val="18"/>
                <w:szCs w:val="18"/>
              </w:rPr>
            </w:pPr>
            <w:r w:rsidRPr="005B566C">
              <w:rPr>
                <w:rFonts w:asciiTheme="minorHAnsi" w:hAnsiTheme="minorHAnsi" w:cs="Arial"/>
                <w:sz w:val="18"/>
                <w:szCs w:val="18"/>
              </w:rPr>
              <w:t>Participate in GHRSST activities as required</w:t>
            </w:r>
          </w:p>
          <w:p w14:paraId="20E74353" w14:textId="77777777" w:rsidR="001C3B83" w:rsidRPr="005B566C" w:rsidRDefault="001C3B83" w:rsidP="00E73847">
            <w:pPr>
              <w:rPr>
                <w:rFonts w:asciiTheme="minorHAnsi" w:hAnsiTheme="minorHAnsi" w:cs="Arial"/>
                <w:sz w:val="18"/>
                <w:szCs w:val="18"/>
              </w:rPr>
            </w:pPr>
          </w:p>
        </w:tc>
      </w:tr>
      <w:tr w:rsidR="001C3B83" w:rsidRPr="005B566C" w14:paraId="580F2432" w14:textId="77777777" w:rsidTr="00466EB0">
        <w:trPr>
          <w:cantSplit/>
        </w:trPr>
        <w:tc>
          <w:tcPr>
            <w:tcW w:w="445" w:type="dxa"/>
            <w:vMerge w:val="restart"/>
            <w:vAlign w:val="center"/>
          </w:tcPr>
          <w:p w14:paraId="3F914C7E"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t>3</w:t>
            </w:r>
          </w:p>
        </w:tc>
        <w:tc>
          <w:tcPr>
            <w:tcW w:w="1790" w:type="dxa"/>
            <w:vMerge w:val="restart"/>
            <w:vAlign w:val="center"/>
          </w:tcPr>
          <w:p w14:paraId="44306447" w14:textId="77777777" w:rsidR="001C3B83" w:rsidRPr="005B566C" w:rsidRDefault="001C3B83" w:rsidP="00CE4BB6">
            <w:pPr>
              <w:rPr>
                <w:rFonts w:asciiTheme="minorHAnsi" w:hAnsiTheme="minorHAnsi"/>
                <w:b/>
                <w:bCs/>
                <w:sz w:val="18"/>
                <w:szCs w:val="18"/>
              </w:rPr>
            </w:pPr>
            <w:r w:rsidRPr="005B566C">
              <w:rPr>
                <w:rFonts w:asciiTheme="minorHAnsi" w:hAnsiTheme="minorHAnsi" w:cs="Arial"/>
                <w:b/>
                <w:bCs/>
                <w:sz w:val="18"/>
                <w:szCs w:val="18"/>
              </w:rPr>
              <w:t>Development and optimization of the SST constellation</w:t>
            </w:r>
          </w:p>
          <w:p w14:paraId="0F83BDDB" w14:textId="0CD852DD" w:rsidR="001C3B83" w:rsidRPr="005B566C" w:rsidRDefault="001C3B83" w:rsidP="00CE4BB6">
            <w:pPr>
              <w:rPr>
                <w:rFonts w:asciiTheme="minorHAnsi" w:hAnsiTheme="minorHAnsi"/>
                <w:sz w:val="18"/>
                <w:szCs w:val="18"/>
              </w:rPr>
            </w:pPr>
            <w:r w:rsidRPr="005B566C">
              <w:rPr>
                <w:rFonts w:asciiTheme="minorHAnsi" w:hAnsiTheme="minorHAnsi"/>
                <w:sz w:val="18"/>
                <w:szCs w:val="18"/>
              </w:rPr>
              <w:t xml:space="preserve">Advocate and promote the development and optimization </w:t>
            </w:r>
            <w:r w:rsidRPr="005B566C">
              <w:rPr>
                <w:rFonts w:asciiTheme="minorHAnsi" w:hAnsiTheme="minorHAnsi"/>
                <w:sz w:val="18"/>
                <w:szCs w:val="18"/>
              </w:rPr>
              <w:lastRenderedPageBreak/>
              <w:t>(reduced redundancy and improved continuity and overlap among missions) of a virtual constellation of satellites (defined in Table 2) that satisfy key on</w:t>
            </w:r>
            <w:r>
              <w:rPr>
                <w:rFonts w:asciiTheme="minorHAnsi" w:hAnsiTheme="minorHAnsi"/>
                <w:sz w:val="18"/>
                <w:szCs w:val="18"/>
              </w:rPr>
              <w:t>-</w:t>
            </w:r>
            <w:r w:rsidRPr="005B566C">
              <w:rPr>
                <w:rFonts w:asciiTheme="minorHAnsi" w:hAnsiTheme="minorHAnsi"/>
                <w:sz w:val="18"/>
                <w:szCs w:val="18"/>
              </w:rPr>
              <w:t>going GEOSS and GCOS requirements for SST measurements based on international consensus</w:t>
            </w:r>
            <w:r w:rsidRPr="005B566C">
              <w:rPr>
                <w:rStyle w:val="FootnoteReference"/>
                <w:rFonts w:asciiTheme="minorHAnsi" w:hAnsiTheme="minorHAnsi"/>
                <w:sz w:val="18"/>
                <w:szCs w:val="18"/>
              </w:rPr>
              <w:footnoteReference w:id="1"/>
            </w:r>
            <w:r w:rsidRPr="005B566C">
              <w:rPr>
                <w:rFonts w:asciiTheme="minorHAnsi" w:hAnsiTheme="minorHAnsi"/>
                <w:sz w:val="18"/>
                <w:szCs w:val="18"/>
              </w:rPr>
              <w:t xml:space="preserve"> that shall build on the strengths of each CEOS Agency to sustain an effective constellation</w:t>
            </w:r>
          </w:p>
        </w:tc>
        <w:tc>
          <w:tcPr>
            <w:tcW w:w="2126" w:type="dxa"/>
            <w:vAlign w:val="center"/>
          </w:tcPr>
          <w:p w14:paraId="4C1727AA"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lastRenderedPageBreak/>
              <w:t>3.1 Develop a paper describing an optimised constellation for SST building on the feedback from the GHRSST Regional/Global task Sharing (R/GTS), Users and Agencies.</w:t>
            </w:r>
          </w:p>
        </w:tc>
        <w:tc>
          <w:tcPr>
            <w:tcW w:w="1701" w:type="dxa"/>
            <w:vAlign w:val="center"/>
          </w:tcPr>
          <w:p w14:paraId="2F598BEF" w14:textId="783A019D" w:rsidR="001C3B83" w:rsidRPr="005B566C" w:rsidRDefault="001C3B83" w:rsidP="00301582">
            <w:pPr>
              <w:rPr>
                <w:rFonts w:asciiTheme="minorHAnsi" w:hAnsiTheme="minorHAnsi" w:cs="Arial"/>
                <w:sz w:val="18"/>
                <w:szCs w:val="18"/>
              </w:rPr>
            </w:pPr>
            <w:r w:rsidRPr="005B566C">
              <w:rPr>
                <w:rFonts w:asciiTheme="minorHAnsi" w:hAnsiTheme="minorHAnsi" w:cs="Arial"/>
                <w:sz w:val="18"/>
                <w:szCs w:val="18"/>
              </w:rPr>
              <w:t xml:space="preserve">Peer </w:t>
            </w:r>
            <w:r w:rsidR="00301582">
              <w:rPr>
                <w:rFonts w:asciiTheme="minorHAnsi" w:hAnsiTheme="minorHAnsi" w:cs="Arial"/>
                <w:sz w:val="18"/>
                <w:szCs w:val="18"/>
              </w:rPr>
              <w:t>reviewed journal paper prepared</w:t>
            </w:r>
          </w:p>
        </w:tc>
        <w:tc>
          <w:tcPr>
            <w:tcW w:w="1134" w:type="dxa"/>
            <w:vAlign w:val="center"/>
          </w:tcPr>
          <w:p w14:paraId="195A2E3D" w14:textId="5A876BA9"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Draft paper sub</w:t>
            </w:r>
            <w:r w:rsidR="00301582">
              <w:rPr>
                <w:rFonts w:asciiTheme="minorHAnsi" w:hAnsiTheme="minorHAnsi" w:cs="Arial"/>
                <w:sz w:val="18"/>
                <w:szCs w:val="18"/>
              </w:rPr>
              <w:t>mitted to journal by end of 2013</w:t>
            </w:r>
          </w:p>
        </w:tc>
        <w:tc>
          <w:tcPr>
            <w:tcW w:w="1842" w:type="dxa"/>
            <w:vAlign w:val="center"/>
          </w:tcPr>
          <w:p w14:paraId="33AC888B"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All SST-VC members</w:t>
            </w:r>
          </w:p>
        </w:tc>
        <w:tc>
          <w:tcPr>
            <w:tcW w:w="1560" w:type="dxa"/>
            <w:vAlign w:val="center"/>
          </w:tcPr>
          <w:p w14:paraId="7CFF00AD" w14:textId="77777777" w:rsidR="001C3B83" w:rsidRPr="005B566C" w:rsidRDefault="001C3B83" w:rsidP="00411D2D">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 secured</w:t>
            </w:r>
          </w:p>
          <w:p w14:paraId="5DC9F84A" w14:textId="77777777" w:rsidR="001C3B83" w:rsidRPr="005B566C" w:rsidRDefault="001C3B83" w:rsidP="00411D2D">
            <w:pPr>
              <w:rPr>
                <w:rFonts w:asciiTheme="minorHAnsi" w:hAnsiTheme="minorHAnsi" w:cs="Arial"/>
                <w:sz w:val="18"/>
                <w:szCs w:val="18"/>
              </w:rPr>
            </w:pPr>
          </w:p>
          <w:p w14:paraId="28470A13" w14:textId="77777777" w:rsidR="001C3B83" w:rsidRPr="005B566C" w:rsidRDefault="001C3B83" w:rsidP="00411D2D">
            <w:pPr>
              <w:rPr>
                <w:rFonts w:asciiTheme="minorHAnsi" w:hAnsiTheme="minorHAnsi" w:cs="Arial"/>
                <w:sz w:val="18"/>
                <w:szCs w:val="18"/>
              </w:rPr>
            </w:pPr>
            <w:r w:rsidRPr="005B566C">
              <w:rPr>
                <w:rFonts w:asciiTheme="minorHAnsi" w:hAnsiTheme="minorHAnsi" w:cs="Arial"/>
                <w:sz w:val="18"/>
                <w:szCs w:val="18"/>
              </w:rPr>
              <w:t>Publication costs not secured</w:t>
            </w:r>
          </w:p>
        </w:tc>
        <w:tc>
          <w:tcPr>
            <w:tcW w:w="3544" w:type="dxa"/>
            <w:vAlign w:val="center"/>
          </w:tcPr>
          <w:p w14:paraId="485A308D" w14:textId="7E8CE01B"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1</w:t>
            </w:r>
            <w:r w:rsidR="00390A41">
              <w:rPr>
                <w:rFonts w:asciiTheme="minorHAnsi" w:hAnsiTheme="minorHAnsi" w:cs="Arial"/>
                <w:b/>
                <w:sz w:val="18"/>
                <w:szCs w:val="18"/>
              </w:rPr>
              <w:t xml:space="preserve"> and 2</w:t>
            </w:r>
            <w:r w:rsidRPr="005B566C">
              <w:rPr>
                <w:rFonts w:asciiTheme="minorHAnsi" w:hAnsiTheme="minorHAnsi" w:cs="Arial"/>
                <w:b/>
                <w:sz w:val="18"/>
                <w:szCs w:val="18"/>
              </w:rPr>
              <w:t>:</w:t>
            </w:r>
          </w:p>
          <w:p w14:paraId="47056D29" w14:textId="77777777" w:rsidR="001C3B83" w:rsidRPr="005B566C" w:rsidRDefault="001C3B83" w:rsidP="00D27F3B">
            <w:pPr>
              <w:pStyle w:val="ListParagraph"/>
              <w:numPr>
                <w:ilvl w:val="0"/>
                <w:numId w:val="15"/>
              </w:numPr>
              <w:rPr>
                <w:rFonts w:asciiTheme="minorHAnsi" w:hAnsiTheme="minorHAnsi" w:cs="Arial"/>
                <w:sz w:val="18"/>
                <w:szCs w:val="18"/>
              </w:rPr>
            </w:pPr>
            <w:r w:rsidRPr="005B566C">
              <w:rPr>
                <w:rFonts w:asciiTheme="minorHAnsi" w:hAnsiTheme="minorHAnsi" w:cs="Arial"/>
                <w:sz w:val="18"/>
                <w:szCs w:val="18"/>
              </w:rPr>
              <w:t xml:space="preserve">Build on the SST/GHRSST Ocean </w:t>
            </w:r>
            <w:proofErr w:type="spellStart"/>
            <w:r w:rsidRPr="005B566C">
              <w:rPr>
                <w:rFonts w:asciiTheme="minorHAnsi" w:hAnsiTheme="minorHAnsi" w:cs="Arial"/>
                <w:sz w:val="18"/>
                <w:szCs w:val="18"/>
              </w:rPr>
              <w:t>Obs</w:t>
            </w:r>
            <w:proofErr w:type="spellEnd"/>
            <w:r w:rsidRPr="005B566C">
              <w:rPr>
                <w:rFonts w:asciiTheme="minorHAnsi" w:hAnsiTheme="minorHAnsi" w:cs="Arial"/>
                <w:sz w:val="18"/>
                <w:szCs w:val="18"/>
              </w:rPr>
              <w:t xml:space="preserve"> 09 White Paper.</w:t>
            </w:r>
          </w:p>
          <w:p w14:paraId="363992DD" w14:textId="77777777" w:rsidR="001C3B83" w:rsidRPr="005B566C" w:rsidRDefault="001C3B83" w:rsidP="00D27F3B">
            <w:pPr>
              <w:pStyle w:val="ListParagraph"/>
              <w:numPr>
                <w:ilvl w:val="0"/>
                <w:numId w:val="15"/>
              </w:numPr>
              <w:rPr>
                <w:rFonts w:asciiTheme="minorHAnsi" w:hAnsiTheme="minorHAnsi" w:cs="Arial"/>
                <w:sz w:val="18"/>
                <w:szCs w:val="18"/>
              </w:rPr>
            </w:pPr>
            <w:r w:rsidRPr="005B566C">
              <w:rPr>
                <w:rFonts w:asciiTheme="minorHAnsi" w:hAnsiTheme="minorHAnsi" w:cs="Arial"/>
                <w:sz w:val="18"/>
                <w:szCs w:val="18"/>
              </w:rPr>
              <w:t>Finish draft and circulate for review</w:t>
            </w:r>
          </w:p>
          <w:p w14:paraId="59C40160" w14:textId="77777777" w:rsidR="001C3B83" w:rsidRPr="005B566C" w:rsidRDefault="001C3B83" w:rsidP="00D27F3B">
            <w:pPr>
              <w:pStyle w:val="ListParagraph"/>
              <w:numPr>
                <w:ilvl w:val="0"/>
                <w:numId w:val="15"/>
              </w:numPr>
              <w:rPr>
                <w:rFonts w:asciiTheme="minorHAnsi" w:hAnsiTheme="minorHAnsi" w:cs="Arial"/>
                <w:sz w:val="18"/>
                <w:szCs w:val="18"/>
              </w:rPr>
            </w:pPr>
            <w:r w:rsidRPr="005B566C">
              <w:rPr>
                <w:rFonts w:asciiTheme="minorHAnsi" w:hAnsiTheme="minorHAnsi" w:cs="Arial"/>
                <w:sz w:val="18"/>
                <w:szCs w:val="18"/>
              </w:rPr>
              <w:t>Submit to Journal</w:t>
            </w:r>
          </w:p>
          <w:p w14:paraId="4F759897" w14:textId="77777777" w:rsidR="001C3B83" w:rsidRPr="005B566C" w:rsidRDefault="001C3B83" w:rsidP="00D27F3B">
            <w:pPr>
              <w:pStyle w:val="ListParagraph"/>
              <w:numPr>
                <w:ilvl w:val="0"/>
                <w:numId w:val="15"/>
              </w:numPr>
              <w:rPr>
                <w:rFonts w:asciiTheme="minorHAnsi" w:hAnsiTheme="minorHAnsi" w:cs="Arial"/>
                <w:sz w:val="18"/>
                <w:szCs w:val="18"/>
              </w:rPr>
            </w:pPr>
            <w:r w:rsidRPr="005B566C">
              <w:rPr>
                <w:rFonts w:asciiTheme="minorHAnsi" w:hAnsiTheme="minorHAnsi" w:cs="Arial"/>
                <w:sz w:val="18"/>
                <w:szCs w:val="18"/>
              </w:rPr>
              <w:t>Arrange publication costs if any</w:t>
            </w:r>
          </w:p>
          <w:p w14:paraId="6D6BB517" w14:textId="77777777" w:rsidR="001C3B83" w:rsidRPr="005B566C" w:rsidRDefault="001C3B83" w:rsidP="00D27F3B">
            <w:pPr>
              <w:pStyle w:val="ListParagraph"/>
              <w:numPr>
                <w:ilvl w:val="0"/>
                <w:numId w:val="15"/>
              </w:numPr>
              <w:rPr>
                <w:rFonts w:asciiTheme="minorHAnsi" w:hAnsiTheme="minorHAnsi" w:cs="Arial"/>
                <w:sz w:val="18"/>
                <w:szCs w:val="18"/>
              </w:rPr>
            </w:pPr>
            <w:r w:rsidRPr="005B566C">
              <w:rPr>
                <w:rFonts w:asciiTheme="minorHAnsi" w:hAnsiTheme="minorHAnsi" w:cs="Arial"/>
                <w:sz w:val="18"/>
                <w:szCs w:val="18"/>
              </w:rPr>
              <w:t>Close action</w:t>
            </w:r>
          </w:p>
        </w:tc>
      </w:tr>
      <w:tr w:rsidR="001C3B83" w:rsidRPr="005B566C" w14:paraId="7C9A4E07" w14:textId="77777777" w:rsidTr="00466EB0">
        <w:trPr>
          <w:cantSplit/>
        </w:trPr>
        <w:tc>
          <w:tcPr>
            <w:tcW w:w="445" w:type="dxa"/>
            <w:vMerge/>
            <w:vAlign w:val="center"/>
          </w:tcPr>
          <w:p w14:paraId="57EC8148" w14:textId="77777777" w:rsidR="001C3B83" w:rsidRPr="005B566C" w:rsidRDefault="001C3B83" w:rsidP="00CE4BB6">
            <w:pPr>
              <w:rPr>
                <w:rFonts w:asciiTheme="minorHAnsi" w:hAnsiTheme="minorHAnsi"/>
                <w:sz w:val="18"/>
                <w:szCs w:val="18"/>
              </w:rPr>
            </w:pPr>
          </w:p>
        </w:tc>
        <w:tc>
          <w:tcPr>
            <w:tcW w:w="1790" w:type="dxa"/>
            <w:vMerge/>
            <w:vAlign w:val="center"/>
          </w:tcPr>
          <w:p w14:paraId="27288F4F" w14:textId="77777777" w:rsidR="001C3B83" w:rsidRPr="005B566C" w:rsidRDefault="001C3B83" w:rsidP="00CE4BB6">
            <w:pPr>
              <w:rPr>
                <w:rFonts w:asciiTheme="minorHAnsi" w:hAnsiTheme="minorHAnsi" w:cs="Arial"/>
                <w:b/>
                <w:bCs/>
                <w:sz w:val="18"/>
                <w:szCs w:val="18"/>
              </w:rPr>
            </w:pPr>
          </w:p>
        </w:tc>
        <w:tc>
          <w:tcPr>
            <w:tcW w:w="2126" w:type="dxa"/>
            <w:vAlign w:val="center"/>
          </w:tcPr>
          <w:p w14:paraId="5A0E8F9B"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t>3.2 Contribute to the CEOS response to the 2010 GCOS Implementation Plan.</w:t>
            </w:r>
          </w:p>
        </w:tc>
        <w:tc>
          <w:tcPr>
            <w:tcW w:w="1701" w:type="dxa"/>
            <w:vAlign w:val="center"/>
          </w:tcPr>
          <w:p w14:paraId="7BA81934"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Prepare response to GCOS IP in collaboration with CEOS</w:t>
            </w:r>
          </w:p>
        </w:tc>
        <w:tc>
          <w:tcPr>
            <w:tcW w:w="1134" w:type="dxa"/>
            <w:vAlign w:val="center"/>
          </w:tcPr>
          <w:p w14:paraId="7ADBCF4E"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 xml:space="preserve">Provide inputs to </w:t>
            </w:r>
            <w:proofErr w:type="spellStart"/>
            <w:r w:rsidRPr="005B566C">
              <w:rPr>
                <w:rFonts w:asciiTheme="minorHAnsi" w:hAnsiTheme="minorHAnsi" w:cs="Arial"/>
                <w:sz w:val="18"/>
                <w:szCs w:val="18"/>
              </w:rPr>
              <w:t>WGClimate</w:t>
            </w:r>
            <w:proofErr w:type="spellEnd"/>
            <w:r w:rsidRPr="005B566C">
              <w:rPr>
                <w:rFonts w:asciiTheme="minorHAnsi" w:hAnsiTheme="minorHAnsi" w:cs="Arial"/>
                <w:sz w:val="18"/>
                <w:szCs w:val="18"/>
              </w:rPr>
              <w:t xml:space="preserve"> as required.</w:t>
            </w:r>
          </w:p>
        </w:tc>
        <w:tc>
          <w:tcPr>
            <w:tcW w:w="1842" w:type="dxa"/>
            <w:vAlign w:val="center"/>
          </w:tcPr>
          <w:p w14:paraId="5DACE76F"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All SST-VC members</w:t>
            </w:r>
          </w:p>
        </w:tc>
        <w:tc>
          <w:tcPr>
            <w:tcW w:w="1560" w:type="dxa"/>
            <w:vAlign w:val="center"/>
          </w:tcPr>
          <w:p w14:paraId="4D377027"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62D67869"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1:</w:t>
            </w:r>
          </w:p>
          <w:p w14:paraId="58D631BB" w14:textId="77777777" w:rsidR="001C3B83" w:rsidRPr="005B566C" w:rsidRDefault="001C3B83" w:rsidP="00D27F3B">
            <w:pPr>
              <w:pStyle w:val="ListParagraph"/>
              <w:numPr>
                <w:ilvl w:val="0"/>
                <w:numId w:val="16"/>
              </w:numPr>
              <w:rPr>
                <w:rFonts w:asciiTheme="minorHAnsi" w:hAnsiTheme="minorHAnsi" w:cs="Arial"/>
                <w:sz w:val="18"/>
                <w:szCs w:val="18"/>
              </w:rPr>
            </w:pPr>
            <w:r w:rsidRPr="005B566C">
              <w:rPr>
                <w:rFonts w:asciiTheme="minorHAnsi" w:hAnsiTheme="minorHAnsi" w:cs="Arial"/>
                <w:sz w:val="18"/>
                <w:szCs w:val="18"/>
              </w:rPr>
              <w:t>Work with CEOS bodies</w:t>
            </w:r>
          </w:p>
          <w:p w14:paraId="2C3EA7C1" w14:textId="77777777" w:rsidR="001C3B83" w:rsidRPr="005B566C" w:rsidRDefault="001C3B83" w:rsidP="00D27F3B">
            <w:pPr>
              <w:pStyle w:val="ListParagraph"/>
              <w:numPr>
                <w:ilvl w:val="0"/>
                <w:numId w:val="16"/>
              </w:numPr>
              <w:rPr>
                <w:rFonts w:asciiTheme="minorHAnsi" w:hAnsiTheme="minorHAnsi" w:cs="Arial"/>
                <w:sz w:val="18"/>
                <w:szCs w:val="18"/>
              </w:rPr>
            </w:pPr>
            <w:r w:rsidRPr="005B566C">
              <w:rPr>
                <w:rFonts w:asciiTheme="minorHAnsi" w:hAnsiTheme="minorHAnsi" w:cs="Arial"/>
                <w:sz w:val="18"/>
                <w:szCs w:val="18"/>
              </w:rPr>
              <w:t>Work with GHRSST CDR-TAG</w:t>
            </w:r>
          </w:p>
          <w:p w14:paraId="7AB66243"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2+:</w:t>
            </w:r>
          </w:p>
          <w:p w14:paraId="41E4ABA9" w14:textId="77777777" w:rsidR="001C3B83" w:rsidRPr="005B566C" w:rsidRDefault="001C3B83" w:rsidP="00D27F3B">
            <w:pPr>
              <w:pStyle w:val="ListParagraph"/>
              <w:numPr>
                <w:ilvl w:val="0"/>
                <w:numId w:val="17"/>
              </w:numPr>
              <w:rPr>
                <w:rFonts w:asciiTheme="minorHAnsi" w:hAnsiTheme="minorHAnsi" w:cs="Arial"/>
                <w:sz w:val="18"/>
                <w:szCs w:val="18"/>
              </w:rPr>
            </w:pPr>
            <w:r w:rsidRPr="005B566C">
              <w:rPr>
                <w:rFonts w:asciiTheme="minorHAnsi" w:hAnsiTheme="minorHAnsi" w:cs="Arial"/>
                <w:sz w:val="18"/>
                <w:szCs w:val="18"/>
              </w:rPr>
              <w:t>Continue to provide inputs</w:t>
            </w:r>
          </w:p>
        </w:tc>
      </w:tr>
      <w:tr w:rsidR="001C3B83" w:rsidRPr="005B566C" w14:paraId="5EDEE495" w14:textId="77777777" w:rsidTr="00466EB0">
        <w:trPr>
          <w:cantSplit/>
        </w:trPr>
        <w:tc>
          <w:tcPr>
            <w:tcW w:w="445" w:type="dxa"/>
            <w:vMerge w:val="restart"/>
            <w:vAlign w:val="center"/>
          </w:tcPr>
          <w:p w14:paraId="46B0685D"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lastRenderedPageBreak/>
              <w:t>4</w:t>
            </w:r>
          </w:p>
        </w:tc>
        <w:tc>
          <w:tcPr>
            <w:tcW w:w="1790" w:type="dxa"/>
            <w:vMerge w:val="restart"/>
            <w:vAlign w:val="center"/>
          </w:tcPr>
          <w:p w14:paraId="78A0A181" w14:textId="77777777" w:rsidR="001C3B83" w:rsidRPr="005B566C" w:rsidRDefault="001C3B83" w:rsidP="00CE4BB6">
            <w:pPr>
              <w:rPr>
                <w:rFonts w:asciiTheme="minorHAnsi" w:hAnsiTheme="minorHAnsi"/>
                <w:b/>
                <w:bCs/>
                <w:sz w:val="18"/>
                <w:szCs w:val="18"/>
              </w:rPr>
            </w:pPr>
            <w:r w:rsidRPr="005B566C">
              <w:rPr>
                <w:rFonts w:asciiTheme="minorHAnsi" w:hAnsiTheme="minorHAnsi" w:cs="Arial"/>
                <w:b/>
                <w:bCs/>
                <w:sz w:val="18"/>
                <w:szCs w:val="18"/>
              </w:rPr>
              <w:t>Develop and implement metrics for SST services, products and users.</w:t>
            </w:r>
          </w:p>
          <w:p w14:paraId="4560DD61" w14:textId="3C8FA153" w:rsidR="001C3B83" w:rsidRPr="005B566C" w:rsidRDefault="001C3B83" w:rsidP="00CE4BB6">
            <w:pPr>
              <w:rPr>
                <w:rFonts w:asciiTheme="minorHAnsi" w:hAnsiTheme="minorHAnsi"/>
                <w:sz w:val="18"/>
                <w:szCs w:val="18"/>
              </w:rPr>
            </w:pPr>
            <w:r w:rsidRPr="005B566C">
              <w:rPr>
                <w:rFonts w:asciiTheme="minorHAnsi" w:hAnsiTheme="minorHAnsi"/>
                <w:sz w:val="18"/>
                <w:szCs w:val="18"/>
              </w:rPr>
              <w:t xml:space="preserve">Develop and implement processes, based on an agreed set of </w:t>
            </w:r>
            <w:proofErr w:type="gramStart"/>
            <w:r w:rsidRPr="005B566C">
              <w:rPr>
                <w:rFonts w:asciiTheme="minorHAnsi" w:hAnsiTheme="minorHAnsi"/>
                <w:sz w:val="18"/>
                <w:szCs w:val="18"/>
              </w:rPr>
              <w:t>metrics, that</w:t>
            </w:r>
            <w:proofErr w:type="gramEnd"/>
            <w:r w:rsidRPr="005B566C">
              <w:rPr>
                <w:rFonts w:asciiTheme="minorHAnsi" w:hAnsiTheme="minorHAnsi"/>
                <w:sz w:val="18"/>
                <w:szCs w:val="18"/>
              </w:rPr>
              <w:t xml:space="preserve"> ensure the SST Constellation will satisfy the relevant community needs making full use of existing statements of requirements</w:t>
            </w:r>
            <w:r>
              <w:rPr>
                <w:rFonts w:asciiTheme="minorHAnsi" w:hAnsiTheme="minorHAnsi"/>
                <w:sz w:val="18"/>
                <w:szCs w:val="18"/>
              </w:rPr>
              <w:t>.</w:t>
            </w:r>
          </w:p>
        </w:tc>
        <w:tc>
          <w:tcPr>
            <w:tcW w:w="2126" w:type="dxa"/>
            <w:vAlign w:val="center"/>
          </w:tcPr>
          <w:p w14:paraId="3019B478" w14:textId="710F6CA9" w:rsidR="001C3B83" w:rsidRPr="005B566C" w:rsidRDefault="001C3B83" w:rsidP="007949E2">
            <w:pPr>
              <w:rPr>
                <w:rFonts w:asciiTheme="minorHAnsi" w:hAnsiTheme="minorHAnsi"/>
                <w:sz w:val="18"/>
                <w:szCs w:val="18"/>
              </w:rPr>
            </w:pPr>
            <w:r w:rsidRPr="005B566C">
              <w:rPr>
                <w:rFonts w:asciiTheme="minorHAnsi" w:hAnsiTheme="minorHAnsi"/>
                <w:sz w:val="18"/>
                <w:szCs w:val="18"/>
              </w:rPr>
              <w:t xml:space="preserve">4.1 </w:t>
            </w:r>
            <w:r>
              <w:rPr>
                <w:rFonts w:asciiTheme="minorHAnsi" w:hAnsiTheme="minorHAnsi"/>
                <w:sz w:val="18"/>
                <w:szCs w:val="18"/>
              </w:rPr>
              <w:t>M</w:t>
            </w:r>
            <w:r w:rsidRPr="005B566C">
              <w:rPr>
                <w:rFonts w:asciiTheme="minorHAnsi" w:hAnsiTheme="minorHAnsi"/>
                <w:sz w:val="18"/>
                <w:szCs w:val="18"/>
              </w:rPr>
              <w:t>onitor International SST User Requirements</w:t>
            </w:r>
          </w:p>
        </w:tc>
        <w:tc>
          <w:tcPr>
            <w:tcW w:w="1701" w:type="dxa"/>
            <w:vAlign w:val="center"/>
          </w:tcPr>
          <w:p w14:paraId="652D3E73" w14:textId="68DDDB53" w:rsidR="001C3B83" w:rsidRPr="005B566C" w:rsidRDefault="001C3B83" w:rsidP="000162CA">
            <w:pPr>
              <w:rPr>
                <w:rFonts w:asciiTheme="minorHAnsi" w:hAnsiTheme="minorHAnsi" w:cs="Arial"/>
                <w:sz w:val="18"/>
                <w:szCs w:val="18"/>
              </w:rPr>
            </w:pPr>
            <w:r w:rsidRPr="005B566C">
              <w:rPr>
                <w:rFonts w:asciiTheme="minorHAnsi" w:hAnsiTheme="minorHAnsi" w:cs="Arial"/>
                <w:sz w:val="18"/>
                <w:szCs w:val="18"/>
              </w:rPr>
              <w:t xml:space="preserve">Provide </w:t>
            </w:r>
            <w:r>
              <w:rPr>
                <w:rFonts w:asciiTheme="minorHAnsi" w:hAnsiTheme="minorHAnsi" w:cs="Arial"/>
                <w:sz w:val="18"/>
                <w:szCs w:val="18"/>
              </w:rPr>
              <w:t xml:space="preserve">CEOS </w:t>
            </w:r>
            <w:r w:rsidRPr="005B566C">
              <w:rPr>
                <w:rFonts w:asciiTheme="minorHAnsi" w:hAnsiTheme="minorHAnsi" w:cs="Arial"/>
                <w:sz w:val="18"/>
                <w:szCs w:val="18"/>
              </w:rPr>
              <w:t>inputs to the GHRSST URD</w:t>
            </w:r>
            <w:r>
              <w:rPr>
                <w:rFonts w:asciiTheme="minorHAnsi" w:hAnsiTheme="minorHAnsi" w:cs="Arial"/>
                <w:sz w:val="18"/>
                <w:szCs w:val="18"/>
              </w:rPr>
              <w:t>.</w:t>
            </w:r>
          </w:p>
        </w:tc>
        <w:tc>
          <w:tcPr>
            <w:tcW w:w="1134" w:type="dxa"/>
            <w:vAlign w:val="center"/>
          </w:tcPr>
          <w:p w14:paraId="13C1C056"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Annual review conducted for 2012</w:t>
            </w:r>
          </w:p>
        </w:tc>
        <w:tc>
          <w:tcPr>
            <w:tcW w:w="1842" w:type="dxa"/>
            <w:vAlign w:val="center"/>
          </w:tcPr>
          <w:p w14:paraId="0AFC4EB4"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All SST-VC members</w:t>
            </w:r>
          </w:p>
          <w:p w14:paraId="0C64105B"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GHRSST</w:t>
            </w:r>
          </w:p>
        </w:tc>
        <w:tc>
          <w:tcPr>
            <w:tcW w:w="1560" w:type="dxa"/>
            <w:vAlign w:val="center"/>
          </w:tcPr>
          <w:p w14:paraId="75D4390A" w14:textId="77777777" w:rsidR="001C3B83" w:rsidRPr="005B566C" w:rsidRDefault="001C3B83" w:rsidP="007949E2">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699D277F" w14:textId="77777777" w:rsidR="001C3B83" w:rsidRPr="005B566C" w:rsidRDefault="001C3B83" w:rsidP="005F6286">
            <w:pPr>
              <w:rPr>
                <w:rFonts w:asciiTheme="minorHAnsi" w:hAnsiTheme="minorHAnsi" w:cs="Arial"/>
                <w:b/>
                <w:sz w:val="18"/>
                <w:szCs w:val="18"/>
              </w:rPr>
            </w:pPr>
            <w:r w:rsidRPr="005B566C">
              <w:rPr>
                <w:rFonts w:asciiTheme="minorHAnsi" w:hAnsiTheme="minorHAnsi" w:cs="Arial"/>
                <w:b/>
                <w:sz w:val="18"/>
                <w:szCs w:val="18"/>
              </w:rPr>
              <w:t>Year 1:</w:t>
            </w:r>
          </w:p>
          <w:p w14:paraId="7D7E566E" w14:textId="3281D259" w:rsidR="00390A41" w:rsidRPr="00390A41" w:rsidRDefault="001C3B83" w:rsidP="00390A41">
            <w:pPr>
              <w:pStyle w:val="ListParagraph"/>
              <w:numPr>
                <w:ilvl w:val="0"/>
                <w:numId w:val="17"/>
              </w:numPr>
              <w:rPr>
                <w:rFonts w:asciiTheme="minorHAnsi" w:hAnsiTheme="minorHAnsi" w:cs="Arial"/>
                <w:sz w:val="18"/>
                <w:szCs w:val="18"/>
              </w:rPr>
            </w:pPr>
            <w:r w:rsidRPr="005B566C">
              <w:rPr>
                <w:rFonts w:asciiTheme="minorHAnsi" w:hAnsiTheme="minorHAnsi" w:cs="Arial"/>
                <w:sz w:val="18"/>
                <w:szCs w:val="18"/>
              </w:rPr>
              <w:t xml:space="preserve">Obtain new inputs for URD from </w:t>
            </w:r>
            <w:r>
              <w:rPr>
                <w:rFonts w:asciiTheme="minorHAnsi" w:hAnsiTheme="minorHAnsi" w:cs="Arial"/>
                <w:sz w:val="18"/>
                <w:szCs w:val="18"/>
              </w:rPr>
              <w:t>CEOS</w:t>
            </w:r>
          </w:p>
          <w:p w14:paraId="17251BEF" w14:textId="77777777" w:rsidR="001C3B83" w:rsidRPr="005B566C" w:rsidRDefault="001C3B83" w:rsidP="005F6286">
            <w:pPr>
              <w:rPr>
                <w:rFonts w:asciiTheme="minorHAnsi" w:hAnsiTheme="minorHAnsi" w:cs="Arial"/>
                <w:b/>
                <w:sz w:val="18"/>
                <w:szCs w:val="18"/>
              </w:rPr>
            </w:pPr>
            <w:r w:rsidRPr="005B566C">
              <w:rPr>
                <w:rFonts w:asciiTheme="minorHAnsi" w:hAnsiTheme="minorHAnsi" w:cs="Arial"/>
                <w:b/>
                <w:sz w:val="18"/>
                <w:szCs w:val="18"/>
              </w:rPr>
              <w:t xml:space="preserve">Year 2+: </w:t>
            </w:r>
          </w:p>
          <w:p w14:paraId="05AD594C" w14:textId="77777777" w:rsidR="001C3B83" w:rsidRPr="005B566C" w:rsidRDefault="001C3B83" w:rsidP="00D27F3B">
            <w:pPr>
              <w:pStyle w:val="ListParagraph"/>
              <w:numPr>
                <w:ilvl w:val="0"/>
                <w:numId w:val="17"/>
              </w:numPr>
              <w:rPr>
                <w:rFonts w:asciiTheme="minorHAnsi" w:hAnsiTheme="minorHAnsi" w:cs="Arial"/>
                <w:sz w:val="18"/>
                <w:szCs w:val="18"/>
              </w:rPr>
            </w:pPr>
            <w:r w:rsidRPr="005B566C">
              <w:rPr>
                <w:rFonts w:asciiTheme="minorHAnsi" w:hAnsiTheme="minorHAnsi" w:cs="Arial"/>
                <w:sz w:val="18"/>
                <w:szCs w:val="18"/>
              </w:rPr>
              <w:t>Continue to monitor SST User Requirements</w:t>
            </w:r>
          </w:p>
          <w:p w14:paraId="6647784C" w14:textId="2F1D5EB6" w:rsidR="001C3B83" w:rsidRPr="005B566C" w:rsidRDefault="001C3B83" w:rsidP="00F5106D">
            <w:pPr>
              <w:pStyle w:val="ListParagraph"/>
              <w:numPr>
                <w:ilvl w:val="0"/>
                <w:numId w:val="17"/>
              </w:numPr>
              <w:rPr>
                <w:rFonts w:asciiTheme="minorHAnsi" w:hAnsiTheme="minorHAnsi" w:cs="Arial"/>
                <w:sz w:val="18"/>
                <w:szCs w:val="18"/>
              </w:rPr>
            </w:pPr>
            <w:r w:rsidRPr="005B566C">
              <w:rPr>
                <w:rFonts w:asciiTheme="minorHAnsi" w:hAnsiTheme="minorHAnsi" w:cs="Arial"/>
                <w:sz w:val="18"/>
                <w:szCs w:val="18"/>
              </w:rPr>
              <w:t xml:space="preserve">Annual review of </w:t>
            </w:r>
            <w:r>
              <w:rPr>
                <w:rFonts w:asciiTheme="minorHAnsi" w:hAnsiTheme="minorHAnsi" w:cs="Arial"/>
                <w:sz w:val="18"/>
                <w:szCs w:val="18"/>
              </w:rPr>
              <w:t>SST User requirements</w:t>
            </w:r>
          </w:p>
        </w:tc>
      </w:tr>
      <w:tr w:rsidR="001C3B83" w:rsidRPr="005B566C" w14:paraId="06521248" w14:textId="77777777" w:rsidTr="00466EB0">
        <w:trPr>
          <w:cantSplit/>
        </w:trPr>
        <w:tc>
          <w:tcPr>
            <w:tcW w:w="445" w:type="dxa"/>
            <w:vMerge/>
            <w:vAlign w:val="center"/>
          </w:tcPr>
          <w:p w14:paraId="27F41454" w14:textId="77777777" w:rsidR="001C3B83" w:rsidRPr="005B566C" w:rsidRDefault="001C3B83" w:rsidP="00CE4BB6">
            <w:pPr>
              <w:rPr>
                <w:rFonts w:asciiTheme="minorHAnsi" w:hAnsiTheme="minorHAnsi"/>
                <w:sz w:val="18"/>
                <w:szCs w:val="18"/>
              </w:rPr>
            </w:pPr>
          </w:p>
        </w:tc>
        <w:tc>
          <w:tcPr>
            <w:tcW w:w="1790" w:type="dxa"/>
            <w:vMerge/>
            <w:vAlign w:val="center"/>
          </w:tcPr>
          <w:p w14:paraId="59BC9914" w14:textId="77777777" w:rsidR="001C3B83" w:rsidRPr="005B566C" w:rsidRDefault="001C3B83" w:rsidP="00CE4BB6">
            <w:pPr>
              <w:rPr>
                <w:rFonts w:asciiTheme="minorHAnsi" w:hAnsiTheme="minorHAnsi" w:cs="Arial"/>
                <w:b/>
                <w:bCs/>
                <w:sz w:val="18"/>
                <w:szCs w:val="18"/>
              </w:rPr>
            </w:pPr>
          </w:p>
        </w:tc>
        <w:tc>
          <w:tcPr>
            <w:tcW w:w="2126" w:type="dxa"/>
            <w:vAlign w:val="center"/>
          </w:tcPr>
          <w:p w14:paraId="334987CE"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t>4.2 Establish a process paper for defining appropriate metrics for an SST constellation</w:t>
            </w:r>
          </w:p>
        </w:tc>
        <w:tc>
          <w:tcPr>
            <w:tcW w:w="1701" w:type="dxa"/>
            <w:vAlign w:val="center"/>
          </w:tcPr>
          <w:p w14:paraId="26EBC720"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Develop a draft process paper together with GHRSST</w:t>
            </w:r>
          </w:p>
        </w:tc>
        <w:tc>
          <w:tcPr>
            <w:tcW w:w="1134" w:type="dxa"/>
            <w:vAlign w:val="center"/>
          </w:tcPr>
          <w:p w14:paraId="3E42CF92"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End of 2012</w:t>
            </w:r>
          </w:p>
        </w:tc>
        <w:tc>
          <w:tcPr>
            <w:tcW w:w="1842" w:type="dxa"/>
            <w:vAlign w:val="center"/>
          </w:tcPr>
          <w:p w14:paraId="2421EFAE" w14:textId="77777777" w:rsidR="001C3B83" w:rsidRPr="005B566C" w:rsidRDefault="001C3B83" w:rsidP="005F6286">
            <w:pPr>
              <w:rPr>
                <w:rFonts w:asciiTheme="minorHAnsi" w:hAnsiTheme="minorHAnsi" w:cs="Arial"/>
                <w:sz w:val="18"/>
                <w:szCs w:val="18"/>
              </w:rPr>
            </w:pPr>
            <w:r w:rsidRPr="005B566C">
              <w:rPr>
                <w:rFonts w:asciiTheme="minorHAnsi" w:hAnsiTheme="minorHAnsi" w:cs="Arial"/>
                <w:sz w:val="18"/>
                <w:szCs w:val="18"/>
              </w:rPr>
              <w:t>All SST-VC members</w:t>
            </w:r>
          </w:p>
          <w:p w14:paraId="44F49F4E" w14:textId="77777777" w:rsidR="001C3B83" w:rsidRPr="005B566C" w:rsidRDefault="001C3B83" w:rsidP="005F6286">
            <w:pPr>
              <w:rPr>
                <w:rFonts w:asciiTheme="minorHAnsi" w:hAnsiTheme="minorHAnsi" w:cs="Arial"/>
                <w:sz w:val="18"/>
                <w:szCs w:val="18"/>
              </w:rPr>
            </w:pPr>
            <w:r w:rsidRPr="005B566C">
              <w:rPr>
                <w:rFonts w:asciiTheme="minorHAnsi" w:hAnsiTheme="minorHAnsi" w:cs="Arial"/>
                <w:sz w:val="18"/>
                <w:szCs w:val="18"/>
              </w:rPr>
              <w:t>GHRSST</w:t>
            </w:r>
          </w:p>
        </w:tc>
        <w:tc>
          <w:tcPr>
            <w:tcW w:w="1560" w:type="dxa"/>
            <w:vAlign w:val="center"/>
          </w:tcPr>
          <w:p w14:paraId="77905CE8"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78492DDC"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1:</w:t>
            </w:r>
          </w:p>
          <w:p w14:paraId="6D6BAA6A" w14:textId="77777777" w:rsidR="001C3B83" w:rsidRPr="005B566C" w:rsidRDefault="001C3B83" w:rsidP="00F5106D">
            <w:pPr>
              <w:pStyle w:val="ListParagraph"/>
              <w:numPr>
                <w:ilvl w:val="0"/>
                <w:numId w:val="17"/>
              </w:numPr>
              <w:rPr>
                <w:rFonts w:asciiTheme="minorHAnsi" w:hAnsiTheme="minorHAnsi" w:cs="Arial"/>
                <w:sz w:val="18"/>
                <w:szCs w:val="18"/>
              </w:rPr>
            </w:pPr>
            <w:r>
              <w:rPr>
                <w:rFonts w:asciiTheme="minorHAnsi" w:hAnsiTheme="minorHAnsi" w:cs="Arial"/>
                <w:sz w:val="18"/>
                <w:szCs w:val="18"/>
              </w:rPr>
              <w:t>Develop a list of metrics together with GHRSST</w:t>
            </w:r>
          </w:p>
          <w:p w14:paraId="54FAB022" w14:textId="3C8BB195" w:rsidR="001C3B83" w:rsidRPr="00F5106D" w:rsidRDefault="001C3B83" w:rsidP="00CE4BB6">
            <w:pPr>
              <w:pStyle w:val="ListParagraph"/>
              <w:numPr>
                <w:ilvl w:val="0"/>
                <w:numId w:val="18"/>
              </w:numPr>
              <w:rPr>
                <w:rFonts w:asciiTheme="minorHAnsi" w:hAnsiTheme="minorHAnsi" w:cs="Arial"/>
                <w:sz w:val="18"/>
                <w:szCs w:val="18"/>
              </w:rPr>
            </w:pPr>
            <w:r w:rsidRPr="005B566C">
              <w:rPr>
                <w:rFonts w:asciiTheme="minorHAnsi" w:hAnsiTheme="minorHAnsi" w:cs="Arial"/>
                <w:sz w:val="18"/>
                <w:szCs w:val="18"/>
              </w:rPr>
              <w:t xml:space="preserve">Develop draft </w:t>
            </w:r>
            <w:r>
              <w:rPr>
                <w:rFonts w:asciiTheme="minorHAnsi" w:hAnsiTheme="minorHAnsi" w:cs="Arial"/>
                <w:sz w:val="18"/>
                <w:szCs w:val="18"/>
              </w:rPr>
              <w:t xml:space="preserve">working </w:t>
            </w:r>
            <w:r w:rsidRPr="005B566C">
              <w:rPr>
                <w:rFonts w:asciiTheme="minorHAnsi" w:hAnsiTheme="minorHAnsi" w:cs="Arial"/>
                <w:sz w:val="18"/>
                <w:szCs w:val="18"/>
              </w:rPr>
              <w:t xml:space="preserve">paper </w:t>
            </w:r>
          </w:p>
          <w:p w14:paraId="3043F6CC" w14:textId="77777777" w:rsidR="001C3B83" w:rsidRPr="005B566C" w:rsidRDefault="001C3B83" w:rsidP="00CE4BB6">
            <w:pPr>
              <w:rPr>
                <w:rFonts w:asciiTheme="minorHAnsi" w:hAnsiTheme="minorHAnsi" w:cs="Arial"/>
                <w:b/>
                <w:sz w:val="18"/>
                <w:szCs w:val="18"/>
              </w:rPr>
            </w:pPr>
            <w:r w:rsidRPr="005B566C">
              <w:rPr>
                <w:rFonts w:asciiTheme="minorHAnsi" w:hAnsiTheme="minorHAnsi" w:cs="Arial"/>
                <w:b/>
                <w:sz w:val="18"/>
                <w:szCs w:val="18"/>
              </w:rPr>
              <w:t>Year 2+:</w:t>
            </w:r>
          </w:p>
          <w:p w14:paraId="3A5FBFE9" w14:textId="2D3A9C52" w:rsidR="001C3B83" w:rsidRPr="00F5106D" w:rsidRDefault="001C3B83" w:rsidP="00F5106D">
            <w:pPr>
              <w:pStyle w:val="ListParagraph"/>
              <w:numPr>
                <w:ilvl w:val="0"/>
                <w:numId w:val="17"/>
              </w:numPr>
              <w:rPr>
                <w:rFonts w:asciiTheme="minorHAnsi" w:hAnsiTheme="minorHAnsi" w:cs="Arial"/>
                <w:strike/>
                <w:sz w:val="18"/>
                <w:szCs w:val="18"/>
              </w:rPr>
            </w:pPr>
            <w:r w:rsidRPr="00D66844">
              <w:rPr>
                <w:rFonts w:asciiTheme="minorHAnsi" w:hAnsiTheme="minorHAnsi" w:cs="Arial"/>
                <w:sz w:val="18"/>
                <w:szCs w:val="18"/>
              </w:rPr>
              <w:t>Deploy metrics to GHRSST web site and begin reporting to CEOS</w:t>
            </w:r>
          </w:p>
        </w:tc>
      </w:tr>
      <w:tr w:rsidR="001C3B83" w:rsidRPr="005B566C" w14:paraId="0F11C700" w14:textId="77777777" w:rsidTr="00466EB0">
        <w:trPr>
          <w:cantSplit/>
        </w:trPr>
        <w:tc>
          <w:tcPr>
            <w:tcW w:w="445" w:type="dxa"/>
            <w:vMerge w:val="restart"/>
            <w:vAlign w:val="center"/>
          </w:tcPr>
          <w:p w14:paraId="15941652"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lastRenderedPageBreak/>
              <w:t>5</w:t>
            </w:r>
          </w:p>
        </w:tc>
        <w:tc>
          <w:tcPr>
            <w:tcW w:w="1790" w:type="dxa"/>
            <w:vMerge w:val="restart"/>
            <w:vAlign w:val="center"/>
          </w:tcPr>
          <w:p w14:paraId="6D290A2C" w14:textId="77777777" w:rsidR="001C3B83" w:rsidRPr="005B566C" w:rsidRDefault="001C3B83" w:rsidP="00CE4BB6">
            <w:pPr>
              <w:rPr>
                <w:rFonts w:asciiTheme="minorHAnsi" w:hAnsiTheme="minorHAnsi"/>
                <w:b/>
                <w:bCs/>
                <w:sz w:val="18"/>
                <w:szCs w:val="18"/>
              </w:rPr>
            </w:pPr>
            <w:r w:rsidRPr="005B566C">
              <w:rPr>
                <w:rFonts w:asciiTheme="minorHAnsi" w:hAnsiTheme="minorHAnsi" w:cs="Arial"/>
                <w:b/>
                <w:bCs/>
                <w:sz w:val="18"/>
                <w:szCs w:val="18"/>
              </w:rPr>
              <w:t>Coordinate consensus SST reference documents.</w:t>
            </w:r>
          </w:p>
          <w:p w14:paraId="5A7837A3" w14:textId="02BEAAF9" w:rsidR="001C3B83" w:rsidRPr="005B566C" w:rsidRDefault="001C3B83" w:rsidP="00CE4BB6">
            <w:pPr>
              <w:rPr>
                <w:rFonts w:asciiTheme="minorHAnsi" w:hAnsiTheme="minorHAnsi"/>
                <w:sz w:val="18"/>
                <w:szCs w:val="18"/>
              </w:rPr>
            </w:pPr>
          </w:p>
        </w:tc>
        <w:tc>
          <w:tcPr>
            <w:tcW w:w="2126" w:type="dxa"/>
            <w:vAlign w:val="center"/>
          </w:tcPr>
          <w:p w14:paraId="50FB5995" w14:textId="62270C9C" w:rsidR="001C3B83" w:rsidRPr="005B566C" w:rsidRDefault="001C3B83" w:rsidP="00CE4BB6">
            <w:pPr>
              <w:rPr>
                <w:rFonts w:asciiTheme="minorHAnsi" w:hAnsiTheme="minorHAnsi"/>
                <w:sz w:val="18"/>
                <w:szCs w:val="18"/>
              </w:rPr>
            </w:pPr>
            <w:r w:rsidRPr="005B566C">
              <w:rPr>
                <w:rFonts w:asciiTheme="minorHAnsi" w:hAnsiTheme="minorHAnsi"/>
                <w:sz w:val="18"/>
                <w:szCs w:val="18"/>
              </w:rPr>
              <w:t>5.1 Review and endorse the GHRSST GDS documentation for the benefit of CEOS agencies</w:t>
            </w:r>
            <w:r>
              <w:rPr>
                <w:rFonts w:asciiTheme="minorHAnsi" w:hAnsiTheme="minorHAnsi"/>
                <w:sz w:val="18"/>
                <w:szCs w:val="18"/>
              </w:rPr>
              <w:t>.</w:t>
            </w:r>
          </w:p>
        </w:tc>
        <w:tc>
          <w:tcPr>
            <w:tcW w:w="1701" w:type="dxa"/>
            <w:vAlign w:val="center"/>
          </w:tcPr>
          <w:p w14:paraId="55A87C26" w14:textId="01C07D6A" w:rsidR="001C3B83" w:rsidRPr="005B566C" w:rsidRDefault="00390A41" w:rsidP="00CE4BB6">
            <w:pPr>
              <w:rPr>
                <w:rFonts w:asciiTheme="minorHAnsi" w:hAnsiTheme="minorHAnsi" w:cs="Arial"/>
                <w:sz w:val="18"/>
                <w:szCs w:val="18"/>
              </w:rPr>
            </w:pPr>
            <w:r>
              <w:rPr>
                <w:rFonts w:asciiTheme="minorHAnsi" w:hAnsiTheme="minorHAnsi" w:cs="Arial"/>
                <w:sz w:val="18"/>
                <w:szCs w:val="18"/>
              </w:rPr>
              <w:t>Conduct review</w:t>
            </w:r>
            <w:r w:rsidR="001C3B83">
              <w:rPr>
                <w:rFonts w:asciiTheme="minorHAnsi" w:hAnsiTheme="minorHAnsi" w:cs="Arial"/>
                <w:sz w:val="18"/>
                <w:szCs w:val="18"/>
              </w:rPr>
              <w:t xml:space="preserve"> f</w:t>
            </w:r>
            <w:r w:rsidR="001C3B83" w:rsidRPr="006F6FE6">
              <w:rPr>
                <w:rFonts w:asciiTheme="minorHAnsi" w:hAnsiTheme="minorHAnsi" w:cs="Arial"/>
                <w:sz w:val="18"/>
                <w:szCs w:val="18"/>
              </w:rPr>
              <w:t>ollowing esta</w:t>
            </w:r>
            <w:r w:rsidR="001C3B83">
              <w:rPr>
                <w:rFonts w:asciiTheme="minorHAnsi" w:hAnsiTheme="minorHAnsi" w:cs="Arial"/>
                <w:sz w:val="18"/>
                <w:szCs w:val="18"/>
              </w:rPr>
              <w:t>blished GHRSST revision cycles.</w:t>
            </w:r>
          </w:p>
        </w:tc>
        <w:tc>
          <w:tcPr>
            <w:tcW w:w="1134" w:type="dxa"/>
            <w:vAlign w:val="center"/>
          </w:tcPr>
          <w:p w14:paraId="3BAFA189" w14:textId="0F1BAFB1"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Annual review conducted for 2012</w:t>
            </w:r>
            <w:r>
              <w:rPr>
                <w:rFonts w:asciiTheme="minorHAnsi" w:hAnsiTheme="minorHAnsi" w:cs="Arial"/>
                <w:sz w:val="18"/>
                <w:szCs w:val="18"/>
              </w:rPr>
              <w:t>.</w:t>
            </w:r>
          </w:p>
        </w:tc>
        <w:tc>
          <w:tcPr>
            <w:tcW w:w="1842" w:type="dxa"/>
            <w:vAlign w:val="center"/>
          </w:tcPr>
          <w:p w14:paraId="4203EEB7" w14:textId="77777777" w:rsidR="001C3B83" w:rsidRPr="005B566C" w:rsidRDefault="001C3B83" w:rsidP="00982A1F">
            <w:pPr>
              <w:rPr>
                <w:rFonts w:asciiTheme="minorHAnsi" w:hAnsiTheme="minorHAnsi" w:cs="Arial"/>
                <w:sz w:val="18"/>
                <w:szCs w:val="18"/>
              </w:rPr>
            </w:pPr>
            <w:r w:rsidRPr="005B566C">
              <w:rPr>
                <w:rFonts w:asciiTheme="minorHAnsi" w:hAnsiTheme="minorHAnsi" w:cs="Arial"/>
                <w:sz w:val="18"/>
                <w:szCs w:val="18"/>
              </w:rPr>
              <w:t>All SST-VC members</w:t>
            </w:r>
          </w:p>
          <w:p w14:paraId="1B6C7497" w14:textId="5EBA6E01" w:rsidR="001C3B83" w:rsidRPr="005B566C" w:rsidRDefault="001C3B83" w:rsidP="002F27C4">
            <w:pPr>
              <w:rPr>
                <w:rFonts w:asciiTheme="minorHAnsi" w:hAnsiTheme="minorHAnsi" w:cs="Arial"/>
                <w:sz w:val="18"/>
                <w:szCs w:val="18"/>
              </w:rPr>
            </w:pPr>
            <w:r w:rsidRPr="005B566C">
              <w:rPr>
                <w:rFonts w:asciiTheme="minorHAnsi" w:hAnsiTheme="minorHAnsi" w:cs="Arial"/>
                <w:sz w:val="18"/>
                <w:szCs w:val="18"/>
              </w:rPr>
              <w:t>GHRSST</w:t>
            </w:r>
            <w:r w:rsidRPr="005B566C" w:rsidDel="00982A1F">
              <w:rPr>
                <w:rFonts w:asciiTheme="minorHAnsi" w:hAnsiTheme="minorHAnsi" w:cs="Arial"/>
                <w:sz w:val="18"/>
                <w:szCs w:val="18"/>
              </w:rPr>
              <w:t xml:space="preserve"> </w:t>
            </w:r>
          </w:p>
        </w:tc>
        <w:tc>
          <w:tcPr>
            <w:tcW w:w="1560" w:type="dxa"/>
            <w:vAlign w:val="center"/>
          </w:tcPr>
          <w:p w14:paraId="2AC18C1D"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5E290468" w14:textId="77777777" w:rsidR="001C3B83" w:rsidRPr="005B566C" w:rsidRDefault="001C3B83" w:rsidP="00EE1CAB">
            <w:pPr>
              <w:rPr>
                <w:rFonts w:asciiTheme="minorHAnsi" w:hAnsiTheme="minorHAnsi" w:cs="Arial"/>
                <w:b/>
                <w:sz w:val="18"/>
                <w:szCs w:val="18"/>
              </w:rPr>
            </w:pPr>
            <w:r w:rsidRPr="005B566C">
              <w:rPr>
                <w:rFonts w:asciiTheme="minorHAnsi" w:hAnsiTheme="minorHAnsi" w:cs="Arial"/>
                <w:b/>
                <w:sz w:val="18"/>
                <w:szCs w:val="18"/>
              </w:rPr>
              <w:t>Year 1 and 2+:</w:t>
            </w:r>
          </w:p>
          <w:p w14:paraId="669AFBBF" w14:textId="77777777" w:rsidR="001C3B83" w:rsidRPr="005B566C" w:rsidRDefault="001C3B83" w:rsidP="00D27F3B">
            <w:pPr>
              <w:pStyle w:val="ListParagraph"/>
              <w:numPr>
                <w:ilvl w:val="0"/>
                <w:numId w:val="17"/>
              </w:numPr>
              <w:rPr>
                <w:rFonts w:asciiTheme="minorHAnsi" w:hAnsiTheme="minorHAnsi" w:cs="Arial"/>
                <w:sz w:val="18"/>
                <w:szCs w:val="18"/>
              </w:rPr>
            </w:pPr>
            <w:r w:rsidRPr="005B566C">
              <w:rPr>
                <w:rFonts w:asciiTheme="minorHAnsi" w:hAnsiTheme="minorHAnsi" w:cs="Arial"/>
                <w:sz w:val="18"/>
                <w:szCs w:val="18"/>
              </w:rPr>
              <w:t>Obtain new inputs for GDS from SST-VC members</w:t>
            </w:r>
          </w:p>
          <w:p w14:paraId="62B8B2CA" w14:textId="77777777" w:rsidR="001C3B83" w:rsidRDefault="001C3B83" w:rsidP="00D27F3B">
            <w:pPr>
              <w:pStyle w:val="ListParagraph"/>
              <w:numPr>
                <w:ilvl w:val="0"/>
                <w:numId w:val="17"/>
              </w:numPr>
              <w:rPr>
                <w:rFonts w:asciiTheme="minorHAnsi" w:hAnsiTheme="minorHAnsi" w:cs="Arial"/>
                <w:sz w:val="18"/>
                <w:szCs w:val="18"/>
              </w:rPr>
            </w:pPr>
            <w:r w:rsidRPr="005B566C">
              <w:rPr>
                <w:rFonts w:asciiTheme="minorHAnsi" w:hAnsiTheme="minorHAnsi" w:cs="Arial"/>
                <w:sz w:val="18"/>
                <w:szCs w:val="18"/>
              </w:rPr>
              <w:t>Conduct annual review of GHRSST GDS</w:t>
            </w:r>
          </w:p>
          <w:p w14:paraId="5097FFF5" w14:textId="72433989" w:rsidR="00390A41" w:rsidRPr="005B566C" w:rsidRDefault="00390A41" w:rsidP="00D27F3B">
            <w:pPr>
              <w:pStyle w:val="ListParagraph"/>
              <w:numPr>
                <w:ilvl w:val="0"/>
                <w:numId w:val="17"/>
              </w:numPr>
              <w:rPr>
                <w:rFonts w:asciiTheme="minorHAnsi" w:hAnsiTheme="minorHAnsi" w:cs="Arial"/>
                <w:sz w:val="18"/>
                <w:szCs w:val="18"/>
              </w:rPr>
            </w:pPr>
            <w:r>
              <w:rPr>
                <w:rFonts w:asciiTheme="minorHAnsi" w:hAnsiTheme="minorHAnsi" w:cs="Arial"/>
                <w:sz w:val="18"/>
                <w:szCs w:val="18"/>
              </w:rPr>
              <w:t>Pass feedback to GHRSST</w:t>
            </w:r>
          </w:p>
          <w:p w14:paraId="62AFD881" w14:textId="77777777" w:rsidR="001C3B83" w:rsidRPr="005B566C" w:rsidRDefault="001C3B83" w:rsidP="00D27F3B">
            <w:pPr>
              <w:pStyle w:val="ListParagraph"/>
              <w:numPr>
                <w:ilvl w:val="0"/>
                <w:numId w:val="17"/>
              </w:numPr>
              <w:rPr>
                <w:rFonts w:asciiTheme="minorHAnsi" w:hAnsiTheme="minorHAnsi" w:cs="Arial"/>
                <w:sz w:val="18"/>
                <w:szCs w:val="18"/>
              </w:rPr>
            </w:pPr>
            <w:r w:rsidRPr="005B566C">
              <w:rPr>
                <w:rFonts w:asciiTheme="minorHAnsi" w:hAnsiTheme="minorHAnsi" w:cs="Arial"/>
                <w:sz w:val="18"/>
                <w:szCs w:val="18"/>
              </w:rPr>
              <w:t>Endorse GDS for CEOS agencies</w:t>
            </w:r>
          </w:p>
        </w:tc>
      </w:tr>
      <w:tr w:rsidR="001C3B83" w:rsidRPr="005B566C" w14:paraId="12E99B1E" w14:textId="77777777" w:rsidTr="00466EB0">
        <w:trPr>
          <w:cantSplit/>
        </w:trPr>
        <w:tc>
          <w:tcPr>
            <w:tcW w:w="445" w:type="dxa"/>
            <w:vMerge/>
            <w:vAlign w:val="center"/>
          </w:tcPr>
          <w:p w14:paraId="380C0153" w14:textId="77777777" w:rsidR="001C3B83" w:rsidRPr="005B566C" w:rsidRDefault="001C3B83" w:rsidP="00CE4BB6">
            <w:pPr>
              <w:rPr>
                <w:rFonts w:asciiTheme="minorHAnsi" w:hAnsiTheme="minorHAnsi"/>
                <w:sz w:val="18"/>
                <w:szCs w:val="18"/>
              </w:rPr>
            </w:pPr>
          </w:p>
        </w:tc>
        <w:tc>
          <w:tcPr>
            <w:tcW w:w="1790" w:type="dxa"/>
            <w:vMerge/>
            <w:vAlign w:val="center"/>
          </w:tcPr>
          <w:p w14:paraId="3F9B9B14" w14:textId="77777777" w:rsidR="001C3B83" w:rsidRPr="005B566C" w:rsidRDefault="001C3B83" w:rsidP="00CE4BB6">
            <w:pPr>
              <w:rPr>
                <w:rFonts w:asciiTheme="minorHAnsi" w:hAnsiTheme="minorHAnsi" w:cs="Arial"/>
                <w:b/>
                <w:bCs/>
                <w:sz w:val="18"/>
                <w:szCs w:val="18"/>
              </w:rPr>
            </w:pPr>
          </w:p>
        </w:tc>
        <w:tc>
          <w:tcPr>
            <w:tcW w:w="2126" w:type="dxa"/>
            <w:vAlign w:val="center"/>
          </w:tcPr>
          <w:p w14:paraId="4F992482" w14:textId="77777777" w:rsidR="001C3B83" w:rsidRPr="005B566C" w:rsidRDefault="001C3B83" w:rsidP="00CE4BB6">
            <w:pPr>
              <w:rPr>
                <w:rFonts w:asciiTheme="minorHAnsi" w:hAnsiTheme="minorHAnsi"/>
                <w:sz w:val="18"/>
                <w:szCs w:val="18"/>
              </w:rPr>
            </w:pPr>
            <w:r w:rsidRPr="005B566C">
              <w:rPr>
                <w:rFonts w:asciiTheme="minorHAnsi" w:hAnsiTheme="minorHAnsi"/>
                <w:sz w:val="18"/>
                <w:szCs w:val="18"/>
              </w:rPr>
              <w:t>5.2 Coordinate and provide CEOS SST requirements to the GHRSST community.</w:t>
            </w:r>
          </w:p>
        </w:tc>
        <w:tc>
          <w:tcPr>
            <w:tcW w:w="1701" w:type="dxa"/>
            <w:vAlign w:val="center"/>
          </w:tcPr>
          <w:p w14:paraId="411A6BB0" w14:textId="77777777" w:rsidR="001C3B83" w:rsidRPr="005B566C" w:rsidRDefault="001C3B83" w:rsidP="00CE4BB6">
            <w:pPr>
              <w:rPr>
                <w:rFonts w:asciiTheme="minorHAnsi" w:hAnsiTheme="minorHAnsi" w:cs="Arial"/>
                <w:sz w:val="18"/>
                <w:szCs w:val="18"/>
              </w:rPr>
            </w:pPr>
            <w:r w:rsidRPr="005B566C">
              <w:rPr>
                <w:rFonts w:asciiTheme="minorHAnsi" w:hAnsiTheme="minorHAnsi" w:cs="Arial"/>
                <w:sz w:val="18"/>
                <w:szCs w:val="18"/>
              </w:rPr>
              <w:t>Document and deliver CEOS requirements to GHRSST.</w:t>
            </w:r>
          </w:p>
        </w:tc>
        <w:tc>
          <w:tcPr>
            <w:tcW w:w="1134" w:type="dxa"/>
            <w:vAlign w:val="center"/>
          </w:tcPr>
          <w:p w14:paraId="2DA21E53" w14:textId="77777777" w:rsidR="001C3B83" w:rsidRPr="005B566C" w:rsidRDefault="001C3B83" w:rsidP="00CE4BB6">
            <w:pPr>
              <w:spacing w:after="60"/>
              <w:ind w:left="-11"/>
              <w:rPr>
                <w:rFonts w:asciiTheme="minorHAnsi" w:hAnsiTheme="minorHAnsi" w:cs="Arial"/>
                <w:sz w:val="18"/>
                <w:szCs w:val="18"/>
              </w:rPr>
            </w:pPr>
            <w:r w:rsidRPr="005B566C">
              <w:rPr>
                <w:rFonts w:asciiTheme="minorHAnsi" w:hAnsiTheme="minorHAnsi" w:cs="Arial"/>
                <w:sz w:val="18"/>
                <w:szCs w:val="18"/>
              </w:rPr>
              <w:t>Complete as part of annual review process</w:t>
            </w:r>
          </w:p>
        </w:tc>
        <w:tc>
          <w:tcPr>
            <w:tcW w:w="1842" w:type="dxa"/>
            <w:vAlign w:val="center"/>
          </w:tcPr>
          <w:p w14:paraId="11C75E7F" w14:textId="49B13D2C" w:rsidR="001C3B83" w:rsidRPr="005B566C" w:rsidRDefault="001C3B83" w:rsidP="00886ADA">
            <w:pPr>
              <w:rPr>
                <w:rFonts w:asciiTheme="minorHAnsi" w:hAnsiTheme="minorHAnsi" w:cs="Arial"/>
                <w:sz w:val="18"/>
                <w:szCs w:val="18"/>
              </w:rPr>
            </w:pPr>
            <w:r w:rsidRPr="005B566C">
              <w:rPr>
                <w:rFonts w:asciiTheme="minorHAnsi" w:hAnsiTheme="minorHAnsi" w:cs="Arial"/>
                <w:sz w:val="18"/>
                <w:szCs w:val="18"/>
              </w:rPr>
              <w:t>All SST-VC members</w:t>
            </w:r>
          </w:p>
        </w:tc>
        <w:tc>
          <w:tcPr>
            <w:tcW w:w="1560" w:type="dxa"/>
            <w:vAlign w:val="center"/>
          </w:tcPr>
          <w:p w14:paraId="2880DB78" w14:textId="77777777" w:rsidR="001C3B83" w:rsidRPr="005B566C" w:rsidRDefault="001C3B83" w:rsidP="00CE4BB6">
            <w:pPr>
              <w:spacing w:after="60"/>
              <w:ind w:left="-11"/>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7270604F" w14:textId="77777777" w:rsidR="001C3B83" w:rsidRPr="005B566C" w:rsidRDefault="001C3B83" w:rsidP="007B3236">
            <w:pPr>
              <w:rPr>
                <w:rFonts w:asciiTheme="minorHAnsi" w:hAnsiTheme="minorHAnsi" w:cs="Arial"/>
                <w:b/>
                <w:sz w:val="18"/>
                <w:szCs w:val="18"/>
              </w:rPr>
            </w:pPr>
            <w:r w:rsidRPr="005B566C">
              <w:rPr>
                <w:rFonts w:asciiTheme="minorHAnsi" w:hAnsiTheme="minorHAnsi" w:cs="Arial"/>
                <w:b/>
                <w:sz w:val="18"/>
                <w:szCs w:val="18"/>
              </w:rPr>
              <w:t>Year 1 and 2+:</w:t>
            </w:r>
          </w:p>
          <w:p w14:paraId="5C2BAF1C" w14:textId="0D512109" w:rsidR="001C3B83" w:rsidRPr="005B566C" w:rsidRDefault="001C3B83" w:rsidP="002769B6">
            <w:pPr>
              <w:pStyle w:val="ListParagraph"/>
              <w:numPr>
                <w:ilvl w:val="0"/>
                <w:numId w:val="19"/>
              </w:numPr>
              <w:spacing w:after="60"/>
              <w:rPr>
                <w:rFonts w:asciiTheme="minorHAnsi" w:hAnsiTheme="minorHAnsi" w:cs="Arial"/>
                <w:sz w:val="18"/>
                <w:szCs w:val="18"/>
              </w:rPr>
            </w:pPr>
            <w:r w:rsidRPr="005B566C">
              <w:rPr>
                <w:rFonts w:asciiTheme="minorHAnsi" w:hAnsiTheme="minorHAnsi" w:cs="Arial"/>
                <w:sz w:val="18"/>
                <w:szCs w:val="18"/>
              </w:rPr>
              <w:t>Complete relevant SST-VC actions and provide CEOS requirements to GHRSST</w:t>
            </w:r>
          </w:p>
        </w:tc>
      </w:tr>
      <w:tr w:rsidR="00F50D44" w:rsidRPr="005B566C" w14:paraId="6824D97D" w14:textId="77777777" w:rsidTr="00466EB0">
        <w:trPr>
          <w:cantSplit/>
        </w:trPr>
        <w:tc>
          <w:tcPr>
            <w:tcW w:w="445" w:type="dxa"/>
            <w:vMerge w:val="restart"/>
            <w:vAlign w:val="center"/>
          </w:tcPr>
          <w:p w14:paraId="26F08E7D"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6</w:t>
            </w:r>
          </w:p>
        </w:tc>
        <w:tc>
          <w:tcPr>
            <w:tcW w:w="1790" w:type="dxa"/>
            <w:vMerge w:val="restart"/>
            <w:vAlign w:val="center"/>
          </w:tcPr>
          <w:p w14:paraId="75971AE9" w14:textId="77777777" w:rsidR="00F50D44" w:rsidRPr="005B566C" w:rsidRDefault="00F50D44" w:rsidP="00CE4BB6">
            <w:pPr>
              <w:rPr>
                <w:rFonts w:asciiTheme="minorHAnsi" w:hAnsiTheme="minorHAnsi"/>
                <w:sz w:val="18"/>
                <w:szCs w:val="18"/>
              </w:rPr>
            </w:pPr>
            <w:r w:rsidRPr="005B566C">
              <w:rPr>
                <w:rFonts w:asciiTheme="minorHAnsi" w:hAnsiTheme="minorHAnsi" w:cs="Arial"/>
                <w:b/>
                <w:bCs/>
                <w:sz w:val="18"/>
                <w:szCs w:val="18"/>
              </w:rPr>
              <w:t>Encourage timely access to products.</w:t>
            </w:r>
          </w:p>
          <w:p w14:paraId="40F0641D" w14:textId="2DEE4321" w:rsidR="00F50D44" w:rsidRPr="005B566C" w:rsidRDefault="00F50D44" w:rsidP="002F27C4">
            <w:pPr>
              <w:rPr>
                <w:rFonts w:asciiTheme="minorHAnsi" w:hAnsiTheme="minorHAnsi"/>
                <w:sz w:val="18"/>
                <w:szCs w:val="18"/>
              </w:rPr>
            </w:pPr>
            <w:r w:rsidRPr="005B566C">
              <w:rPr>
                <w:rFonts w:asciiTheme="minorHAnsi" w:hAnsiTheme="minorHAnsi"/>
                <w:sz w:val="18"/>
                <w:szCs w:val="18"/>
              </w:rPr>
              <w:t>Foster and encourage timely access to CEOS agency satellite SST data products</w:t>
            </w:r>
            <w:r>
              <w:rPr>
                <w:rFonts w:asciiTheme="minorHAnsi" w:hAnsiTheme="minorHAnsi"/>
                <w:sz w:val="18"/>
                <w:szCs w:val="18"/>
              </w:rPr>
              <w:t>.</w:t>
            </w:r>
          </w:p>
        </w:tc>
        <w:tc>
          <w:tcPr>
            <w:tcW w:w="2126" w:type="dxa"/>
            <w:vAlign w:val="center"/>
          </w:tcPr>
          <w:p w14:paraId="613D95F5"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6.1 Foster better participation of CEOS Agencies within GHRSST activities.</w:t>
            </w:r>
          </w:p>
        </w:tc>
        <w:tc>
          <w:tcPr>
            <w:tcW w:w="1701" w:type="dxa"/>
            <w:vAlign w:val="center"/>
          </w:tcPr>
          <w:p w14:paraId="12AEC7A6"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Help develop new collaborations with CEOS agencies under the GHRSST R/GTS</w:t>
            </w:r>
          </w:p>
        </w:tc>
        <w:tc>
          <w:tcPr>
            <w:tcW w:w="1134" w:type="dxa"/>
            <w:vAlign w:val="center"/>
          </w:tcPr>
          <w:p w14:paraId="562DF781" w14:textId="77777777" w:rsidR="00F50D44" w:rsidRPr="005B566C" w:rsidRDefault="00F50D44" w:rsidP="00CE4BB6">
            <w:pPr>
              <w:spacing w:after="60"/>
              <w:ind w:left="-11"/>
              <w:rPr>
                <w:rFonts w:asciiTheme="minorHAnsi" w:hAnsiTheme="minorHAnsi" w:cs="Arial"/>
                <w:sz w:val="18"/>
                <w:szCs w:val="18"/>
              </w:rPr>
            </w:pPr>
            <w:r w:rsidRPr="005B566C">
              <w:rPr>
                <w:rFonts w:asciiTheme="minorHAnsi" w:hAnsiTheme="minorHAnsi" w:cs="Arial"/>
                <w:sz w:val="18"/>
                <w:szCs w:val="18"/>
              </w:rPr>
              <w:t>Develop a Brochure explaining how the GHRSST R/GTS works and circulate to CEOS members</w:t>
            </w:r>
          </w:p>
        </w:tc>
        <w:tc>
          <w:tcPr>
            <w:tcW w:w="1842" w:type="dxa"/>
            <w:vAlign w:val="center"/>
          </w:tcPr>
          <w:p w14:paraId="3DE5AC41" w14:textId="77777777" w:rsidR="00F50D44" w:rsidRPr="005B566C" w:rsidRDefault="00F50D44" w:rsidP="00982A1F">
            <w:pPr>
              <w:rPr>
                <w:rFonts w:asciiTheme="minorHAnsi" w:hAnsiTheme="minorHAnsi" w:cs="Arial"/>
                <w:sz w:val="18"/>
                <w:szCs w:val="18"/>
              </w:rPr>
            </w:pPr>
            <w:r w:rsidRPr="005B566C">
              <w:rPr>
                <w:rFonts w:asciiTheme="minorHAnsi" w:hAnsiTheme="minorHAnsi" w:cs="Arial"/>
                <w:sz w:val="18"/>
                <w:szCs w:val="18"/>
              </w:rPr>
              <w:t>All SST-VC members</w:t>
            </w:r>
          </w:p>
          <w:p w14:paraId="1A56386C" w14:textId="7F19248E" w:rsidR="00F50D44" w:rsidRPr="005B566C" w:rsidRDefault="00F50D44" w:rsidP="00CE4BB6">
            <w:pPr>
              <w:spacing w:after="60"/>
              <w:ind w:left="-11"/>
              <w:rPr>
                <w:rFonts w:asciiTheme="minorHAnsi" w:hAnsiTheme="minorHAnsi" w:cs="Arial"/>
                <w:sz w:val="18"/>
                <w:szCs w:val="18"/>
              </w:rPr>
            </w:pPr>
            <w:r w:rsidRPr="005B566C">
              <w:rPr>
                <w:rFonts w:asciiTheme="minorHAnsi" w:hAnsiTheme="minorHAnsi" w:cs="Arial"/>
                <w:sz w:val="18"/>
                <w:szCs w:val="18"/>
              </w:rPr>
              <w:t>GHRSST</w:t>
            </w:r>
            <w:r w:rsidRPr="005B566C" w:rsidDel="00982A1F">
              <w:rPr>
                <w:rFonts w:asciiTheme="minorHAnsi" w:hAnsiTheme="minorHAnsi" w:cs="Arial"/>
                <w:sz w:val="18"/>
                <w:szCs w:val="18"/>
              </w:rPr>
              <w:t xml:space="preserve"> </w:t>
            </w:r>
          </w:p>
        </w:tc>
        <w:tc>
          <w:tcPr>
            <w:tcW w:w="1560" w:type="dxa"/>
            <w:vAlign w:val="center"/>
          </w:tcPr>
          <w:p w14:paraId="78BF47BF" w14:textId="77777777" w:rsidR="00F50D44" w:rsidRPr="005B566C" w:rsidRDefault="00F50D44" w:rsidP="00CE4BB6">
            <w:pPr>
              <w:spacing w:after="60"/>
              <w:ind w:left="-11"/>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p w14:paraId="5D305349" w14:textId="77777777" w:rsidR="00F50D44" w:rsidRPr="005B566C" w:rsidRDefault="00F50D44" w:rsidP="00CE4BB6">
            <w:pPr>
              <w:spacing w:after="60"/>
              <w:ind w:left="-11"/>
              <w:rPr>
                <w:rFonts w:asciiTheme="minorHAnsi" w:hAnsiTheme="minorHAnsi" w:cs="Arial"/>
                <w:sz w:val="18"/>
                <w:szCs w:val="18"/>
              </w:rPr>
            </w:pPr>
            <w:r w:rsidRPr="005B566C">
              <w:rPr>
                <w:rFonts w:asciiTheme="minorHAnsi" w:hAnsiTheme="minorHAnsi" w:cs="Arial"/>
                <w:sz w:val="18"/>
                <w:szCs w:val="18"/>
              </w:rPr>
              <w:t>Travel resources are not secured.</w:t>
            </w:r>
          </w:p>
        </w:tc>
        <w:tc>
          <w:tcPr>
            <w:tcW w:w="3544" w:type="dxa"/>
            <w:vAlign w:val="center"/>
          </w:tcPr>
          <w:p w14:paraId="21F7FCC0" w14:textId="77777777" w:rsidR="00F50D44" w:rsidRPr="005B566C" w:rsidRDefault="00F50D44" w:rsidP="007B3236">
            <w:pPr>
              <w:rPr>
                <w:rFonts w:asciiTheme="minorHAnsi" w:hAnsiTheme="minorHAnsi" w:cs="Arial"/>
                <w:b/>
                <w:sz w:val="18"/>
                <w:szCs w:val="18"/>
              </w:rPr>
            </w:pPr>
            <w:r w:rsidRPr="005B566C">
              <w:rPr>
                <w:rFonts w:asciiTheme="minorHAnsi" w:hAnsiTheme="minorHAnsi" w:cs="Arial"/>
                <w:b/>
                <w:sz w:val="18"/>
                <w:szCs w:val="18"/>
              </w:rPr>
              <w:t>Year 1 and 2+:</w:t>
            </w:r>
          </w:p>
          <w:p w14:paraId="2568DE59" w14:textId="77777777" w:rsidR="00F50D44" w:rsidRDefault="00035060" w:rsidP="00035060">
            <w:pPr>
              <w:pStyle w:val="ListParagraph"/>
              <w:numPr>
                <w:ilvl w:val="0"/>
                <w:numId w:val="19"/>
              </w:numPr>
              <w:spacing w:after="60"/>
              <w:rPr>
                <w:rFonts w:asciiTheme="minorHAnsi" w:hAnsiTheme="minorHAnsi" w:cs="Arial"/>
                <w:sz w:val="18"/>
                <w:szCs w:val="18"/>
              </w:rPr>
            </w:pPr>
            <w:r>
              <w:rPr>
                <w:rFonts w:asciiTheme="minorHAnsi" w:hAnsiTheme="minorHAnsi" w:cs="Arial"/>
                <w:sz w:val="18"/>
                <w:szCs w:val="18"/>
              </w:rPr>
              <w:t xml:space="preserve"> P</w:t>
            </w:r>
            <w:r w:rsidR="00F50D44" w:rsidRPr="005B566C">
              <w:rPr>
                <w:rFonts w:asciiTheme="minorHAnsi" w:hAnsiTheme="minorHAnsi" w:cs="Arial"/>
                <w:sz w:val="18"/>
                <w:szCs w:val="18"/>
              </w:rPr>
              <w:t>rovide CEOS requirements to GHRSST working in partnership with GHRSST ST Chair, GPO, TAG and WG</w:t>
            </w:r>
          </w:p>
          <w:p w14:paraId="4326CB3B" w14:textId="77777777" w:rsidR="00035060" w:rsidRDefault="00035060" w:rsidP="00035060">
            <w:pPr>
              <w:pStyle w:val="ListParagraph"/>
              <w:numPr>
                <w:ilvl w:val="0"/>
                <w:numId w:val="19"/>
              </w:numPr>
              <w:spacing w:after="60"/>
              <w:rPr>
                <w:rFonts w:asciiTheme="minorHAnsi" w:hAnsiTheme="minorHAnsi" w:cs="Arial"/>
                <w:sz w:val="18"/>
                <w:szCs w:val="18"/>
              </w:rPr>
            </w:pPr>
            <w:r>
              <w:rPr>
                <w:rFonts w:asciiTheme="minorHAnsi" w:hAnsiTheme="minorHAnsi" w:cs="Arial"/>
                <w:sz w:val="18"/>
                <w:szCs w:val="18"/>
              </w:rPr>
              <w:t>Complete brochure</w:t>
            </w:r>
          </w:p>
          <w:p w14:paraId="41A81470" w14:textId="7E1CCD61" w:rsidR="00035060" w:rsidRPr="005B566C" w:rsidRDefault="00035060" w:rsidP="00035060">
            <w:pPr>
              <w:pStyle w:val="ListParagraph"/>
              <w:numPr>
                <w:ilvl w:val="0"/>
                <w:numId w:val="19"/>
              </w:numPr>
              <w:spacing w:after="60"/>
              <w:rPr>
                <w:rFonts w:asciiTheme="minorHAnsi" w:hAnsiTheme="minorHAnsi" w:cs="Arial"/>
                <w:sz w:val="18"/>
                <w:szCs w:val="18"/>
              </w:rPr>
            </w:pPr>
            <w:r>
              <w:rPr>
                <w:rFonts w:asciiTheme="minorHAnsi" w:hAnsiTheme="minorHAnsi" w:cs="Arial"/>
                <w:sz w:val="18"/>
                <w:szCs w:val="18"/>
              </w:rPr>
              <w:t>Monitor collaborations</w:t>
            </w:r>
          </w:p>
        </w:tc>
      </w:tr>
      <w:tr w:rsidR="00F50D44" w:rsidRPr="005B566C" w14:paraId="5219D21C" w14:textId="77777777" w:rsidTr="00F50D44">
        <w:trPr>
          <w:cantSplit/>
        </w:trPr>
        <w:tc>
          <w:tcPr>
            <w:tcW w:w="445" w:type="dxa"/>
            <w:vMerge/>
            <w:vAlign w:val="center"/>
          </w:tcPr>
          <w:p w14:paraId="1FB4DF48" w14:textId="424F7A8A" w:rsidR="00F50D44" w:rsidRPr="005B566C" w:rsidRDefault="00F50D44" w:rsidP="00CE4BB6">
            <w:pPr>
              <w:rPr>
                <w:rFonts w:asciiTheme="minorHAnsi" w:hAnsiTheme="minorHAnsi"/>
                <w:sz w:val="18"/>
                <w:szCs w:val="18"/>
              </w:rPr>
            </w:pPr>
          </w:p>
        </w:tc>
        <w:tc>
          <w:tcPr>
            <w:tcW w:w="1790" w:type="dxa"/>
            <w:vMerge/>
            <w:vAlign w:val="center"/>
          </w:tcPr>
          <w:p w14:paraId="78E68CEB" w14:textId="77777777" w:rsidR="00F50D44" w:rsidRPr="005B566C" w:rsidRDefault="00F50D44" w:rsidP="00CE4BB6">
            <w:pPr>
              <w:rPr>
                <w:rFonts w:asciiTheme="minorHAnsi" w:hAnsiTheme="minorHAnsi" w:cs="Arial"/>
                <w:b/>
                <w:bCs/>
                <w:sz w:val="18"/>
                <w:szCs w:val="18"/>
              </w:rPr>
            </w:pPr>
          </w:p>
        </w:tc>
        <w:tc>
          <w:tcPr>
            <w:tcW w:w="2126" w:type="dxa"/>
            <w:vAlign w:val="center"/>
          </w:tcPr>
          <w:p w14:paraId="3FB90350" w14:textId="5EA6BBF7" w:rsidR="00F50D44" w:rsidRPr="005B566C" w:rsidRDefault="00F50D44" w:rsidP="00CE4BB6">
            <w:pPr>
              <w:spacing w:after="60"/>
              <w:rPr>
                <w:rFonts w:asciiTheme="minorHAnsi" w:hAnsiTheme="minorHAnsi"/>
                <w:sz w:val="18"/>
                <w:szCs w:val="18"/>
              </w:rPr>
            </w:pPr>
            <w:r>
              <w:rPr>
                <w:rFonts w:asciiTheme="minorHAnsi" w:hAnsiTheme="minorHAnsi"/>
                <w:sz w:val="18"/>
                <w:szCs w:val="18"/>
              </w:rPr>
              <w:t>6.2 Identify current barriers to product access and application.</w:t>
            </w:r>
          </w:p>
        </w:tc>
        <w:tc>
          <w:tcPr>
            <w:tcW w:w="1701" w:type="dxa"/>
            <w:vAlign w:val="center"/>
          </w:tcPr>
          <w:p w14:paraId="37C0FC4A" w14:textId="1FFF92BB" w:rsidR="00F50D44" w:rsidRPr="006F6FE6" w:rsidRDefault="00F50D44" w:rsidP="008F4393">
            <w:pPr>
              <w:rPr>
                <w:rFonts w:asciiTheme="minorHAnsi" w:hAnsiTheme="minorHAnsi" w:cs="Arial"/>
                <w:sz w:val="18"/>
                <w:szCs w:val="18"/>
              </w:rPr>
            </w:pPr>
            <w:r>
              <w:rPr>
                <w:rFonts w:asciiTheme="minorHAnsi" w:hAnsiTheme="minorHAnsi" w:cs="Arial"/>
                <w:sz w:val="18"/>
                <w:szCs w:val="18"/>
              </w:rPr>
              <w:t>Develop recommendations to CEOS Agencies to address current barriers</w:t>
            </w:r>
          </w:p>
        </w:tc>
        <w:tc>
          <w:tcPr>
            <w:tcW w:w="1134" w:type="dxa"/>
            <w:vAlign w:val="center"/>
          </w:tcPr>
          <w:p w14:paraId="019B6FC3" w14:textId="2AACC655" w:rsidR="00F50D44" w:rsidRPr="005B566C" w:rsidRDefault="00F50D44" w:rsidP="008F4393">
            <w:pPr>
              <w:rPr>
                <w:rFonts w:asciiTheme="minorHAnsi" w:hAnsiTheme="minorHAnsi" w:cs="Arial"/>
                <w:sz w:val="18"/>
                <w:szCs w:val="18"/>
              </w:rPr>
            </w:pPr>
            <w:r>
              <w:rPr>
                <w:rFonts w:asciiTheme="minorHAnsi" w:hAnsiTheme="minorHAnsi" w:cs="Arial"/>
                <w:sz w:val="18"/>
                <w:szCs w:val="18"/>
              </w:rPr>
              <w:t>Report to CEOS SIT</w:t>
            </w:r>
          </w:p>
        </w:tc>
        <w:tc>
          <w:tcPr>
            <w:tcW w:w="1842" w:type="dxa"/>
            <w:vAlign w:val="center"/>
          </w:tcPr>
          <w:p w14:paraId="54667329" w14:textId="77777777" w:rsidR="00F50D44" w:rsidRPr="005B566C" w:rsidRDefault="00F50D44" w:rsidP="00466EB0">
            <w:pPr>
              <w:rPr>
                <w:rFonts w:asciiTheme="minorHAnsi" w:hAnsiTheme="minorHAnsi" w:cs="Arial"/>
                <w:sz w:val="18"/>
                <w:szCs w:val="18"/>
              </w:rPr>
            </w:pPr>
            <w:r w:rsidRPr="005B566C">
              <w:rPr>
                <w:rFonts w:asciiTheme="minorHAnsi" w:hAnsiTheme="minorHAnsi" w:cs="Arial"/>
                <w:sz w:val="18"/>
                <w:szCs w:val="18"/>
              </w:rPr>
              <w:t>All SST-VC members</w:t>
            </w:r>
          </w:p>
          <w:p w14:paraId="431B4D41" w14:textId="795CBC11" w:rsidR="00F50D44" w:rsidRPr="005B566C" w:rsidRDefault="00F50D44" w:rsidP="00982A1F">
            <w:pPr>
              <w:rPr>
                <w:rFonts w:asciiTheme="minorHAnsi" w:hAnsiTheme="minorHAnsi" w:cs="Arial"/>
                <w:sz w:val="18"/>
                <w:szCs w:val="18"/>
              </w:rPr>
            </w:pPr>
            <w:r w:rsidRPr="005B566C">
              <w:rPr>
                <w:rFonts w:asciiTheme="minorHAnsi" w:hAnsiTheme="minorHAnsi" w:cs="Arial"/>
                <w:sz w:val="18"/>
                <w:szCs w:val="18"/>
              </w:rPr>
              <w:t>GHRSST</w:t>
            </w:r>
            <w:r w:rsidRPr="005B566C" w:rsidDel="00982A1F">
              <w:rPr>
                <w:rFonts w:asciiTheme="minorHAnsi" w:hAnsiTheme="minorHAnsi" w:cs="Arial"/>
                <w:sz w:val="18"/>
                <w:szCs w:val="18"/>
              </w:rPr>
              <w:t xml:space="preserve"> </w:t>
            </w:r>
          </w:p>
        </w:tc>
        <w:tc>
          <w:tcPr>
            <w:tcW w:w="1560" w:type="dxa"/>
            <w:vAlign w:val="center"/>
          </w:tcPr>
          <w:p w14:paraId="75A7BFA6" w14:textId="77777777" w:rsidR="00F50D44" w:rsidRPr="005B566C" w:rsidRDefault="00F50D44" w:rsidP="00466EB0">
            <w:pPr>
              <w:spacing w:after="60"/>
              <w:ind w:left="-11"/>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p w14:paraId="096F800C" w14:textId="3F703DAA"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Travel resources are not secured.</w:t>
            </w:r>
          </w:p>
        </w:tc>
        <w:tc>
          <w:tcPr>
            <w:tcW w:w="3544" w:type="dxa"/>
            <w:vAlign w:val="center"/>
          </w:tcPr>
          <w:p w14:paraId="71481736" w14:textId="77777777" w:rsidR="00F50D44" w:rsidRPr="005B566C" w:rsidRDefault="00F50D44" w:rsidP="00F50D44">
            <w:pPr>
              <w:rPr>
                <w:rFonts w:asciiTheme="minorHAnsi" w:hAnsiTheme="minorHAnsi" w:cs="Arial"/>
                <w:b/>
                <w:sz w:val="18"/>
                <w:szCs w:val="18"/>
              </w:rPr>
            </w:pPr>
            <w:r w:rsidRPr="005B566C">
              <w:rPr>
                <w:rFonts w:asciiTheme="minorHAnsi" w:hAnsiTheme="minorHAnsi" w:cs="Arial"/>
                <w:b/>
                <w:sz w:val="18"/>
                <w:szCs w:val="18"/>
              </w:rPr>
              <w:t>Year 1 and 2+:</w:t>
            </w:r>
          </w:p>
          <w:p w14:paraId="166D9C2C" w14:textId="51199CF1" w:rsidR="00F50D44" w:rsidRPr="00466EB0" w:rsidRDefault="00F50D44" w:rsidP="00466EB0">
            <w:pPr>
              <w:pStyle w:val="ListParagraph"/>
              <w:numPr>
                <w:ilvl w:val="0"/>
                <w:numId w:val="19"/>
              </w:numPr>
              <w:rPr>
                <w:rFonts w:asciiTheme="minorHAnsi" w:hAnsiTheme="minorHAnsi" w:cs="Arial"/>
                <w:sz w:val="18"/>
                <w:szCs w:val="18"/>
              </w:rPr>
            </w:pPr>
            <w:r w:rsidRPr="00466EB0">
              <w:rPr>
                <w:rFonts w:asciiTheme="minorHAnsi" w:hAnsiTheme="minorHAnsi" w:cs="Arial"/>
                <w:sz w:val="18"/>
                <w:szCs w:val="18"/>
              </w:rPr>
              <w:t>Complete review of barriers</w:t>
            </w:r>
            <w:r>
              <w:rPr>
                <w:rFonts w:asciiTheme="minorHAnsi" w:hAnsiTheme="minorHAnsi" w:cs="Arial"/>
                <w:sz w:val="18"/>
                <w:szCs w:val="18"/>
              </w:rPr>
              <w:t xml:space="preserve"> to product access and applications</w:t>
            </w:r>
          </w:p>
          <w:p w14:paraId="15900B9A" w14:textId="3E976C56" w:rsidR="00F50D44" w:rsidRPr="00466EB0" w:rsidRDefault="00F50D44" w:rsidP="00466EB0">
            <w:pPr>
              <w:pStyle w:val="ListParagraph"/>
              <w:numPr>
                <w:ilvl w:val="0"/>
                <w:numId w:val="19"/>
              </w:numPr>
              <w:rPr>
                <w:rFonts w:asciiTheme="minorHAnsi" w:hAnsiTheme="minorHAnsi" w:cs="Arial"/>
                <w:b/>
                <w:sz w:val="18"/>
                <w:szCs w:val="18"/>
              </w:rPr>
            </w:pPr>
            <w:r w:rsidRPr="00466EB0">
              <w:rPr>
                <w:rFonts w:asciiTheme="minorHAnsi" w:hAnsiTheme="minorHAnsi" w:cs="Arial"/>
                <w:sz w:val="18"/>
                <w:szCs w:val="18"/>
              </w:rPr>
              <w:t>Report to CEOS-SIT</w:t>
            </w:r>
          </w:p>
        </w:tc>
      </w:tr>
      <w:tr w:rsidR="00F50D44" w:rsidRPr="005B566C" w14:paraId="5264C252" w14:textId="77777777" w:rsidTr="00466EB0">
        <w:trPr>
          <w:cantSplit/>
        </w:trPr>
        <w:tc>
          <w:tcPr>
            <w:tcW w:w="445" w:type="dxa"/>
            <w:vMerge w:val="restart"/>
            <w:vAlign w:val="center"/>
          </w:tcPr>
          <w:p w14:paraId="68B87137" w14:textId="060D12D0" w:rsidR="00F50D44" w:rsidRPr="005B566C" w:rsidRDefault="00F50D44" w:rsidP="00CE4BB6">
            <w:pPr>
              <w:rPr>
                <w:rFonts w:asciiTheme="minorHAnsi" w:hAnsiTheme="minorHAnsi"/>
                <w:sz w:val="18"/>
                <w:szCs w:val="18"/>
              </w:rPr>
            </w:pPr>
            <w:r w:rsidRPr="005B566C">
              <w:rPr>
                <w:rFonts w:asciiTheme="minorHAnsi" w:hAnsiTheme="minorHAnsi"/>
                <w:sz w:val="18"/>
                <w:szCs w:val="18"/>
              </w:rPr>
              <w:lastRenderedPageBreak/>
              <w:t>7</w:t>
            </w:r>
          </w:p>
        </w:tc>
        <w:tc>
          <w:tcPr>
            <w:tcW w:w="1790" w:type="dxa"/>
            <w:vMerge w:val="restart"/>
            <w:vAlign w:val="center"/>
          </w:tcPr>
          <w:p w14:paraId="06DC3EE6" w14:textId="77777777" w:rsidR="00F50D44" w:rsidRPr="005B566C" w:rsidRDefault="00F50D44" w:rsidP="00CE4BB6">
            <w:pPr>
              <w:rPr>
                <w:rFonts w:asciiTheme="minorHAnsi" w:hAnsiTheme="minorHAnsi"/>
                <w:sz w:val="18"/>
                <w:szCs w:val="18"/>
              </w:rPr>
            </w:pPr>
            <w:r w:rsidRPr="005B566C">
              <w:rPr>
                <w:rFonts w:asciiTheme="minorHAnsi" w:hAnsiTheme="minorHAnsi" w:cs="Arial"/>
                <w:b/>
                <w:bCs/>
                <w:sz w:val="18"/>
                <w:szCs w:val="18"/>
              </w:rPr>
              <w:t>Develop and</w:t>
            </w:r>
            <w:r w:rsidRPr="005B566C">
              <w:rPr>
                <w:rFonts w:asciiTheme="minorHAnsi" w:hAnsiTheme="minorHAnsi" w:cs="Arial"/>
                <w:sz w:val="18"/>
                <w:szCs w:val="18"/>
              </w:rPr>
              <w:t xml:space="preserve"> </w:t>
            </w:r>
            <w:r w:rsidRPr="005B566C">
              <w:rPr>
                <w:rFonts w:asciiTheme="minorHAnsi" w:hAnsiTheme="minorHAnsi" w:cs="Arial"/>
                <w:b/>
                <w:bCs/>
                <w:sz w:val="18"/>
                <w:szCs w:val="18"/>
              </w:rPr>
              <w:t>improve satellite SST Essential Climate Variable.</w:t>
            </w:r>
          </w:p>
          <w:p w14:paraId="4A65B0F5" w14:textId="038A7036" w:rsidR="00F50D44" w:rsidRPr="005B566C" w:rsidRDefault="00F50D44" w:rsidP="00CE4BB6">
            <w:pPr>
              <w:spacing w:after="60"/>
              <w:rPr>
                <w:rFonts w:asciiTheme="minorHAnsi" w:hAnsiTheme="minorHAnsi"/>
                <w:sz w:val="18"/>
                <w:szCs w:val="18"/>
              </w:rPr>
            </w:pPr>
            <w:r w:rsidRPr="005B566C">
              <w:rPr>
                <w:rFonts w:asciiTheme="minorHAnsi" w:hAnsiTheme="minorHAnsi"/>
                <w:sz w:val="18"/>
                <w:szCs w:val="18"/>
              </w:rPr>
              <w:t>Foster the development, improvement, production and wide application of CEOS agency satellite SST Essential Climate Variable (ECV) satellite data products for climate applications and services.</w:t>
            </w:r>
          </w:p>
        </w:tc>
        <w:tc>
          <w:tcPr>
            <w:tcW w:w="2126" w:type="dxa"/>
            <w:vAlign w:val="center"/>
          </w:tcPr>
          <w:p w14:paraId="3A4271B5" w14:textId="4AF02E99" w:rsidR="00F50D44" w:rsidRPr="005B566C" w:rsidRDefault="00F50D44" w:rsidP="00CE4BB6">
            <w:pPr>
              <w:spacing w:after="60"/>
              <w:rPr>
                <w:rFonts w:asciiTheme="minorHAnsi" w:hAnsiTheme="minorHAnsi"/>
                <w:sz w:val="18"/>
                <w:szCs w:val="18"/>
              </w:rPr>
            </w:pPr>
            <w:r w:rsidRPr="005B566C">
              <w:rPr>
                <w:rFonts w:asciiTheme="minorHAnsi" w:hAnsiTheme="minorHAnsi"/>
                <w:sz w:val="18"/>
                <w:szCs w:val="18"/>
              </w:rPr>
              <w:t>7.1 Develop requirements for producing, maintaining/sustaining and managing an ensemble of SST ECVs. (</w:t>
            </w:r>
            <w:proofErr w:type="gramStart"/>
            <w:r w:rsidRPr="005B566C">
              <w:rPr>
                <w:rFonts w:asciiTheme="minorHAnsi" w:hAnsiTheme="minorHAnsi"/>
                <w:sz w:val="18"/>
                <w:szCs w:val="18"/>
              </w:rPr>
              <w:t>e</w:t>
            </w:r>
            <w:proofErr w:type="gramEnd"/>
            <w:r w:rsidRPr="005B566C">
              <w:rPr>
                <w:rFonts w:asciiTheme="minorHAnsi" w:hAnsiTheme="minorHAnsi"/>
                <w:sz w:val="18"/>
                <w:szCs w:val="18"/>
              </w:rPr>
              <w:t xml:space="preserve">.g. </w:t>
            </w:r>
            <w:r>
              <w:rPr>
                <w:rFonts w:asciiTheme="minorHAnsi" w:hAnsiTheme="minorHAnsi"/>
                <w:sz w:val="18"/>
                <w:szCs w:val="18"/>
              </w:rPr>
              <w:t xml:space="preserve">WG-Climate, </w:t>
            </w:r>
            <w:r w:rsidRPr="005B566C">
              <w:rPr>
                <w:rFonts w:asciiTheme="minorHAnsi" w:hAnsiTheme="minorHAnsi"/>
                <w:sz w:val="18"/>
                <w:szCs w:val="18"/>
              </w:rPr>
              <w:t>NOAA, NASA, JAXA, EUMETSAT and ESA CCI, activities, GCOS SST/SI Working group, GOOS, OOPC and Essential Ocean Variable concept) to minimise duplication and maximise international partnerships.</w:t>
            </w:r>
          </w:p>
        </w:tc>
        <w:tc>
          <w:tcPr>
            <w:tcW w:w="1701" w:type="dxa"/>
            <w:vAlign w:val="center"/>
          </w:tcPr>
          <w:p w14:paraId="22110A44" w14:textId="1EE64D2E" w:rsidR="00F50D44" w:rsidRPr="005B566C" w:rsidRDefault="00F50D44" w:rsidP="008F4393">
            <w:pPr>
              <w:rPr>
                <w:rFonts w:asciiTheme="minorHAnsi" w:hAnsiTheme="minorHAnsi" w:cs="Arial"/>
                <w:sz w:val="18"/>
                <w:szCs w:val="18"/>
              </w:rPr>
            </w:pPr>
            <w:r w:rsidRPr="006F6FE6">
              <w:rPr>
                <w:rFonts w:asciiTheme="minorHAnsi" w:hAnsiTheme="minorHAnsi" w:cs="Arial"/>
                <w:sz w:val="18"/>
                <w:szCs w:val="18"/>
              </w:rPr>
              <w:t xml:space="preserve">Work with GHRSST and other relevant groups to develop the SST ECV </w:t>
            </w:r>
            <w:r>
              <w:rPr>
                <w:rFonts w:asciiTheme="minorHAnsi" w:hAnsiTheme="minorHAnsi" w:cs="Arial"/>
                <w:sz w:val="18"/>
                <w:szCs w:val="18"/>
              </w:rPr>
              <w:t>Data Processing Framework (DPF)</w:t>
            </w:r>
          </w:p>
        </w:tc>
        <w:tc>
          <w:tcPr>
            <w:tcW w:w="1134" w:type="dxa"/>
            <w:vAlign w:val="center"/>
          </w:tcPr>
          <w:p w14:paraId="02C3A08F" w14:textId="09478953" w:rsidR="00F50D44" w:rsidRPr="005B566C" w:rsidRDefault="00F50D44" w:rsidP="008F4393">
            <w:pPr>
              <w:rPr>
                <w:rFonts w:asciiTheme="minorHAnsi" w:hAnsiTheme="minorHAnsi" w:cs="Arial"/>
                <w:sz w:val="18"/>
                <w:szCs w:val="18"/>
              </w:rPr>
            </w:pPr>
            <w:r w:rsidRPr="005B566C">
              <w:rPr>
                <w:rFonts w:asciiTheme="minorHAnsi" w:hAnsiTheme="minorHAnsi" w:cs="Arial"/>
                <w:sz w:val="18"/>
                <w:szCs w:val="18"/>
              </w:rPr>
              <w:t xml:space="preserve">Conduct </w:t>
            </w:r>
            <w:r>
              <w:rPr>
                <w:rFonts w:asciiTheme="minorHAnsi" w:hAnsiTheme="minorHAnsi" w:cs="Arial"/>
                <w:sz w:val="18"/>
                <w:szCs w:val="18"/>
              </w:rPr>
              <w:t>survey of SST climate activities</w:t>
            </w:r>
            <w:bookmarkStart w:id="21" w:name="_GoBack"/>
            <w:bookmarkEnd w:id="21"/>
          </w:p>
        </w:tc>
        <w:tc>
          <w:tcPr>
            <w:tcW w:w="1842" w:type="dxa"/>
            <w:vAlign w:val="center"/>
          </w:tcPr>
          <w:p w14:paraId="1D7B87D4" w14:textId="77777777" w:rsidR="00F50D44" w:rsidRPr="005B566C" w:rsidRDefault="00F50D44" w:rsidP="00982A1F">
            <w:pPr>
              <w:rPr>
                <w:rFonts w:asciiTheme="minorHAnsi" w:hAnsiTheme="minorHAnsi" w:cs="Arial"/>
                <w:sz w:val="18"/>
                <w:szCs w:val="18"/>
              </w:rPr>
            </w:pPr>
            <w:r w:rsidRPr="005B566C">
              <w:rPr>
                <w:rFonts w:asciiTheme="minorHAnsi" w:hAnsiTheme="minorHAnsi" w:cs="Arial"/>
                <w:sz w:val="18"/>
                <w:szCs w:val="18"/>
              </w:rPr>
              <w:t>All SST-VC members</w:t>
            </w:r>
          </w:p>
          <w:p w14:paraId="6DAB28DF" w14:textId="70F5463F" w:rsidR="00F50D44" w:rsidRPr="005B566C" w:rsidRDefault="00F50D44" w:rsidP="00982A1F">
            <w:pPr>
              <w:rPr>
                <w:rFonts w:asciiTheme="minorHAnsi" w:hAnsiTheme="minorHAnsi" w:cs="Arial"/>
                <w:sz w:val="18"/>
                <w:szCs w:val="18"/>
              </w:rPr>
            </w:pPr>
            <w:r w:rsidRPr="005B566C">
              <w:rPr>
                <w:rFonts w:asciiTheme="minorHAnsi" w:hAnsiTheme="minorHAnsi" w:cs="Arial"/>
                <w:sz w:val="18"/>
                <w:szCs w:val="18"/>
              </w:rPr>
              <w:t>GHRSST</w:t>
            </w:r>
          </w:p>
        </w:tc>
        <w:tc>
          <w:tcPr>
            <w:tcW w:w="1560" w:type="dxa"/>
            <w:vAlign w:val="center"/>
          </w:tcPr>
          <w:p w14:paraId="5A4BF682"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2F3CD10A" w14:textId="24DEFE5D" w:rsidR="00F50D44" w:rsidRPr="005B566C" w:rsidRDefault="00F50D44" w:rsidP="007B3236">
            <w:pPr>
              <w:rPr>
                <w:rFonts w:asciiTheme="minorHAnsi" w:hAnsiTheme="minorHAnsi" w:cs="Arial"/>
                <w:b/>
                <w:sz w:val="18"/>
                <w:szCs w:val="18"/>
              </w:rPr>
            </w:pPr>
            <w:r w:rsidRPr="005B566C">
              <w:rPr>
                <w:rFonts w:asciiTheme="minorHAnsi" w:hAnsiTheme="minorHAnsi" w:cs="Arial"/>
                <w:b/>
                <w:sz w:val="18"/>
                <w:szCs w:val="18"/>
              </w:rPr>
              <w:t>Year 1 and 2+:</w:t>
            </w:r>
          </w:p>
          <w:p w14:paraId="4B2C311E" w14:textId="77777777" w:rsidR="00F50D44" w:rsidRPr="005B566C" w:rsidRDefault="00F50D44" w:rsidP="00D27F3B">
            <w:pPr>
              <w:pStyle w:val="ListParagraph"/>
              <w:numPr>
                <w:ilvl w:val="0"/>
                <w:numId w:val="19"/>
              </w:numPr>
              <w:rPr>
                <w:rFonts w:asciiTheme="minorHAnsi" w:hAnsiTheme="minorHAnsi" w:cs="Arial"/>
                <w:sz w:val="18"/>
                <w:szCs w:val="18"/>
              </w:rPr>
            </w:pPr>
            <w:r w:rsidRPr="005B566C">
              <w:rPr>
                <w:rFonts w:asciiTheme="minorHAnsi" w:hAnsiTheme="minorHAnsi" w:cs="Arial"/>
                <w:sz w:val="18"/>
                <w:szCs w:val="18"/>
              </w:rPr>
              <w:t>Solicit requirements form CEOS WG-Climate</w:t>
            </w:r>
          </w:p>
          <w:p w14:paraId="7965267C" w14:textId="32000CDB" w:rsidR="00F50D44" w:rsidRDefault="00F50D44" w:rsidP="00D27F3B">
            <w:pPr>
              <w:pStyle w:val="ListParagraph"/>
              <w:numPr>
                <w:ilvl w:val="0"/>
                <w:numId w:val="19"/>
              </w:numPr>
              <w:rPr>
                <w:rFonts w:asciiTheme="minorHAnsi" w:hAnsiTheme="minorHAnsi" w:cs="Arial"/>
                <w:sz w:val="18"/>
                <w:szCs w:val="18"/>
              </w:rPr>
            </w:pPr>
            <w:r w:rsidRPr="005B566C">
              <w:rPr>
                <w:rFonts w:asciiTheme="minorHAnsi" w:hAnsiTheme="minorHAnsi" w:cs="Arial"/>
                <w:sz w:val="18"/>
                <w:szCs w:val="18"/>
              </w:rPr>
              <w:t xml:space="preserve">Work with GHRSST </w:t>
            </w:r>
            <w:r w:rsidR="00035060">
              <w:rPr>
                <w:rFonts w:asciiTheme="minorHAnsi" w:hAnsiTheme="minorHAnsi" w:cs="Arial"/>
                <w:sz w:val="18"/>
                <w:szCs w:val="18"/>
              </w:rPr>
              <w:t xml:space="preserve">and WG-Climate </w:t>
            </w:r>
            <w:r w:rsidRPr="005B566C">
              <w:rPr>
                <w:rFonts w:asciiTheme="minorHAnsi" w:hAnsiTheme="minorHAnsi" w:cs="Arial"/>
                <w:sz w:val="18"/>
                <w:szCs w:val="18"/>
              </w:rPr>
              <w:t xml:space="preserve">to define </w:t>
            </w:r>
            <w:r>
              <w:rPr>
                <w:rFonts w:asciiTheme="minorHAnsi" w:hAnsiTheme="minorHAnsi" w:cs="Arial"/>
                <w:sz w:val="18"/>
                <w:szCs w:val="18"/>
              </w:rPr>
              <w:t xml:space="preserve">the most </w:t>
            </w:r>
            <w:r w:rsidRPr="005B566C">
              <w:rPr>
                <w:rFonts w:asciiTheme="minorHAnsi" w:hAnsiTheme="minorHAnsi" w:cs="Arial"/>
                <w:sz w:val="18"/>
                <w:szCs w:val="18"/>
              </w:rPr>
              <w:t xml:space="preserve">appropriate </w:t>
            </w:r>
            <w:r>
              <w:rPr>
                <w:rFonts w:asciiTheme="minorHAnsi" w:hAnsiTheme="minorHAnsi" w:cs="Arial"/>
                <w:sz w:val="18"/>
                <w:szCs w:val="18"/>
              </w:rPr>
              <w:t xml:space="preserve">implementation </w:t>
            </w:r>
            <w:r w:rsidRPr="005B566C">
              <w:rPr>
                <w:rFonts w:asciiTheme="minorHAnsi" w:hAnsiTheme="minorHAnsi" w:cs="Arial"/>
                <w:sz w:val="18"/>
                <w:szCs w:val="18"/>
              </w:rPr>
              <w:t>framework.</w:t>
            </w:r>
          </w:p>
          <w:p w14:paraId="416ACD87" w14:textId="13F4C4C5" w:rsidR="00035060" w:rsidRDefault="00035060" w:rsidP="00D27F3B">
            <w:pPr>
              <w:pStyle w:val="ListParagraph"/>
              <w:numPr>
                <w:ilvl w:val="0"/>
                <w:numId w:val="19"/>
              </w:numPr>
              <w:rPr>
                <w:rFonts w:asciiTheme="minorHAnsi" w:hAnsiTheme="minorHAnsi" w:cs="Arial"/>
                <w:sz w:val="18"/>
                <w:szCs w:val="18"/>
              </w:rPr>
            </w:pPr>
            <w:r>
              <w:rPr>
                <w:rFonts w:asciiTheme="minorHAnsi" w:hAnsiTheme="minorHAnsi" w:cs="Arial"/>
                <w:sz w:val="18"/>
                <w:szCs w:val="18"/>
              </w:rPr>
              <w:t>Collect a list of relevant SST climate activities</w:t>
            </w:r>
            <w:r w:rsidR="008A0FE1">
              <w:rPr>
                <w:rFonts w:asciiTheme="minorHAnsi" w:hAnsiTheme="minorHAnsi" w:cs="Arial"/>
                <w:sz w:val="18"/>
                <w:szCs w:val="18"/>
              </w:rPr>
              <w:t xml:space="preserve"> at the I</w:t>
            </w:r>
            <w:r w:rsidR="008A0FE1">
              <w:rPr>
                <w:rFonts w:asciiTheme="minorHAnsi" w:hAnsiTheme="minorHAnsi" w:cs="Arial"/>
                <w:sz w:val="18"/>
                <w:szCs w:val="18"/>
              </w:rPr>
              <w:t>SSI sponsored Science Team workshop “</w:t>
            </w:r>
            <w:r w:rsidR="008A0FE1" w:rsidRPr="008A0FE1">
              <w:rPr>
                <w:rFonts w:asciiTheme="minorHAnsi" w:hAnsiTheme="minorHAnsi" w:cs="Arial"/>
                <w:sz w:val="18"/>
                <w:szCs w:val="18"/>
              </w:rPr>
              <w:t>Generation of Clim</w:t>
            </w:r>
            <w:r w:rsidR="008A0FE1">
              <w:rPr>
                <w:rFonts w:asciiTheme="minorHAnsi" w:hAnsiTheme="minorHAnsi" w:cs="Arial"/>
                <w:sz w:val="18"/>
                <w:szCs w:val="18"/>
              </w:rPr>
              <w:t xml:space="preserve">ate Data Records of Sea-Surface </w:t>
            </w:r>
            <w:r w:rsidR="008A0FE1" w:rsidRPr="008A0FE1">
              <w:rPr>
                <w:rFonts w:asciiTheme="minorHAnsi" w:hAnsiTheme="minorHAnsi" w:cs="Arial"/>
                <w:sz w:val="18"/>
                <w:szCs w:val="18"/>
              </w:rPr>
              <w:t>Temperature from current and future satellite radiometers</w:t>
            </w:r>
            <w:r w:rsidR="008A0FE1">
              <w:rPr>
                <w:rFonts w:asciiTheme="minorHAnsi" w:hAnsiTheme="minorHAnsi" w:cs="Arial"/>
                <w:sz w:val="18"/>
                <w:szCs w:val="18"/>
              </w:rPr>
              <w:t>”</w:t>
            </w:r>
          </w:p>
          <w:p w14:paraId="6A87D6BA" w14:textId="1F38E3D5" w:rsidR="00035060" w:rsidRDefault="00035060" w:rsidP="00D27F3B">
            <w:pPr>
              <w:pStyle w:val="ListParagraph"/>
              <w:numPr>
                <w:ilvl w:val="0"/>
                <w:numId w:val="19"/>
              </w:numPr>
              <w:rPr>
                <w:rFonts w:asciiTheme="minorHAnsi" w:hAnsiTheme="minorHAnsi" w:cs="Arial"/>
                <w:sz w:val="18"/>
                <w:szCs w:val="18"/>
              </w:rPr>
            </w:pPr>
            <w:r>
              <w:rPr>
                <w:rFonts w:asciiTheme="minorHAnsi" w:hAnsiTheme="minorHAnsi" w:cs="Arial"/>
                <w:sz w:val="18"/>
                <w:szCs w:val="18"/>
              </w:rPr>
              <w:t>Work with the GCOS SST/SI WG</w:t>
            </w:r>
          </w:p>
          <w:p w14:paraId="3882540A" w14:textId="77777777" w:rsidR="00F50D44" w:rsidRDefault="00F50D44" w:rsidP="00D27F3B">
            <w:pPr>
              <w:pStyle w:val="ListParagraph"/>
              <w:numPr>
                <w:ilvl w:val="0"/>
                <w:numId w:val="19"/>
              </w:numPr>
              <w:rPr>
                <w:rFonts w:asciiTheme="minorHAnsi" w:hAnsiTheme="minorHAnsi" w:cs="Arial"/>
                <w:sz w:val="18"/>
                <w:szCs w:val="18"/>
              </w:rPr>
            </w:pPr>
            <w:r>
              <w:rPr>
                <w:rFonts w:asciiTheme="minorHAnsi" w:hAnsiTheme="minorHAnsi" w:cs="Arial"/>
                <w:sz w:val="18"/>
                <w:szCs w:val="18"/>
              </w:rPr>
              <w:t xml:space="preserve">Work with the ESA </w:t>
            </w:r>
            <w:proofErr w:type="spellStart"/>
            <w:r>
              <w:rPr>
                <w:rFonts w:asciiTheme="minorHAnsi" w:hAnsiTheme="minorHAnsi" w:cs="Arial"/>
                <w:sz w:val="18"/>
                <w:szCs w:val="18"/>
              </w:rPr>
              <w:t>SST_cci</w:t>
            </w:r>
            <w:proofErr w:type="spellEnd"/>
            <w:r>
              <w:rPr>
                <w:rFonts w:asciiTheme="minorHAnsi" w:hAnsiTheme="minorHAnsi" w:cs="Arial"/>
                <w:sz w:val="18"/>
                <w:szCs w:val="18"/>
              </w:rPr>
              <w:t xml:space="preserve"> project</w:t>
            </w:r>
          </w:p>
          <w:p w14:paraId="7ADEDA2C" w14:textId="164DCAD3" w:rsidR="00035060" w:rsidRPr="00035060" w:rsidRDefault="00F50D44" w:rsidP="00035060">
            <w:pPr>
              <w:pStyle w:val="ListParagraph"/>
              <w:numPr>
                <w:ilvl w:val="0"/>
                <w:numId w:val="19"/>
              </w:numPr>
              <w:rPr>
                <w:rFonts w:asciiTheme="minorHAnsi" w:hAnsiTheme="minorHAnsi" w:cs="Arial"/>
                <w:sz w:val="18"/>
                <w:szCs w:val="18"/>
              </w:rPr>
            </w:pPr>
            <w:r>
              <w:rPr>
                <w:rFonts w:asciiTheme="minorHAnsi" w:hAnsiTheme="minorHAnsi" w:cs="Arial"/>
                <w:sz w:val="18"/>
                <w:szCs w:val="18"/>
              </w:rPr>
              <w:t>Work with the NASA “</w:t>
            </w:r>
            <w:r w:rsidRPr="00195CE0">
              <w:rPr>
                <w:rFonts w:asciiTheme="minorHAnsi" w:hAnsiTheme="minorHAnsi" w:cs="Arial"/>
                <w:sz w:val="18"/>
                <w:szCs w:val="18"/>
              </w:rPr>
              <w:t>Converting NASA Satellite Datasets for the CMIP5/IPCC Assessment</w:t>
            </w:r>
            <w:r>
              <w:rPr>
                <w:rFonts w:asciiTheme="minorHAnsi" w:hAnsiTheme="minorHAnsi" w:cs="Arial"/>
                <w:sz w:val="18"/>
                <w:szCs w:val="18"/>
              </w:rPr>
              <w:t>” activity</w:t>
            </w:r>
          </w:p>
        </w:tc>
      </w:tr>
      <w:tr w:rsidR="00F50D44" w:rsidRPr="005B566C" w14:paraId="639B55CD" w14:textId="77777777" w:rsidTr="00466EB0">
        <w:trPr>
          <w:cantSplit/>
        </w:trPr>
        <w:tc>
          <w:tcPr>
            <w:tcW w:w="445" w:type="dxa"/>
            <w:vMerge/>
            <w:vAlign w:val="center"/>
          </w:tcPr>
          <w:p w14:paraId="7E7F92D6" w14:textId="78458CD6" w:rsidR="00F50D44" w:rsidRPr="005B566C" w:rsidRDefault="00F50D44" w:rsidP="00CE4BB6">
            <w:pPr>
              <w:rPr>
                <w:rFonts w:asciiTheme="minorHAnsi" w:hAnsiTheme="minorHAnsi"/>
                <w:sz w:val="18"/>
                <w:szCs w:val="18"/>
              </w:rPr>
            </w:pPr>
          </w:p>
        </w:tc>
        <w:tc>
          <w:tcPr>
            <w:tcW w:w="1790" w:type="dxa"/>
            <w:vMerge/>
            <w:vAlign w:val="center"/>
          </w:tcPr>
          <w:p w14:paraId="7F310DC8" w14:textId="77777777" w:rsidR="00F50D44" w:rsidRPr="005B566C" w:rsidRDefault="00F50D44" w:rsidP="00CE4BB6">
            <w:pPr>
              <w:rPr>
                <w:rFonts w:asciiTheme="minorHAnsi" w:hAnsiTheme="minorHAnsi" w:cs="Arial"/>
                <w:b/>
                <w:bCs/>
                <w:sz w:val="18"/>
                <w:szCs w:val="18"/>
              </w:rPr>
            </w:pPr>
          </w:p>
        </w:tc>
        <w:tc>
          <w:tcPr>
            <w:tcW w:w="2126" w:type="dxa"/>
            <w:vAlign w:val="center"/>
          </w:tcPr>
          <w:p w14:paraId="17EA9D2E"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 xml:space="preserve">7.2 Coordinate CEOS implementation actions through </w:t>
            </w:r>
            <w:r w:rsidRPr="005B566C">
              <w:rPr>
                <w:rFonts w:asciiTheme="minorHAnsi" w:hAnsiTheme="minorHAnsi" w:cs="Arial"/>
                <w:sz w:val="18"/>
                <w:szCs w:val="18"/>
              </w:rPr>
              <w:t xml:space="preserve">GCOS Action O7 [IP-04 O9]: “provision of best possible SST fields”. </w:t>
            </w:r>
          </w:p>
        </w:tc>
        <w:tc>
          <w:tcPr>
            <w:tcW w:w="1701" w:type="dxa"/>
            <w:vAlign w:val="center"/>
          </w:tcPr>
          <w:p w14:paraId="1E9CBA5D" w14:textId="3C69C593" w:rsidR="00F50D44" w:rsidRPr="005B566C" w:rsidRDefault="00114E61" w:rsidP="00BD7C09">
            <w:pPr>
              <w:rPr>
                <w:rFonts w:asciiTheme="minorHAnsi" w:hAnsiTheme="minorHAnsi" w:cs="Arial"/>
                <w:sz w:val="18"/>
                <w:szCs w:val="18"/>
              </w:rPr>
            </w:pPr>
            <w:r>
              <w:rPr>
                <w:rFonts w:asciiTheme="minorHAnsi" w:hAnsiTheme="minorHAnsi" w:cs="Arial"/>
                <w:sz w:val="18"/>
                <w:szCs w:val="18"/>
              </w:rPr>
              <w:t>Monitor SST-CDR activities with WG-Climate</w:t>
            </w:r>
          </w:p>
        </w:tc>
        <w:tc>
          <w:tcPr>
            <w:tcW w:w="1134" w:type="dxa"/>
            <w:vAlign w:val="center"/>
          </w:tcPr>
          <w:p w14:paraId="7DA654A7" w14:textId="02BFEFAF" w:rsidR="00F50D44" w:rsidRPr="005B566C" w:rsidRDefault="00114E61" w:rsidP="00CE4BB6">
            <w:pPr>
              <w:rPr>
                <w:rFonts w:asciiTheme="minorHAnsi" w:hAnsiTheme="minorHAnsi" w:cs="Arial"/>
                <w:sz w:val="18"/>
                <w:szCs w:val="18"/>
              </w:rPr>
            </w:pPr>
            <w:r>
              <w:rPr>
                <w:rFonts w:asciiTheme="minorHAnsi" w:hAnsiTheme="minorHAnsi" w:cs="Arial"/>
                <w:sz w:val="18"/>
                <w:szCs w:val="18"/>
              </w:rPr>
              <w:t>Catalogue of SST-CDR activities</w:t>
            </w:r>
          </w:p>
        </w:tc>
        <w:tc>
          <w:tcPr>
            <w:tcW w:w="1842" w:type="dxa"/>
            <w:vAlign w:val="center"/>
          </w:tcPr>
          <w:p w14:paraId="142BC2D1" w14:textId="61EFAB6B" w:rsidR="00F50D44" w:rsidRPr="005B566C" w:rsidRDefault="00F50D44" w:rsidP="00982A1F">
            <w:pPr>
              <w:rPr>
                <w:rFonts w:asciiTheme="minorHAnsi" w:hAnsiTheme="minorHAnsi" w:cs="Arial"/>
                <w:sz w:val="18"/>
                <w:szCs w:val="18"/>
              </w:rPr>
            </w:pPr>
            <w:r w:rsidRPr="005B566C">
              <w:rPr>
                <w:rFonts w:asciiTheme="minorHAnsi" w:hAnsiTheme="minorHAnsi" w:cs="Arial"/>
                <w:sz w:val="18"/>
                <w:szCs w:val="18"/>
              </w:rPr>
              <w:t>All SST-VC members</w:t>
            </w:r>
            <w:r>
              <w:rPr>
                <w:rFonts w:asciiTheme="minorHAnsi" w:hAnsiTheme="minorHAnsi" w:cs="Arial"/>
                <w:sz w:val="18"/>
                <w:szCs w:val="18"/>
              </w:rPr>
              <w:t xml:space="preserve"> and </w:t>
            </w:r>
            <w:r w:rsidRPr="005B566C">
              <w:rPr>
                <w:rFonts w:asciiTheme="minorHAnsi" w:hAnsiTheme="minorHAnsi" w:cs="Arial"/>
                <w:sz w:val="18"/>
                <w:szCs w:val="18"/>
              </w:rPr>
              <w:t xml:space="preserve">GHRSST </w:t>
            </w:r>
          </w:p>
        </w:tc>
        <w:tc>
          <w:tcPr>
            <w:tcW w:w="1560" w:type="dxa"/>
            <w:vAlign w:val="center"/>
          </w:tcPr>
          <w:p w14:paraId="6DDD88C4"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  Other activities not secured.</w:t>
            </w:r>
          </w:p>
        </w:tc>
        <w:tc>
          <w:tcPr>
            <w:tcW w:w="3544" w:type="dxa"/>
            <w:vAlign w:val="center"/>
          </w:tcPr>
          <w:p w14:paraId="66D4B3EC" w14:textId="77777777" w:rsidR="00F50D44" w:rsidRPr="005B566C" w:rsidRDefault="00F50D44" w:rsidP="00B43058">
            <w:pPr>
              <w:rPr>
                <w:rFonts w:asciiTheme="minorHAnsi" w:hAnsiTheme="minorHAnsi" w:cs="Arial"/>
                <w:b/>
                <w:sz w:val="18"/>
                <w:szCs w:val="18"/>
              </w:rPr>
            </w:pPr>
            <w:r w:rsidRPr="005B566C">
              <w:rPr>
                <w:rFonts w:asciiTheme="minorHAnsi" w:hAnsiTheme="minorHAnsi" w:cs="Arial"/>
                <w:b/>
                <w:sz w:val="18"/>
                <w:szCs w:val="18"/>
              </w:rPr>
              <w:t>Year 1 and 2+:</w:t>
            </w:r>
          </w:p>
          <w:p w14:paraId="09075428" w14:textId="77777777" w:rsidR="00F50D44" w:rsidRPr="005B566C" w:rsidRDefault="00F50D44" w:rsidP="00D27F3B">
            <w:pPr>
              <w:pStyle w:val="ListParagraph"/>
              <w:numPr>
                <w:ilvl w:val="0"/>
                <w:numId w:val="19"/>
              </w:numPr>
              <w:rPr>
                <w:rFonts w:asciiTheme="minorHAnsi" w:hAnsiTheme="minorHAnsi" w:cs="Arial"/>
                <w:sz w:val="18"/>
                <w:szCs w:val="18"/>
              </w:rPr>
            </w:pPr>
            <w:r w:rsidRPr="005B566C">
              <w:rPr>
                <w:rFonts w:asciiTheme="minorHAnsi" w:hAnsiTheme="minorHAnsi" w:cs="Arial"/>
                <w:sz w:val="18"/>
                <w:szCs w:val="18"/>
              </w:rPr>
              <w:t>Ensure CEOS requirements are properly articulated</w:t>
            </w:r>
          </w:p>
          <w:p w14:paraId="185AC96B" w14:textId="77777777" w:rsidR="00F50D44" w:rsidRDefault="00F50D44" w:rsidP="00D27F3B">
            <w:pPr>
              <w:pStyle w:val="ListParagraph"/>
              <w:numPr>
                <w:ilvl w:val="0"/>
                <w:numId w:val="19"/>
              </w:numPr>
              <w:rPr>
                <w:rFonts w:asciiTheme="minorHAnsi" w:hAnsiTheme="minorHAnsi" w:cs="Arial"/>
                <w:sz w:val="18"/>
                <w:szCs w:val="18"/>
              </w:rPr>
            </w:pPr>
            <w:r w:rsidRPr="005B566C">
              <w:rPr>
                <w:rFonts w:asciiTheme="minorHAnsi" w:hAnsiTheme="minorHAnsi" w:cs="Arial"/>
                <w:sz w:val="18"/>
                <w:szCs w:val="18"/>
              </w:rPr>
              <w:t>Liaise with GHRSST for implementation</w:t>
            </w:r>
          </w:p>
          <w:p w14:paraId="20F8907D" w14:textId="77777777" w:rsidR="00114E61" w:rsidRDefault="00114E61" w:rsidP="00D27F3B">
            <w:pPr>
              <w:pStyle w:val="ListParagraph"/>
              <w:numPr>
                <w:ilvl w:val="0"/>
                <w:numId w:val="19"/>
              </w:numPr>
              <w:rPr>
                <w:rFonts w:asciiTheme="minorHAnsi" w:hAnsiTheme="minorHAnsi" w:cs="Arial"/>
                <w:sz w:val="18"/>
                <w:szCs w:val="18"/>
              </w:rPr>
            </w:pPr>
            <w:r>
              <w:rPr>
                <w:rFonts w:asciiTheme="minorHAnsi" w:hAnsiTheme="minorHAnsi" w:cs="Arial"/>
                <w:sz w:val="18"/>
                <w:szCs w:val="18"/>
              </w:rPr>
              <w:t xml:space="preserve">Work with Agency activities (e.g. </w:t>
            </w:r>
            <w:proofErr w:type="spellStart"/>
            <w:r>
              <w:rPr>
                <w:rFonts w:asciiTheme="minorHAnsi" w:hAnsiTheme="minorHAnsi" w:cs="Arial"/>
                <w:sz w:val="18"/>
                <w:szCs w:val="18"/>
              </w:rPr>
              <w:t>SST_cci</w:t>
            </w:r>
            <w:proofErr w:type="spellEnd"/>
            <w:r>
              <w:rPr>
                <w:rFonts w:asciiTheme="minorHAnsi" w:hAnsiTheme="minorHAnsi" w:cs="Arial"/>
                <w:sz w:val="18"/>
                <w:szCs w:val="18"/>
              </w:rPr>
              <w:t>)</w:t>
            </w:r>
          </w:p>
          <w:p w14:paraId="793439D3" w14:textId="24FBA9F2" w:rsidR="00114E61" w:rsidRPr="005B566C" w:rsidRDefault="00114E61" w:rsidP="00D27F3B">
            <w:pPr>
              <w:pStyle w:val="ListParagraph"/>
              <w:numPr>
                <w:ilvl w:val="0"/>
                <w:numId w:val="19"/>
              </w:numPr>
              <w:rPr>
                <w:rFonts w:asciiTheme="minorHAnsi" w:hAnsiTheme="minorHAnsi" w:cs="Arial"/>
                <w:sz w:val="18"/>
                <w:szCs w:val="18"/>
              </w:rPr>
            </w:pPr>
            <w:r>
              <w:rPr>
                <w:rFonts w:asciiTheme="minorHAnsi" w:hAnsiTheme="minorHAnsi" w:cs="Arial"/>
                <w:sz w:val="18"/>
                <w:szCs w:val="18"/>
              </w:rPr>
              <w:t>Produce a catalogue of SST CDR activities.</w:t>
            </w:r>
          </w:p>
        </w:tc>
      </w:tr>
      <w:tr w:rsidR="00F50D44" w:rsidRPr="005B566C" w14:paraId="091BD8A4" w14:textId="77777777" w:rsidTr="00466EB0">
        <w:trPr>
          <w:cantSplit/>
          <w:trHeight w:val="1388"/>
        </w:trPr>
        <w:tc>
          <w:tcPr>
            <w:tcW w:w="445" w:type="dxa"/>
            <w:vMerge/>
            <w:vAlign w:val="center"/>
          </w:tcPr>
          <w:p w14:paraId="593786F1" w14:textId="77777777" w:rsidR="00F50D44" w:rsidRPr="005B566C" w:rsidRDefault="00F50D44" w:rsidP="00CE4BB6">
            <w:pPr>
              <w:rPr>
                <w:rFonts w:asciiTheme="minorHAnsi" w:hAnsiTheme="minorHAnsi"/>
                <w:sz w:val="18"/>
                <w:szCs w:val="18"/>
              </w:rPr>
            </w:pPr>
          </w:p>
        </w:tc>
        <w:tc>
          <w:tcPr>
            <w:tcW w:w="1790" w:type="dxa"/>
            <w:vMerge/>
            <w:vAlign w:val="center"/>
          </w:tcPr>
          <w:p w14:paraId="4240B3DA" w14:textId="77777777" w:rsidR="00F50D44" w:rsidRPr="005B566C" w:rsidRDefault="00F50D44" w:rsidP="00CE4BB6">
            <w:pPr>
              <w:rPr>
                <w:rFonts w:asciiTheme="minorHAnsi" w:hAnsiTheme="minorHAnsi" w:cs="Arial"/>
                <w:b/>
                <w:bCs/>
                <w:sz w:val="18"/>
                <w:szCs w:val="18"/>
              </w:rPr>
            </w:pPr>
          </w:p>
        </w:tc>
        <w:tc>
          <w:tcPr>
            <w:tcW w:w="2126" w:type="dxa"/>
            <w:vAlign w:val="center"/>
          </w:tcPr>
          <w:p w14:paraId="4740860A"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 xml:space="preserve">7.3 Work closely with CEOS WG-Climate as a demonstration CEOS VC </w:t>
            </w:r>
          </w:p>
        </w:tc>
        <w:tc>
          <w:tcPr>
            <w:tcW w:w="1701" w:type="dxa"/>
            <w:vAlign w:val="center"/>
          </w:tcPr>
          <w:p w14:paraId="1163114A"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Work towards implementation of CEOS WG-Climate framework</w:t>
            </w:r>
          </w:p>
        </w:tc>
        <w:tc>
          <w:tcPr>
            <w:tcW w:w="1134" w:type="dxa"/>
            <w:vAlign w:val="center"/>
          </w:tcPr>
          <w:p w14:paraId="562ABEC5" w14:textId="11DE49AE" w:rsidR="00F50D44" w:rsidRPr="005B566C" w:rsidRDefault="00F50D44" w:rsidP="00CE4BB6">
            <w:pPr>
              <w:rPr>
                <w:rFonts w:asciiTheme="minorHAnsi" w:hAnsiTheme="minorHAnsi" w:cs="Arial"/>
                <w:sz w:val="18"/>
                <w:szCs w:val="18"/>
              </w:rPr>
            </w:pPr>
            <w:r>
              <w:rPr>
                <w:rFonts w:asciiTheme="minorHAnsi" w:hAnsiTheme="minorHAnsi" w:cs="Arial"/>
                <w:sz w:val="18"/>
                <w:szCs w:val="18"/>
              </w:rPr>
              <w:t xml:space="preserve">Provide input to </w:t>
            </w:r>
            <w:r w:rsidRPr="005B566C">
              <w:rPr>
                <w:rFonts w:asciiTheme="minorHAnsi" w:hAnsiTheme="minorHAnsi" w:cs="Arial"/>
                <w:sz w:val="18"/>
                <w:szCs w:val="18"/>
              </w:rPr>
              <w:t>WG-Climate</w:t>
            </w:r>
          </w:p>
          <w:p w14:paraId="209B0DB0" w14:textId="2A03401B" w:rsidR="00F50D44" w:rsidRPr="005B566C" w:rsidRDefault="00F50D44" w:rsidP="00CE4BB6">
            <w:pPr>
              <w:rPr>
                <w:rFonts w:asciiTheme="minorHAnsi" w:hAnsiTheme="minorHAnsi" w:cs="Arial"/>
                <w:sz w:val="18"/>
                <w:szCs w:val="18"/>
              </w:rPr>
            </w:pPr>
          </w:p>
        </w:tc>
        <w:tc>
          <w:tcPr>
            <w:tcW w:w="1842" w:type="dxa"/>
            <w:vAlign w:val="center"/>
          </w:tcPr>
          <w:p w14:paraId="016D99B3"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SST-VC representation to WG-Climate</w:t>
            </w:r>
          </w:p>
          <w:p w14:paraId="7768EF8D" w14:textId="59BF0D98" w:rsidR="00F50D44" w:rsidRPr="005B566C" w:rsidRDefault="00F50D44" w:rsidP="00CE4BB6">
            <w:pPr>
              <w:rPr>
                <w:rFonts w:asciiTheme="minorHAnsi" w:hAnsiTheme="minorHAnsi" w:cs="Arial"/>
                <w:sz w:val="18"/>
                <w:szCs w:val="18"/>
              </w:rPr>
            </w:pPr>
          </w:p>
        </w:tc>
        <w:tc>
          <w:tcPr>
            <w:tcW w:w="1560" w:type="dxa"/>
            <w:vAlign w:val="center"/>
          </w:tcPr>
          <w:p w14:paraId="4F05DEF1"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Travel not secured</w:t>
            </w:r>
          </w:p>
          <w:p w14:paraId="0FBAF387" w14:textId="11796C7E" w:rsidR="00F50D44" w:rsidRPr="005B566C" w:rsidRDefault="00F50D44" w:rsidP="00CE4BB6">
            <w:pPr>
              <w:rPr>
                <w:rFonts w:asciiTheme="minorHAnsi" w:hAnsiTheme="minorHAnsi" w:cs="Arial"/>
                <w:sz w:val="18"/>
                <w:szCs w:val="18"/>
              </w:rPr>
            </w:pPr>
          </w:p>
        </w:tc>
        <w:tc>
          <w:tcPr>
            <w:tcW w:w="3544" w:type="dxa"/>
            <w:vAlign w:val="center"/>
          </w:tcPr>
          <w:p w14:paraId="42646526" w14:textId="77777777" w:rsidR="00F50D44" w:rsidRPr="005B566C" w:rsidRDefault="00F50D44" w:rsidP="00BD7C09">
            <w:pPr>
              <w:rPr>
                <w:rFonts w:asciiTheme="minorHAnsi" w:hAnsiTheme="minorHAnsi" w:cs="Arial"/>
                <w:b/>
                <w:sz w:val="18"/>
                <w:szCs w:val="18"/>
              </w:rPr>
            </w:pPr>
            <w:r w:rsidRPr="005B566C">
              <w:rPr>
                <w:rFonts w:asciiTheme="minorHAnsi" w:hAnsiTheme="minorHAnsi" w:cs="Arial"/>
                <w:b/>
                <w:sz w:val="18"/>
                <w:szCs w:val="18"/>
              </w:rPr>
              <w:t>Year 1 and 2+:</w:t>
            </w:r>
          </w:p>
          <w:p w14:paraId="1ABBF6FE" w14:textId="37FF27F8" w:rsidR="00B22E9B" w:rsidRDefault="00B22E9B" w:rsidP="00BD7C09">
            <w:pPr>
              <w:pStyle w:val="ListParagraph"/>
              <w:numPr>
                <w:ilvl w:val="0"/>
                <w:numId w:val="19"/>
              </w:numPr>
              <w:rPr>
                <w:rFonts w:asciiTheme="minorHAnsi" w:hAnsiTheme="minorHAnsi" w:cs="Arial"/>
                <w:sz w:val="18"/>
                <w:szCs w:val="18"/>
              </w:rPr>
            </w:pPr>
            <w:r>
              <w:rPr>
                <w:rFonts w:asciiTheme="minorHAnsi" w:hAnsiTheme="minorHAnsi" w:cs="Arial"/>
                <w:sz w:val="18"/>
                <w:szCs w:val="18"/>
              </w:rPr>
              <w:t>Coordinate with WG-Climate and other groups</w:t>
            </w:r>
          </w:p>
          <w:p w14:paraId="72DAB7E0" w14:textId="7A43E34E" w:rsidR="00F50D44" w:rsidRPr="005B566C" w:rsidRDefault="00F50D44" w:rsidP="00BD7C09">
            <w:pPr>
              <w:pStyle w:val="ListParagraph"/>
              <w:numPr>
                <w:ilvl w:val="0"/>
                <w:numId w:val="19"/>
              </w:numPr>
              <w:rPr>
                <w:rFonts w:asciiTheme="minorHAnsi" w:hAnsiTheme="minorHAnsi" w:cs="Arial"/>
                <w:sz w:val="18"/>
                <w:szCs w:val="18"/>
              </w:rPr>
            </w:pPr>
            <w:r w:rsidRPr="00BD7C09">
              <w:rPr>
                <w:rFonts w:asciiTheme="minorHAnsi" w:hAnsiTheme="minorHAnsi" w:cs="Arial"/>
                <w:sz w:val="18"/>
                <w:szCs w:val="18"/>
              </w:rPr>
              <w:t>Work with GHRSST CDR-TAG and other relevant g</w:t>
            </w:r>
            <w:r w:rsidRPr="00C24529">
              <w:rPr>
                <w:rFonts w:asciiTheme="minorHAnsi" w:hAnsiTheme="minorHAnsi" w:cs="Arial"/>
                <w:sz w:val="18"/>
                <w:szCs w:val="18"/>
              </w:rPr>
              <w:t>roups to develop the SST ECV Data Processing Framework (DPF)</w:t>
            </w:r>
          </w:p>
          <w:p w14:paraId="121D4CE6" w14:textId="197416C2" w:rsidR="00F50D44" w:rsidRPr="005B566C" w:rsidRDefault="00F50D44" w:rsidP="00C24529">
            <w:pPr>
              <w:rPr>
                <w:rFonts w:asciiTheme="minorHAnsi" w:hAnsiTheme="minorHAnsi" w:cs="Arial"/>
                <w:sz w:val="18"/>
                <w:szCs w:val="18"/>
              </w:rPr>
            </w:pPr>
          </w:p>
        </w:tc>
      </w:tr>
      <w:tr w:rsidR="00704E5D" w:rsidRPr="005B566C" w14:paraId="0F13176B" w14:textId="77777777" w:rsidTr="00466EB0">
        <w:trPr>
          <w:cantSplit/>
        </w:trPr>
        <w:tc>
          <w:tcPr>
            <w:tcW w:w="445" w:type="dxa"/>
            <w:vMerge w:val="restart"/>
            <w:vAlign w:val="center"/>
          </w:tcPr>
          <w:p w14:paraId="61C46122" w14:textId="77777777" w:rsidR="00704E5D" w:rsidRPr="005B566C" w:rsidRDefault="00704E5D" w:rsidP="00CE4BB6">
            <w:pPr>
              <w:rPr>
                <w:rFonts w:asciiTheme="minorHAnsi" w:hAnsiTheme="minorHAnsi"/>
                <w:sz w:val="18"/>
                <w:szCs w:val="18"/>
              </w:rPr>
            </w:pPr>
            <w:r w:rsidRPr="005B566C">
              <w:rPr>
                <w:rFonts w:asciiTheme="minorHAnsi" w:hAnsiTheme="minorHAnsi"/>
                <w:sz w:val="18"/>
                <w:szCs w:val="18"/>
              </w:rPr>
              <w:lastRenderedPageBreak/>
              <w:t>8</w:t>
            </w:r>
          </w:p>
        </w:tc>
        <w:tc>
          <w:tcPr>
            <w:tcW w:w="1790" w:type="dxa"/>
            <w:vMerge w:val="restart"/>
            <w:vAlign w:val="center"/>
          </w:tcPr>
          <w:p w14:paraId="45CF2F57" w14:textId="77777777" w:rsidR="00704E5D" w:rsidRPr="005B566C" w:rsidRDefault="00704E5D" w:rsidP="00CE4BB6">
            <w:pPr>
              <w:rPr>
                <w:rFonts w:asciiTheme="minorHAnsi" w:hAnsiTheme="minorHAnsi"/>
                <w:sz w:val="18"/>
                <w:szCs w:val="18"/>
              </w:rPr>
            </w:pPr>
            <w:r w:rsidRPr="005B566C">
              <w:rPr>
                <w:rFonts w:asciiTheme="minorHAnsi" w:hAnsiTheme="minorHAnsi" w:cs="Arial"/>
                <w:b/>
                <w:bCs/>
                <w:sz w:val="18"/>
                <w:szCs w:val="18"/>
              </w:rPr>
              <w:t>Improve SST</w:t>
            </w:r>
            <w:r w:rsidRPr="005B566C">
              <w:rPr>
                <w:rFonts w:asciiTheme="minorHAnsi" w:hAnsiTheme="minorHAnsi" w:cs="Arial"/>
                <w:sz w:val="18"/>
                <w:szCs w:val="18"/>
              </w:rPr>
              <w:t xml:space="preserve"> </w:t>
            </w:r>
            <w:r w:rsidRPr="005B566C">
              <w:rPr>
                <w:rFonts w:asciiTheme="minorHAnsi" w:hAnsiTheme="minorHAnsi" w:cs="Arial"/>
                <w:b/>
                <w:bCs/>
                <w:sz w:val="18"/>
                <w:szCs w:val="18"/>
              </w:rPr>
              <w:t>calibration, inter-calibration and validation.</w:t>
            </w:r>
          </w:p>
          <w:p w14:paraId="3857FC37" w14:textId="25513DE1" w:rsidR="00704E5D" w:rsidRPr="005B566C" w:rsidRDefault="00704E5D" w:rsidP="00CE4BB6">
            <w:pPr>
              <w:rPr>
                <w:rFonts w:asciiTheme="minorHAnsi" w:hAnsiTheme="minorHAnsi"/>
                <w:sz w:val="18"/>
                <w:szCs w:val="18"/>
              </w:rPr>
            </w:pPr>
          </w:p>
        </w:tc>
        <w:tc>
          <w:tcPr>
            <w:tcW w:w="2126" w:type="dxa"/>
            <w:vAlign w:val="center"/>
          </w:tcPr>
          <w:p w14:paraId="22739B21" w14:textId="28576475" w:rsidR="00704E5D" w:rsidRPr="005B566C" w:rsidRDefault="00704E5D" w:rsidP="00CE4BB6">
            <w:pPr>
              <w:rPr>
                <w:rFonts w:asciiTheme="minorHAnsi" w:hAnsiTheme="minorHAnsi"/>
                <w:sz w:val="18"/>
                <w:szCs w:val="18"/>
              </w:rPr>
            </w:pPr>
            <w:r w:rsidRPr="005B566C">
              <w:rPr>
                <w:rFonts w:asciiTheme="minorHAnsi" w:hAnsiTheme="minorHAnsi"/>
                <w:sz w:val="18"/>
                <w:szCs w:val="18"/>
              </w:rPr>
              <w:t xml:space="preserve">8.1 </w:t>
            </w:r>
            <w:r>
              <w:rPr>
                <w:rFonts w:asciiTheme="minorHAnsi" w:hAnsiTheme="minorHAnsi"/>
                <w:sz w:val="18"/>
                <w:szCs w:val="18"/>
              </w:rPr>
              <w:t>Work with GHRSST and the CEOS WGCV to educate and inform the GHRSST community on the benefits of the QA4EO process.</w:t>
            </w:r>
          </w:p>
        </w:tc>
        <w:tc>
          <w:tcPr>
            <w:tcW w:w="1701" w:type="dxa"/>
            <w:vAlign w:val="center"/>
          </w:tcPr>
          <w:p w14:paraId="48130FF6" w14:textId="39E5B1B6" w:rsidR="00704E5D" w:rsidRPr="005B566C" w:rsidRDefault="00704E5D" w:rsidP="00CE4BB6">
            <w:pPr>
              <w:rPr>
                <w:rFonts w:asciiTheme="minorHAnsi" w:hAnsiTheme="minorHAnsi" w:cs="Arial"/>
                <w:sz w:val="18"/>
                <w:szCs w:val="18"/>
              </w:rPr>
            </w:pPr>
            <w:r>
              <w:rPr>
                <w:rFonts w:asciiTheme="minorHAnsi" w:hAnsiTheme="minorHAnsi" w:cs="Arial"/>
                <w:sz w:val="18"/>
                <w:szCs w:val="18"/>
              </w:rPr>
              <w:t>Improve</w:t>
            </w:r>
            <w:r w:rsidRPr="005B566C">
              <w:rPr>
                <w:rFonts w:asciiTheme="minorHAnsi" w:hAnsiTheme="minorHAnsi" w:cs="Arial"/>
                <w:sz w:val="18"/>
                <w:szCs w:val="18"/>
              </w:rPr>
              <w:t xml:space="preserve"> QA4EO processes into GHRSST R/GTS and products.</w:t>
            </w:r>
          </w:p>
        </w:tc>
        <w:tc>
          <w:tcPr>
            <w:tcW w:w="1134" w:type="dxa"/>
            <w:vAlign w:val="center"/>
          </w:tcPr>
          <w:p w14:paraId="1E583B71" w14:textId="4794B296" w:rsidR="00704E5D" w:rsidRPr="005B566C" w:rsidRDefault="00704E5D" w:rsidP="00682371">
            <w:pPr>
              <w:rPr>
                <w:rFonts w:asciiTheme="minorHAnsi" w:hAnsiTheme="minorHAnsi" w:cs="Arial"/>
                <w:sz w:val="18"/>
                <w:szCs w:val="18"/>
              </w:rPr>
            </w:pPr>
            <w:r w:rsidRPr="005B566C">
              <w:rPr>
                <w:rFonts w:asciiTheme="minorHAnsi" w:hAnsiTheme="minorHAnsi" w:cs="Arial"/>
                <w:sz w:val="18"/>
                <w:szCs w:val="18"/>
              </w:rPr>
              <w:t>Review QA4EO processes within GHRSST and ensure GDS is linked to QA4EO</w:t>
            </w:r>
          </w:p>
        </w:tc>
        <w:tc>
          <w:tcPr>
            <w:tcW w:w="1842" w:type="dxa"/>
            <w:vAlign w:val="center"/>
          </w:tcPr>
          <w:p w14:paraId="39ED272E" w14:textId="2E940DC5" w:rsidR="00704E5D" w:rsidRPr="005B566C" w:rsidRDefault="00704E5D" w:rsidP="00886ADA">
            <w:pPr>
              <w:rPr>
                <w:rFonts w:asciiTheme="minorHAnsi" w:hAnsiTheme="minorHAnsi" w:cs="Arial"/>
                <w:sz w:val="18"/>
                <w:szCs w:val="18"/>
              </w:rPr>
            </w:pPr>
            <w:r w:rsidRPr="005B566C">
              <w:rPr>
                <w:rFonts w:asciiTheme="minorHAnsi" w:hAnsiTheme="minorHAnsi" w:cs="Arial"/>
                <w:sz w:val="18"/>
                <w:szCs w:val="18"/>
              </w:rPr>
              <w:t xml:space="preserve">SST-VC members and GHRSST </w:t>
            </w:r>
          </w:p>
        </w:tc>
        <w:tc>
          <w:tcPr>
            <w:tcW w:w="1560" w:type="dxa"/>
            <w:vAlign w:val="center"/>
          </w:tcPr>
          <w:p w14:paraId="5A04F457" w14:textId="77777777" w:rsidR="00704E5D" w:rsidRPr="005B566C" w:rsidRDefault="00704E5D" w:rsidP="00CE4BB6">
            <w:pPr>
              <w:rPr>
                <w:rFonts w:asciiTheme="minorHAnsi" w:hAnsiTheme="minorHAnsi" w:cs="Arial"/>
                <w:sz w:val="18"/>
                <w:szCs w:val="18"/>
              </w:rPr>
            </w:pPr>
            <w:r w:rsidRPr="005B566C">
              <w:rPr>
                <w:rFonts w:asciiTheme="minorHAnsi" w:hAnsiTheme="minorHAnsi" w:cs="Arial"/>
                <w:sz w:val="18"/>
                <w:szCs w:val="18"/>
              </w:rPr>
              <w:t>Resources to travel not in place</w:t>
            </w:r>
          </w:p>
        </w:tc>
        <w:tc>
          <w:tcPr>
            <w:tcW w:w="3544" w:type="dxa"/>
            <w:vAlign w:val="center"/>
          </w:tcPr>
          <w:p w14:paraId="0B1E8546" w14:textId="77777777" w:rsidR="00704E5D" w:rsidRPr="005B566C" w:rsidRDefault="00704E5D" w:rsidP="00CE4BB6">
            <w:pPr>
              <w:rPr>
                <w:rFonts w:asciiTheme="minorHAnsi" w:hAnsiTheme="minorHAnsi" w:cs="Arial"/>
                <w:b/>
                <w:sz w:val="18"/>
                <w:szCs w:val="18"/>
              </w:rPr>
            </w:pPr>
            <w:r w:rsidRPr="005B566C">
              <w:rPr>
                <w:rFonts w:asciiTheme="minorHAnsi" w:hAnsiTheme="minorHAnsi" w:cs="Arial"/>
                <w:b/>
                <w:sz w:val="18"/>
                <w:szCs w:val="18"/>
              </w:rPr>
              <w:t>Year 1:</w:t>
            </w:r>
          </w:p>
          <w:p w14:paraId="2CEB95D6" w14:textId="77777777" w:rsidR="00704E5D" w:rsidRPr="005B566C" w:rsidRDefault="00704E5D" w:rsidP="00D27F3B">
            <w:pPr>
              <w:pStyle w:val="ListParagraph"/>
              <w:numPr>
                <w:ilvl w:val="0"/>
                <w:numId w:val="20"/>
              </w:numPr>
              <w:rPr>
                <w:rFonts w:asciiTheme="minorHAnsi" w:hAnsiTheme="minorHAnsi" w:cs="Arial"/>
                <w:sz w:val="18"/>
                <w:szCs w:val="18"/>
              </w:rPr>
            </w:pPr>
            <w:r w:rsidRPr="005B566C">
              <w:rPr>
                <w:rFonts w:asciiTheme="minorHAnsi" w:hAnsiTheme="minorHAnsi" w:cs="Arial"/>
                <w:sz w:val="18"/>
                <w:szCs w:val="18"/>
              </w:rPr>
              <w:t>Review QA4EO expectations</w:t>
            </w:r>
          </w:p>
          <w:p w14:paraId="64E0108D" w14:textId="77777777" w:rsidR="00704E5D" w:rsidRPr="005B566C" w:rsidRDefault="00704E5D" w:rsidP="00D27F3B">
            <w:pPr>
              <w:pStyle w:val="ListParagraph"/>
              <w:numPr>
                <w:ilvl w:val="0"/>
                <w:numId w:val="20"/>
              </w:numPr>
              <w:rPr>
                <w:rFonts w:asciiTheme="minorHAnsi" w:hAnsiTheme="minorHAnsi" w:cs="Arial"/>
                <w:sz w:val="18"/>
                <w:szCs w:val="18"/>
              </w:rPr>
            </w:pPr>
            <w:r w:rsidRPr="005B566C">
              <w:rPr>
                <w:rFonts w:asciiTheme="minorHAnsi" w:hAnsiTheme="minorHAnsi" w:cs="Arial"/>
                <w:sz w:val="18"/>
                <w:szCs w:val="18"/>
              </w:rPr>
              <w:t>Develop SST requirements to implement QA4 EO</w:t>
            </w:r>
          </w:p>
          <w:p w14:paraId="02E7DAF3" w14:textId="77777777" w:rsidR="00704E5D" w:rsidRPr="005B566C" w:rsidRDefault="00704E5D" w:rsidP="00D27F3B">
            <w:pPr>
              <w:pStyle w:val="ListParagraph"/>
              <w:numPr>
                <w:ilvl w:val="0"/>
                <w:numId w:val="20"/>
              </w:numPr>
              <w:rPr>
                <w:rFonts w:asciiTheme="minorHAnsi" w:hAnsiTheme="minorHAnsi" w:cs="Arial"/>
                <w:sz w:val="18"/>
                <w:szCs w:val="18"/>
              </w:rPr>
            </w:pPr>
            <w:r w:rsidRPr="005B566C">
              <w:rPr>
                <w:rFonts w:asciiTheme="minorHAnsi" w:hAnsiTheme="minorHAnsi" w:cs="Arial"/>
                <w:sz w:val="18"/>
                <w:szCs w:val="18"/>
              </w:rPr>
              <w:t>Develop strategy and plan to address QA4EO requirements</w:t>
            </w:r>
          </w:p>
          <w:p w14:paraId="13C75B12" w14:textId="77777777" w:rsidR="00704E5D" w:rsidRPr="005B566C" w:rsidRDefault="00704E5D" w:rsidP="00D27F3B">
            <w:pPr>
              <w:pStyle w:val="ListParagraph"/>
              <w:numPr>
                <w:ilvl w:val="0"/>
                <w:numId w:val="20"/>
              </w:numPr>
              <w:rPr>
                <w:rFonts w:asciiTheme="minorHAnsi" w:hAnsiTheme="minorHAnsi" w:cs="Arial"/>
                <w:sz w:val="18"/>
                <w:szCs w:val="18"/>
              </w:rPr>
            </w:pPr>
            <w:r w:rsidRPr="005B566C">
              <w:rPr>
                <w:rFonts w:asciiTheme="minorHAnsi" w:hAnsiTheme="minorHAnsi" w:cs="Arial"/>
                <w:sz w:val="18"/>
                <w:szCs w:val="18"/>
              </w:rPr>
              <w:t>Initiate discussions with GHRSST to review QA4EO issues and implementation</w:t>
            </w:r>
          </w:p>
          <w:p w14:paraId="61FD7D42" w14:textId="77777777" w:rsidR="00704E5D" w:rsidRPr="005B566C" w:rsidRDefault="00704E5D" w:rsidP="00CE4BB6">
            <w:pPr>
              <w:rPr>
                <w:rFonts w:asciiTheme="minorHAnsi" w:hAnsiTheme="minorHAnsi" w:cs="Arial"/>
                <w:b/>
                <w:sz w:val="18"/>
                <w:szCs w:val="18"/>
              </w:rPr>
            </w:pPr>
            <w:r w:rsidRPr="005B566C">
              <w:rPr>
                <w:rFonts w:asciiTheme="minorHAnsi" w:hAnsiTheme="minorHAnsi" w:cs="Arial"/>
                <w:b/>
                <w:sz w:val="18"/>
                <w:szCs w:val="18"/>
              </w:rPr>
              <w:t>Year 2+:</w:t>
            </w:r>
          </w:p>
          <w:p w14:paraId="54BB34E7" w14:textId="77777777" w:rsidR="00704E5D" w:rsidRPr="005B566C" w:rsidRDefault="00704E5D" w:rsidP="00D27F3B">
            <w:pPr>
              <w:pStyle w:val="ListParagraph"/>
              <w:numPr>
                <w:ilvl w:val="0"/>
                <w:numId w:val="21"/>
              </w:numPr>
              <w:rPr>
                <w:rFonts w:asciiTheme="minorHAnsi" w:hAnsiTheme="minorHAnsi" w:cs="Arial"/>
                <w:sz w:val="18"/>
                <w:szCs w:val="18"/>
              </w:rPr>
            </w:pPr>
            <w:r w:rsidRPr="005B566C">
              <w:rPr>
                <w:rFonts w:asciiTheme="minorHAnsi" w:hAnsiTheme="minorHAnsi" w:cs="Arial"/>
                <w:sz w:val="18"/>
                <w:szCs w:val="18"/>
              </w:rPr>
              <w:t>Implement QA4EO within SST activities.</w:t>
            </w:r>
          </w:p>
          <w:p w14:paraId="2CE95949" w14:textId="77777777" w:rsidR="00704E5D" w:rsidRPr="005B566C" w:rsidRDefault="00704E5D" w:rsidP="00D27F3B">
            <w:pPr>
              <w:pStyle w:val="ListParagraph"/>
              <w:numPr>
                <w:ilvl w:val="0"/>
                <w:numId w:val="21"/>
              </w:numPr>
              <w:rPr>
                <w:rFonts w:asciiTheme="minorHAnsi" w:hAnsiTheme="minorHAnsi" w:cs="Arial"/>
                <w:sz w:val="18"/>
                <w:szCs w:val="18"/>
              </w:rPr>
            </w:pPr>
            <w:r w:rsidRPr="005B566C">
              <w:rPr>
                <w:rFonts w:asciiTheme="minorHAnsi" w:hAnsiTheme="minorHAnsi" w:cs="Arial"/>
                <w:sz w:val="18"/>
                <w:szCs w:val="18"/>
              </w:rPr>
              <w:t>Review status of QA4EO implementation</w:t>
            </w:r>
          </w:p>
        </w:tc>
      </w:tr>
      <w:tr w:rsidR="00704E5D" w:rsidRPr="005B566C" w14:paraId="6E5DD2F4" w14:textId="77777777" w:rsidTr="00466EB0">
        <w:trPr>
          <w:cantSplit/>
        </w:trPr>
        <w:tc>
          <w:tcPr>
            <w:tcW w:w="445" w:type="dxa"/>
            <w:vMerge/>
            <w:vAlign w:val="center"/>
          </w:tcPr>
          <w:p w14:paraId="0B6B9E32" w14:textId="77777777" w:rsidR="00704E5D" w:rsidRPr="005B566C" w:rsidRDefault="00704E5D" w:rsidP="00CE4BB6">
            <w:pPr>
              <w:rPr>
                <w:rFonts w:asciiTheme="minorHAnsi" w:hAnsiTheme="minorHAnsi"/>
                <w:sz w:val="18"/>
                <w:szCs w:val="18"/>
              </w:rPr>
            </w:pPr>
          </w:p>
        </w:tc>
        <w:tc>
          <w:tcPr>
            <w:tcW w:w="1790" w:type="dxa"/>
            <w:vMerge/>
            <w:vAlign w:val="center"/>
          </w:tcPr>
          <w:p w14:paraId="3AA08FA0" w14:textId="77777777" w:rsidR="00704E5D" w:rsidRPr="005B566C" w:rsidRDefault="00704E5D" w:rsidP="00CE4BB6">
            <w:pPr>
              <w:rPr>
                <w:rFonts w:asciiTheme="minorHAnsi" w:hAnsiTheme="minorHAnsi" w:cs="Arial"/>
                <w:b/>
                <w:bCs/>
                <w:sz w:val="18"/>
                <w:szCs w:val="18"/>
              </w:rPr>
            </w:pPr>
          </w:p>
        </w:tc>
        <w:tc>
          <w:tcPr>
            <w:tcW w:w="2126" w:type="dxa"/>
            <w:vAlign w:val="center"/>
          </w:tcPr>
          <w:p w14:paraId="3CB2AE17" w14:textId="4E71A94D" w:rsidR="00704E5D" w:rsidRPr="005B566C" w:rsidRDefault="00704E5D" w:rsidP="00F86910">
            <w:pPr>
              <w:rPr>
                <w:rFonts w:asciiTheme="minorHAnsi" w:hAnsiTheme="minorHAnsi"/>
                <w:sz w:val="18"/>
                <w:szCs w:val="18"/>
              </w:rPr>
            </w:pPr>
            <w:r>
              <w:rPr>
                <w:rFonts w:asciiTheme="minorHAnsi" w:hAnsiTheme="minorHAnsi"/>
                <w:sz w:val="18"/>
                <w:szCs w:val="18"/>
              </w:rPr>
              <w:t>8.2 Work with WGCV-IVOS to maintain in situ validation reference measurements of climate quality</w:t>
            </w:r>
          </w:p>
        </w:tc>
        <w:tc>
          <w:tcPr>
            <w:tcW w:w="1701" w:type="dxa"/>
            <w:vAlign w:val="center"/>
          </w:tcPr>
          <w:p w14:paraId="2DCD6E57" w14:textId="7978CA15" w:rsidR="00704E5D" w:rsidRPr="005B566C" w:rsidRDefault="00704E5D" w:rsidP="00CE4BB6">
            <w:pPr>
              <w:rPr>
                <w:rFonts w:asciiTheme="minorHAnsi" w:hAnsiTheme="minorHAnsi" w:cs="Arial"/>
                <w:sz w:val="18"/>
                <w:szCs w:val="18"/>
              </w:rPr>
            </w:pPr>
            <w:r>
              <w:rPr>
                <w:rFonts w:asciiTheme="minorHAnsi" w:hAnsiTheme="minorHAnsi" w:cs="Arial"/>
                <w:sz w:val="18"/>
                <w:szCs w:val="18"/>
              </w:rPr>
              <w:t>Organise and run an in situ radiometer and reference black-body round-robin inter-comparison</w:t>
            </w:r>
          </w:p>
        </w:tc>
        <w:tc>
          <w:tcPr>
            <w:tcW w:w="1134" w:type="dxa"/>
            <w:vAlign w:val="center"/>
          </w:tcPr>
          <w:p w14:paraId="3D0ECC1C" w14:textId="0D6100A0" w:rsidR="00704E5D" w:rsidRPr="005B566C" w:rsidRDefault="00704E5D" w:rsidP="00CE4BB6">
            <w:pPr>
              <w:rPr>
                <w:rFonts w:asciiTheme="minorHAnsi" w:hAnsiTheme="minorHAnsi" w:cs="Arial"/>
                <w:sz w:val="18"/>
                <w:szCs w:val="18"/>
              </w:rPr>
            </w:pPr>
            <w:r>
              <w:rPr>
                <w:rFonts w:asciiTheme="minorHAnsi" w:hAnsiTheme="minorHAnsi" w:cs="Arial"/>
                <w:sz w:val="18"/>
                <w:szCs w:val="18"/>
              </w:rPr>
              <w:t>Organise inter-comparison exercise</w:t>
            </w:r>
          </w:p>
        </w:tc>
        <w:tc>
          <w:tcPr>
            <w:tcW w:w="1842" w:type="dxa"/>
            <w:vAlign w:val="center"/>
          </w:tcPr>
          <w:p w14:paraId="7BB9131A" w14:textId="17C8D068" w:rsidR="00704E5D" w:rsidRPr="005B566C" w:rsidRDefault="00704E5D" w:rsidP="00CE4BB6">
            <w:pPr>
              <w:rPr>
                <w:rFonts w:asciiTheme="minorHAnsi" w:hAnsiTheme="minorHAnsi" w:cs="Arial"/>
                <w:sz w:val="18"/>
                <w:szCs w:val="18"/>
              </w:rPr>
            </w:pPr>
            <w:r>
              <w:rPr>
                <w:rFonts w:asciiTheme="minorHAnsi" w:hAnsiTheme="minorHAnsi" w:cs="Arial"/>
                <w:sz w:val="18"/>
                <w:szCs w:val="18"/>
              </w:rPr>
              <w:t>SST-VC and GHRSST</w:t>
            </w:r>
          </w:p>
        </w:tc>
        <w:tc>
          <w:tcPr>
            <w:tcW w:w="1560" w:type="dxa"/>
            <w:vAlign w:val="center"/>
          </w:tcPr>
          <w:p w14:paraId="061ED0D9" w14:textId="74AD7CBC" w:rsidR="00704E5D" w:rsidRPr="005B566C" w:rsidRDefault="00704E5D" w:rsidP="008A0FE1">
            <w:pPr>
              <w:rPr>
                <w:rFonts w:asciiTheme="minorHAnsi" w:hAnsiTheme="minorHAnsi" w:cs="Arial"/>
                <w:sz w:val="18"/>
                <w:szCs w:val="18"/>
              </w:rPr>
            </w:pPr>
            <w:r>
              <w:rPr>
                <w:rFonts w:asciiTheme="minorHAnsi" w:hAnsiTheme="minorHAnsi" w:cs="Arial"/>
                <w:sz w:val="18"/>
                <w:szCs w:val="18"/>
              </w:rPr>
              <w:t xml:space="preserve">ISSI sponsored </w:t>
            </w:r>
            <w:r w:rsidR="008A0FE1">
              <w:rPr>
                <w:rFonts w:asciiTheme="minorHAnsi" w:hAnsiTheme="minorHAnsi" w:cs="Arial"/>
                <w:sz w:val="18"/>
                <w:szCs w:val="18"/>
              </w:rPr>
              <w:t xml:space="preserve">Science Team </w:t>
            </w:r>
            <w:r>
              <w:rPr>
                <w:rFonts w:asciiTheme="minorHAnsi" w:hAnsiTheme="minorHAnsi" w:cs="Arial"/>
                <w:sz w:val="18"/>
                <w:szCs w:val="18"/>
              </w:rPr>
              <w:t>workshop</w:t>
            </w:r>
            <w:r w:rsidR="008A0FE1">
              <w:rPr>
                <w:rFonts w:asciiTheme="minorHAnsi" w:hAnsiTheme="minorHAnsi" w:cs="Arial"/>
                <w:sz w:val="18"/>
                <w:szCs w:val="18"/>
              </w:rPr>
              <w:t xml:space="preserve"> “</w:t>
            </w:r>
            <w:r w:rsidR="008A0FE1" w:rsidRPr="008A0FE1">
              <w:rPr>
                <w:rFonts w:asciiTheme="minorHAnsi" w:hAnsiTheme="minorHAnsi" w:cs="Arial"/>
                <w:sz w:val="18"/>
                <w:szCs w:val="18"/>
              </w:rPr>
              <w:t>Generation of Clim</w:t>
            </w:r>
            <w:r w:rsidR="008A0FE1">
              <w:rPr>
                <w:rFonts w:asciiTheme="minorHAnsi" w:hAnsiTheme="minorHAnsi" w:cs="Arial"/>
                <w:sz w:val="18"/>
                <w:szCs w:val="18"/>
              </w:rPr>
              <w:t xml:space="preserve">ate Data Records of Sea-Surface </w:t>
            </w:r>
            <w:r w:rsidR="008A0FE1" w:rsidRPr="008A0FE1">
              <w:rPr>
                <w:rFonts w:asciiTheme="minorHAnsi" w:hAnsiTheme="minorHAnsi" w:cs="Arial"/>
                <w:sz w:val="18"/>
                <w:szCs w:val="18"/>
              </w:rPr>
              <w:t>Temperature from current and future satellite radiometers</w:t>
            </w:r>
            <w:r w:rsidR="008A0FE1">
              <w:rPr>
                <w:rFonts w:asciiTheme="minorHAnsi" w:hAnsiTheme="minorHAnsi" w:cs="Arial"/>
                <w:sz w:val="18"/>
                <w:szCs w:val="18"/>
              </w:rPr>
              <w:t>”</w:t>
            </w:r>
          </w:p>
        </w:tc>
        <w:tc>
          <w:tcPr>
            <w:tcW w:w="3544" w:type="dxa"/>
            <w:vAlign w:val="center"/>
          </w:tcPr>
          <w:p w14:paraId="5EB934E3" w14:textId="77777777" w:rsidR="00704E5D" w:rsidRPr="005B566C" w:rsidRDefault="00704E5D" w:rsidP="00704E5D">
            <w:pPr>
              <w:rPr>
                <w:rFonts w:asciiTheme="minorHAnsi" w:hAnsiTheme="minorHAnsi" w:cs="Arial"/>
                <w:b/>
                <w:sz w:val="18"/>
                <w:szCs w:val="18"/>
              </w:rPr>
            </w:pPr>
            <w:r w:rsidRPr="005B566C">
              <w:rPr>
                <w:rFonts w:asciiTheme="minorHAnsi" w:hAnsiTheme="minorHAnsi" w:cs="Arial"/>
                <w:b/>
                <w:sz w:val="18"/>
                <w:szCs w:val="18"/>
              </w:rPr>
              <w:t>Year 1:</w:t>
            </w:r>
          </w:p>
          <w:p w14:paraId="58200DA7" w14:textId="196A708E" w:rsidR="00704E5D" w:rsidRPr="005B566C" w:rsidRDefault="00704E5D" w:rsidP="00704E5D">
            <w:pPr>
              <w:pStyle w:val="ListParagraph"/>
              <w:numPr>
                <w:ilvl w:val="0"/>
                <w:numId w:val="23"/>
              </w:numPr>
              <w:rPr>
                <w:rFonts w:asciiTheme="minorHAnsi" w:hAnsiTheme="minorHAnsi" w:cs="Arial"/>
                <w:sz w:val="18"/>
                <w:szCs w:val="18"/>
              </w:rPr>
            </w:pPr>
            <w:r>
              <w:rPr>
                <w:rFonts w:asciiTheme="minorHAnsi" w:hAnsiTheme="minorHAnsi" w:cs="Arial"/>
                <w:sz w:val="18"/>
                <w:szCs w:val="18"/>
              </w:rPr>
              <w:t>Plan inter-comparison activity at ISSI workshop in April 2012</w:t>
            </w:r>
          </w:p>
          <w:p w14:paraId="60B89BFB" w14:textId="77777777" w:rsidR="00704E5D" w:rsidRPr="005B566C" w:rsidRDefault="00704E5D" w:rsidP="00704E5D">
            <w:pPr>
              <w:rPr>
                <w:rFonts w:asciiTheme="minorHAnsi" w:hAnsiTheme="minorHAnsi" w:cs="Arial"/>
                <w:b/>
                <w:sz w:val="18"/>
                <w:szCs w:val="18"/>
              </w:rPr>
            </w:pPr>
            <w:r w:rsidRPr="005B566C">
              <w:rPr>
                <w:rFonts w:asciiTheme="minorHAnsi" w:hAnsiTheme="minorHAnsi" w:cs="Arial"/>
                <w:b/>
                <w:sz w:val="18"/>
                <w:szCs w:val="18"/>
              </w:rPr>
              <w:t>Year2+:</w:t>
            </w:r>
          </w:p>
          <w:p w14:paraId="673EC6CF" w14:textId="1A5B9CF4" w:rsidR="00704E5D" w:rsidRPr="00704E5D" w:rsidRDefault="00704E5D" w:rsidP="00704E5D">
            <w:pPr>
              <w:pStyle w:val="ListParagraph"/>
              <w:numPr>
                <w:ilvl w:val="0"/>
                <w:numId w:val="23"/>
              </w:numPr>
              <w:rPr>
                <w:rFonts w:asciiTheme="minorHAnsi" w:hAnsiTheme="minorHAnsi" w:cs="Arial"/>
                <w:b/>
                <w:sz w:val="18"/>
                <w:szCs w:val="18"/>
              </w:rPr>
            </w:pPr>
            <w:r w:rsidRPr="00704E5D">
              <w:rPr>
                <w:rFonts w:asciiTheme="minorHAnsi" w:hAnsiTheme="minorHAnsi" w:cs="Arial"/>
                <w:sz w:val="18"/>
                <w:szCs w:val="18"/>
              </w:rPr>
              <w:t>Run inter-comparison activity</w:t>
            </w:r>
          </w:p>
        </w:tc>
      </w:tr>
      <w:tr w:rsidR="00F50D44" w:rsidRPr="005B566C" w14:paraId="64640974" w14:textId="77777777" w:rsidTr="00466EB0">
        <w:trPr>
          <w:cantSplit/>
        </w:trPr>
        <w:tc>
          <w:tcPr>
            <w:tcW w:w="445" w:type="dxa"/>
            <w:vAlign w:val="center"/>
          </w:tcPr>
          <w:p w14:paraId="6A762BCD"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9</w:t>
            </w:r>
          </w:p>
        </w:tc>
        <w:tc>
          <w:tcPr>
            <w:tcW w:w="1790" w:type="dxa"/>
            <w:vAlign w:val="center"/>
          </w:tcPr>
          <w:p w14:paraId="527B3FB2" w14:textId="77777777" w:rsidR="00F50D44" w:rsidRPr="005B566C" w:rsidRDefault="00F50D44" w:rsidP="00CE4BB6">
            <w:pPr>
              <w:rPr>
                <w:rFonts w:asciiTheme="minorHAnsi" w:hAnsiTheme="minorHAnsi" w:cs="Arial"/>
                <w:b/>
                <w:bCs/>
                <w:sz w:val="18"/>
                <w:szCs w:val="18"/>
              </w:rPr>
            </w:pPr>
            <w:r w:rsidRPr="005B566C">
              <w:rPr>
                <w:rFonts w:asciiTheme="minorHAnsi" w:hAnsiTheme="minorHAnsi" w:cs="Arial"/>
                <w:b/>
                <w:bCs/>
                <w:sz w:val="18"/>
                <w:szCs w:val="18"/>
              </w:rPr>
              <w:t>Improve user feedback to CEOS Agencies.</w:t>
            </w:r>
          </w:p>
          <w:p w14:paraId="5D4782E7" w14:textId="7798873B" w:rsidR="00F50D44" w:rsidRPr="005B566C" w:rsidRDefault="00F50D44" w:rsidP="00CE4BB6">
            <w:pPr>
              <w:rPr>
                <w:rFonts w:asciiTheme="minorHAnsi" w:hAnsiTheme="minorHAnsi"/>
                <w:sz w:val="18"/>
                <w:szCs w:val="18"/>
              </w:rPr>
            </w:pPr>
            <w:r w:rsidRPr="005B566C">
              <w:rPr>
                <w:rFonts w:asciiTheme="minorHAnsi" w:hAnsiTheme="minorHAnsi"/>
                <w:sz w:val="18"/>
                <w:szCs w:val="18"/>
              </w:rPr>
              <w:t>In partnership with data providers, coordinate SST user feedback for the benefit of CEOS Agencies</w:t>
            </w:r>
          </w:p>
        </w:tc>
        <w:tc>
          <w:tcPr>
            <w:tcW w:w="2126" w:type="dxa"/>
            <w:vAlign w:val="center"/>
          </w:tcPr>
          <w:p w14:paraId="1B75BFB2" w14:textId="5825218C" w:rsidR="00F50D44" w:rsidRPr="005B566C" w:rsidRDefault="00F50D44" w:rsidP="00B22E9B">
            <w:pPr>
              <w:rPr>
                <w:rFonts w:asciiTheme="minorHAnsi" w:hAnsiTheme="minorHAnsi"/>
                <w:sz w:val="18"/>
                <w:szCs w:val="18"/>
              </w:rPr>
            </w:pPr>
            <w:r w:rsidRPr="005B566C">
              <w:rPr>
                <w:rFonts w:asciiTheme="minorHAnsi" w:hAnsiTheme="minorHAnsi"/>
                <w:sz w:val="18"/>
                <w:szCs w:val="18"/>
              </w:rPr>
              <w:t xml:space="preserve">9.1 Actively seek user feedback </w:t>
            </w:r>
            <w:r w:rsidR="00B22E9B">
              <w:rPr>
                <w:rFonts w:asciiTheme="minorHAnsi" w:hAnsiTheme="minorHAnsi"/>
                <w:sz w:val="18"/>
                <w:szCs w:val="18"/>
              </w:rPr>
              <w:t>and report to CEOS</w:t>
            </w:r>
          </w:p>
        </w:tc>
        <w:tc>
          <w:tcPr>
            <w:tcW w:w="1701" w:type="dxa"/>
            <w:vAlign w:val="center"/>
          </w:tcPr>
          <w:p w14:paraId="0F47D919"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Conduct an annual user assessment for SST products at the GHRSST Science Team Meeting and prepare report on user feedback to SST-VC</w:t>
            </w:r>
          </w:p>
        </w:tc>
        <w:tc>
          <w:tcPr>
            <w:tcW w:w="1134" w:type="dxa"/>
            <w:vAlign w:val="center"/>
          </w:tcPr>
          <w:p w14:paraId="526047DB"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GHRSST XIII</w:t>
            </w:r>
          </w:p>
        </w:tc>
        <w:tc>
          <w:tcPr>
            <w:tcW w:w="1842" w:type="dxa"/>
            <w:vAlign w:val="center"/>
          </w:tcPr>
          <w:p w14:paraId="52B18A1A"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SST-VC members and GHRSST</w:t>
            </w:r>
          </w:p>
        </w:tc>
        <w:tc>
          <w:tcPr>
            <w:tcW w:w="1560" w:type="dxa"/>
            <w:vAlign w:val="center"/>
          </w:tcPr>
          <w:p w14:paraId="000BF6B8"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Funds to travel to GHRSST not secured</w:t>
            </w:r>
          </w:p>
        </w:tc>
        <w:tc>
          <w:tcPr>
            <w:tcW w:w="3544" w:type="dxa"/>
            <w:vAlign w:val="center"/>
          </w:tcPr>
          <w:p w14:paraId="66049A34" w14:textId="77777777" w:rsidR="00F50D44" w:rsidRPr="005B566C" w:rsidRDefault="00F50D44" w:rsidP="00CE4BB6">
            <w:pPr>
              <w:rPr>
                <w:rFonts w:asciiTheme="minorHAnsi" w:hAnsiTheme="minorHAnsi" w:cs="Arial"/>
                <w:b/>
                <w:sz w:val="18"/>
                <w:szCs w:val="18"/>
              </w:rPr>
            </w:pPr>
            <w:r w:rsidRPr="005B566C">
              <w:rPr>
                <w:rFonts w:asciiTheme="minorHAnsi" w:hAnsiTheme="minorHAnsi" w:cs="Arial"/>
                <w:b/>
                <w:sz w:val="18"/>
                <w:szCs w:val="18"/>
              </w:rPr>
              <w:t>Year 1:</w:t>
            </w:r>
          </w:p>
          <w:p w14:paraId="599CA0EC" w14:textId="77777777" w:rsidR="00F50D44" w:rsidRPr="005B566C" w:rsidRDefault="00F50D44" w:rsidP="00D27F3B">
            <w:pPr>
              <w:pStyle w:val="ListParagraph"/>
              <w:numPr>
                <w:ilvl w:val="0"/>
                <w:numId w:val="23"/>
              </w:numPr>
              <w:rPr>
                <w:rFonts w:asciiTheme="minorHAnsi" w:hAnsiTheme="minorHAnsi" w:cs="Arial"/>
                <w:sz w:val="18"/>
                <w:szCs w:val="18"/>
              </w:rPr>
            </w:pPr>
            <w:r w:rsidRPr="005B566C">
              <w:rPr>
                <w:rFonts w:asciiTheme="minorHAnsi" w:hAnsiTheme="minorHAnsi" w:cs="Arial"/>
                <w:sz w:val="18"/>
                <w:szCs w:val="18"/>
              </w:rPr>
              <w:t>SST-VC and GHRSST meeting are co-located</w:t>
            </w:r>
          </w:p>
          <w:p w14:paraId="68D651A7" w14:textId="77777777" w:rsidR="00F50D44" w:rsidRPr="005B566C" w:rsidRDefault="00F50D44" w:rsidP="00D27F3B">
            <w:pPr>
              <w:pStyle w:val="ListParagraph"/>
              <w:numPr>
                <w:ilvl w:val="0"/>
                <w:numId w:val="23"/>
              </w:numPr>
              <w:rPr>
                <w:rFonts w:asciiTheme="minorHAnsi" w:hAnsiTheme="minorHAnsi" w:cs="Arial"/>
                <w:sz w:val="18"/>
                <w:szCs w:val="18"/>
              </w:rPr>
            </w:pPr>
            <w:r w:rsidRPr="005B566C">
              <w:rPr>
                <w:rFonts w:asciiTheme="minorHAnsi" w:hAnsiTheme="minorHAnsi" w:cs="Arial"/>
                <w:sz w:val="18"/>
                <w:szCs w:val="18"/>
              </w:rPr>
              <w:t xml:space="preserve">Write short report to CEOS </w:t>
            </w:r>
          </w:p>
          <w:p w14:paraId="01075E4C" w14:textId="77777777" w:rsidR="00F50D44" w:rsidRPr="005B566C" w:rsidRDefault="00F50D44" w:rsidP="00CE4BB6">
            <w:pPr>
              <w:rPr>
                <w:rFonts w:asciiTheme="minorHAnsi" w:hAnsiTheme="minorHAnsi" w:cs="Arial"/>
                <w:b/>
                <w:sz w:val="18"/>
                <w:szCs w:val="18"/>
              </w:rPr>
            </w:pPr>
            <w:r w:rsidRPr="005B566C">
              <w:rPr>
                <w:rFonts w:asciiTheme="minorHAnsi" w:hAnsiTheme="minorHAnsi" w:cs="Arial"/>
                <w:b/>
                <w:sz w:val="18"/>
                <w:szCs w:val="18"/>
              </w:rPr>
              <w:t>Year2+:</w:t>
            </w:r>
          </w:p>
          <w:p w14:paraId="12B928EF" w14:textId="77777777" w:rsidR="00F50D44" w:rsidRPr="005B566C" w:rsidRDefault="00F50D44" w:rsidP="00D27F3B">
            <w:pPr>
              <w:pStyle w:val="ListParagraph"/>
              <w:numPr>
                <w:ilvl w:val="0"/>
                <w:numId w:val="22"/>
              </w:numPr>
              <w:rPr>
                <w:rFonts w:asciiTheme="minorHAnsi" w:hAnsiTheme="minorHAnsi" w:cs="Arial"/>
                <w:sz w:val="18"/>
                <w:szCs w:val="18"/>
              </w:rPr>
            </w:pPr>
            <w:r w:rsidRPr="005B566C">
              <w:rPr>
                <w:rFonts w:asciiTheme="minorHAnsi" w:hAnsiTheme="minorHAnsi" w:cs="Arial"/>
                <w:sz w:val="18"/>
                <w:szCs w:val="18"/>
              </w:rPr>
              <w:t>Maintain SST-VC attendance at GHRSST meetings</w:t>
            </w:r>
          </w:p>
        </w:tc>
      </w:tr>
      <w:tr w:rsidR="00F50D44" w:rsidRPr="005B566C" w14:paraId="348140A3" w14:textId="77777777" w:rsidTr="00466EB0">
        <w:trPr>
          <w:cantSplit/>
          <w:trHeight w:val="2110"/>
        </w:trPr>
        <w:tc>
          <w:tcPr>
            <w:tcW w:w="445" w:type="dxa"/>
            <w:vMerge w:val="restart"/>
            <w:vAlign w:val="center"/>
          </w:tcPr>
          <w:p w14:paraId="6CCB880F"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lastRenderedPageBreak/>
              <w:t>10</w:t>
            </w:r>
          </w:p>
        </w:tc>
        <w:tc>
          <w:tcPr>
            <w:tcW w:w="1790" w:type="dxa"/>
            <w:vMerge w:val="restart"/>
            <w:vAlign w:val="center"/>
          </w:tcPr>
          <w:p w14:paraId="572F9298" w14:textId="77777777" w:rsidR="00F50D44" w:rsidRPr="005B566C" w:rsidRDefault="00F50D44" w:rsidP="00CE4BB6">
            <w:pPr>
              <w:rPr>
                <w:rFonts w:asciiTheme="minorHAnsi" w:hAnsiTheme="minorHAnsi" w:cs="Arial"/>
                <w:b/>
                <w:bCs/>
                <w:sz w:val="18"/>
                <w:szCs w:val="18"/>
              </w:rPr>
            </w:pPr>
            <w:r w:rsidRPr="005B566C">
              <w:rPr>
                <w:rFonts w:asciiTheme="minorHAnsi" w:hAnsiTheme="minorHAnsi" w:cs="Arial"/>
                <w:b/>
                <w:bCs/>
                <w:sz w:val="18"/>
                <w:szCs w:val="18"/>
              </w:rPr>
              <w:t>Develop training activities for satellite SST practitioners.</w:t>
            </w:r>
          </w:p>
          <w:p w14:paraId="5717C7D4"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Develop and implement specific development and training activities to foster a next generation of satellite SST practitioners</w:t>
            </w:r>
          </w:p>
        </w:tc>
        <w:tc>
          <w:tcPr>
            <w:tcW w:w="2126" w:type="dxa"/>
            <w:vAlign w:val="center"/>
          </w:tcPr>
          <w:p w14:paraId="4659FE76" w14:textId="00E0F9EA" w:rsidR="00F50D44" w:rsidRPr="005B566C" w:rsidRDefault="00F50D44" w:rsidP="00CE4BB6">
            <w:pPr>
              <w:rPr>
                <w:rFonts w:asciiTheme="minorHAnsi" w:hAnsiTheme="minorHAnsi"/>
                <w:sz w:val="18"/>
                <w:szCs w:val="18"/>
              </w:rPr>
            </w:pPr>
            <w:r w:rsidRPr="005B566C">
              <w:rPr>
                <w:rFonts w:asciiTheme="minorHAnsi" w:hAnsiTheme="minorHAnsi"/>
                <w:sz w:val="18"/>
                <w:szCs w:val="18"/>
              </w:rPr>
              <w:t xml:space="preserve">10.1 </w:t>
            </w:r>
            <w:r>
              <w:rPr>
                <w:rFonts w:asciiTheme="minorHAnsi" w:hAnsiTheme="minorHAnsi"/>
                <w:sz w:val="18"/>
                <w:szCs w:val="18"/>
              </w:rPr>
              <w:t>D</w:t>
            </w:r>
            <w:r w:rsidRPr="005B566C">
              <w:rPr>
                <w:rFonts w:asciiTheme="minorHAnsi" w:hAnsiTheme="minorHAnsi"/>
                <w:sz w:val="18"/>
                <w:szCs w:val="18"/>
              </w:rPr>
              <w:t>ocument existing training materials and identify gaps</w:t>
            </w:r>
          </w:p>
        </w:tc>
        <w:tc>
          <w:tcPr>
            <w:tcW w:w="1701" w:type="dxa"/>
            <w:vAlign w:val="center"/>
          </w:tcPr>
          <w:p w14:paraId="0583C4AB" w14:textId="77777777" w:rsidR="00F50D44" w:rsidRPr="005B566C" w:rsidRDefault="00F50D44" w:rsidP="00CE4BB6">
            <w:pPr>
              <w:rPr>
                <w:rFonts w:asciiTheme="minorHAnsi" w:hAnsiTheme="minorHAnsi" w:cs="Arial"/>
                <w:sz w:val="18"/>
                <w:szCs w:val="18"/>
              </w:rPr>
            </w:pPr>
            <w:r w:rsidRPr="005B566C">
              <w:rPr>
                <w:rFonts w:asciiTheme="minorHAnsi" w:hAnsiTheme="minorHAnsi"/>
                <w:sz w:val="18"/>
                <w:szCs w:val="18"/>
              </w:rPr>
              <w:t>Working together with GHRSST, develop training materials inventory and publish on SST-VC/GHRSST web pages</w:t>
            </w:r>
          </w:p>
        </w:tc>
        <w:tc>
          <w:tcPr>
            <w:tcW w:w="1134" w:type="dxa"/>
            <w:vAlign w:val="center"/>
          </w:tcPr>
          <w:p w14:paraId="2B1C98C2"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Review and update annually</w:t>
            </w:r>
          </w:p>
        </w:tc>
        <w:tc>
          <w:tcPr>
            <w:tcW w:w="1842" w:type="dxa"/>
            <w:vAlign w:val="center"/>
          </w:tcPr>
          <w:p w14:paraId="031D0CA4"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 xml:space="preserve">SST-VC members and GHRSST </w:t>
            </w:r>
          </w:p>
        </w:tc>
        <w:tc>
          <w:tcPr>
            <w:tcW w:w="1560" w:type="dxa"/>
            <w:vAlign w:val="center"/>
          </w:tcPr>
          <w:p w14:paraId="0C7AB1F8"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5A0A2806" w14:textId="77777777" w:rsidR="00F50D44" w:rsidRPr="005B566C" w:rsidRDefault="00F50D44" w:rsidP="00CE4BB6">
            <w:pPr>
              <w:rPr>
                <w:rFonts w:asciiTheme="minorHAnsi" w:hAnsiTheme="minorHAnsi" w:cs="Arial"/>
                <w:b/>
                <w:sz w:val="18"/>
                <w:szCs w:val="18"/>
              </w:rPr>
            </w:pPr>
            <w:r w:rsidRPr="005B566C">
              <w:rPr>
                <w:rFonts w:asciiTheme="minorHAnsi" w:hAnsiTheme="minorHAnsi" w:cs="Arial"/>
                <w:b/>
                <w:sz w:val="18"/>
                <w:szCs w:val="18"/>
              </w:rPr>
              <w:t>Year 1:</w:t>
            </w:r>
          </w:p>
          <w:p w14:paraId="52AE501A" w14:textId="77777777" w:rsidR="00F50D44" w:rsidRPr="005B566C" w:rsidRDefault="00F50D44" w:rsidP="00D27F3B">
            <w:pPr>
              <w:pStyle w:val="ListParagraph"/>
              <w:numPr>
                <w:ilvl w:val="0"/>
                <w:numId w:val="22"/>
              </w:numPr>
              <w:rPr>
                <w:rFonts w:asciiTheme="minorHAnsi" w:hAnsiTheme="minorHAnsi" w:cs="Arial"/>
                <w:sz w:val="18"/>
                <w:szCs w:val="18"/>
              </w:rPr>
            </w:pPr>
            <w:r w:rsidRPr="005B566C">
              <w:rPr>
                <w:rFonts w:asciiTheme="minorHAnsi" w:hAnsiTheme="minorHAnsi" w:cs="Arial"/>
                <w:sz w:val="18"/>
                <w:szCs w:val="18"/>
              </w:rPr>
              <w:t>Review and catalogue available training resources on SST-VC web pages</w:t>
            </w:r>
          </w:p>
          <w:p w14:paraId="0443CF83" w14:textId="77777777" w:rsidR="00F50D44" w:rsidRPr="005B566C" w:rsidRDefault="00F50D44" w:rsidP="00D27F3B">
            <w:pPr>
              <w:pStyle w:val="ListParagraph"/>
              <w:numPr>
                <w:ilvl w:val="0"/>
                <w:numId w:val="22"/>
              </w:numPr>
              <w:rPr>
                <w:rFonts w:asciiTheme="minorHAnsi" w:hAnsiTheme="minorHAnsi" w:cs="Arial"/>
                <w:sz w:val="18"/>
                <w:szCs w:val="18"/>
              </w:rPr>
            </w:pPr>
            <w:r w:rsidRPr="005B566C">
              <w:rPr>
                <w:rFonts w:asciiTheme="minorHAnsi" w:hAnsiTheme="minorHAnsi" w:cs="Arial"/>
                <w:sz w:val="18"/>
                <w:szCs w:val="18"/>
              </w:rPr>
              <w:t>Identify gaps and define requirements to fill training gaps</w:t>
            </w:r>
          </w:p>
          <w:p w14:paraId="387C94CE" w14:textId="77777777" w:rsidR="00F50D44" w:rsidRPr="005B566C" w:rsidRDefault="00F50D44" w:rsidP="00520B5A">
            <w:pPr>
              <w:rPr>
                <w:rFonts w:asciiTheme="minorHAnsi" w:hAnsiTheme="minorHAnsi" w:cs="Arial"/>
                <w:b/>
                <w:sz w:val="18"/>
                <w:szCs w:val="18"/>
              </w:rPr>
            </w:pPr>
            <w:r w:rsidRPr="005B566C">
              <w:rPr>
                <w:rFonts w:asciiTheme="minorHAnsi" w:hAnsiTheme="minorHAnsi" w:cs="Arial"/>
                <w:b/>
                <w:sz w:val="18"/>
                <w:szCs w:val="18"/>
              </w:rPr>
              <w:t>Year 2+:</w:t>
            </w:r>
          </w:p>
          <w:p w14:paraId="1E656FDD" w14:textId="77777777" w:rsidR="00F50D44" w:rsidRPr="005B566C" w:rsidRDefault="00F50D44" w:rsidP="00D27F3B">
            <w:pPr>
              <w:pStyle w:val="ListParagraph"/>
              <w:numPr>
                <w:ilvl w:val="0"/>
                <w:numId w:val="24"/>
              </w:numPr>
              <w:rPr>
                <w:rFonts w:asciiTheme="minorHAnsi" w:hAnsiTheme="minorHAnsi" w:cs="Arial"/>
                <w:sz w:val="18"/>
                <w:szCs w:val="18"/>
              </w:rPr>
            </w:pPr>
            <w:r w:rsidRPr="005B566C">
              <w:rPr>
                <w:rFonts w:asciiTheme="minorHAnsi" w:hAnsiTheme="minorHAnsi" w:cs="Arial"/>
                <w:sz w:val="18"/>
                <w:szCs w:val="18"/>
              </w:rPr>
              <w:t>Perform annual review of training resources and update web pages</w:t>
            </w:r>
          </w:p>
        </w:tc>
      </w:tr>
      <w:tr w:rsidR="00F50D44" w:rsidRPr="005B566C" w14:paraId="414C6DFE" w14:textId="77777777" w:rsidTr="00466EB0">
        <w:trPr>
          <w:cantSplit/>
          <w:trHeight w:val="2110"/>
        </w:trPr>
        <w:tc>
          <w:tcPr>
            <w:tcW w:w="445" w:type="dxa"/>
            <w:vMerge/>
            <w:vAlign w:val="center"/>
          </w:tcPr>
          <w:p w14:paraId="5D996E67" w14:textId="77777777" w:rsidR="00F50D44" w:rsidRPr="005B566C" w:rsidRDefault="00F50D44" w:rsidP="00CE4BB6">
            <w:pPr>
              <w:rPr>
                <w:rFonts w:asciiTheme="minorHAnsi" w:hAnsiTheme="minorHAnsi"/>
                <w:sz w:val="18"/>
                <w:szCs w:val="18"/>
              </w:rPr>
            </w:pPr>
          </w:p>
        </w:tc>
        <w:tc>
          <w:tcPr>
            <w:tcW w:w="1790" w:type="dxa"/>
            <w:vMerge/>
            <w:vAlign w:val="center"/>
          </w:tcPr>
          <w:p w14:paraId="622D404E" w14:textId="77777777" w:rsidR="00F50D44" w:rsidRPr="005B566C" w:rsidRDefault="00F50D44" w:rsidP="00CE4BB6">
            <w:pPr>
              <w:rPr>
                <w:rFonts w:asciiTheme="minorHAnsi" w:hAnsiTheme="minorHAnsi" w:cs="Arial"/>
                <w:b/>
                <w:bCs/>
                <w:sz w:val="18"/>
                <w:szCs w:val="18"/>
              </w:rPr>
            </w:pPr>
          </w:p>
        </w:tc>
        <w:tc>
          <w:tcPr>
            <w:tcW w:w="2126" w:type="dxa"/>
            <w:vAlign w:val="center"/>
          </w:tcPr>
          <w:p w14:paraId="7D08D6D6" w14:textId="77777777" w:rsidR="00F50D44" w:rsidRPr="005B566C" w:rsidRDefault="00F50D44" w:rsidP="00CE4BB6">
            <w:pPr>
              <w:rPr>
                <w:rFonts w:asciiTheme="minorHAnsi" w:hAnsiTheme="minorHAnsi"/>
                <w:sz w:val="18"/>
                <w:szCs w:val="18"/>
              </w:rPr>
            </w:pPr>
            <w:r>
              <w:rPr>
                <w:rFonts w:asciiTheme="minorHAnsi" w:hAnsiTheme="minorHAnsi"/>
                <w:sz w:val="18"/>
                <w:szCs w:val="18"/>
              </w:rPr>
              <w:t>10.2 Develop training materials to fill identified gaps</w:t>
            </w:r>
          </w:p>
        </w:tc>
        <w:tc>
          <w:tcPr>
            <w:tcW w:w="1701" w:type="dxa"/>
            <w:vAlign w:val="center"/>
          </w:tcPr>
          <w:p w14:paraId="5726BC2A" w14:textId="77777777" w:rsidR="00F50D44" w:rsidRPr="005B566C" w:rsidRDefault="00F50D44" w:rsidP="00CE4BB6">
            <w:pPr>
              <w:rPr>
                <w:rFonts w:asciiTheme="minorHAnsi" w:hAnsiTheme="minorHAnsi"/>
                <w:sz w:val="18"/>
                <w:szCs w:val="18"/>
              </w:rPr>
            </w:pPr>
            <w:r>
              <w:rPr>
                <w:rFonts w:asciiTheme="minorHAnsi" w:hAnsiTheme="minorHAnsi"/>
                <w:sz w:val="18"/>
                <w:szCs w:val="18"/>
              </w:rPr>
              <w:t>Develop any required training materials and publish to SST-VC/GHRSST web pages</w:t>
            </w:r>
          </w:p>
        </w:tc>
        <w:tc>
          <w:tcPr>
            <w:tcW w:w="1134" w:type="dxa"/>
            <w:vAlign w:val="center"/>
          </w:tcPr>
          <w:p w14:paraId="040D6ACF" w14:textId="77777777" w:rsidR="00F50D44" w:rsidRPr="005B566C" w:rsidRDefault="00F50D44" w:rsidP="00CE4BB6">
            <w:pPr>
              <w:rPr>
                <w:rFonts w:asciiTheme="minorHAnsi" w:hAnsiTheme="minorHAnsi" w:cs="Arial"/>
                <w:sz w:val="18"/>
                <w:szCs w:val="18"/>
              </w:rPr>
            </w:pPr>
            <w:r>
              <w:rPr>
                <w:rFonts w:asciiTheme="minorHAnsi" w:hAnsiTheme="minorHAnsi" w:cs="Arial"/>
                <w:sz w:val="18"/>
                <w:szCs w:val="18"/>
              </w:rPr>
              <w:t>As required</w:t>
            </w:r>
          </w:p>
        </w:tc>
        <w:tc>
          <w:tcPr>
            <w:tcW w:w="1842" w:type="dxa"/>
            <w:vAlign w:val="center"/>
          </w:tcPr>
          <w:p w14:paraId="11C7289F" w14:textId="77777777" w:rsidR="00F50D44" w:rsidRPr="005B566C" w:rsidRDefault="00F50D44" w:rsidP="00CE4BB6">
            <w:pPr>
              <w:rPr>
                <w:rFonts w:asciiTheme="minorHAnsi" w:hAnsiTheme="minorHAnsi" w:cs="Arial"/>
                <w:sz w:val="18"/>
                <w:szCs w:val="18"/>
              </w:rPr>
            </w:pPr>
            <w:r>
              <w:rPr>
                <w:rFonts w:asciiTheme="minorHAnsi" w:hAnsiTheme="minorHAnsi" w:cs="Arial"/>
                <w:sz w:val="18"/>
                <w:szCs w:val="18"/>
              </w:rPr>
              <w:t>SST-VC members and GHRSST</w:t>
            </w:r>
          </w:p>
        </w:tc>
        <w:tc>
          <w:tcPr>
            <w:tcW w:w="1560" w:type="dxa"/>
            <w:vAlign w:val="center"/>
          </w:tcPr>
          <w:p w14:paraId="206E0FB0" w14:textId="77777777" w:rsidR="00F50D44" w:rsidRPr="005B566C" w:rsidRDefault="00F50D44" w:rsidP="00CE4BB6">
            <w:pPr>
              <w:rPr>
                <w:rFonts w:asciiTheme="minorHAnsi" w:hAnsiTheme="minorHAnsi" w:cs="Arial"/>
                <w:sz w:val="18"/>
                <w:szCs w:val="18"/>
              </w:rPr>
            </w:pPr>
            <w:r>
              <w:rPr>
                <w:rFonts w:asciiTheme="minorHAnsi" w:hAnsiTheme="minorHAnsi" w:cs="Arial"/>
                <w:sz w:val="18"/>
                <w:szCs w:val="18"/>
              </w:rPr>
              <w:t>Members’ time</w:t>
            </w:r>
          </w:p>
        </w:tc>
        <w:tc>
          <w:tcPr>
            <w:tcW w:w="3544" w:type="dxa"/>
            <w:vAlign w:val="center"/>
          </w:tcPr>
          <w:p w14:paraId="395CA80F" w14:textId="77777777" w:rsidR="00F50D44" w:rsidRPr="005B566C" w:rsidRDefault="00F50D44" w:rsidP="00834262">
            <w:pPr>
              <w:rPr>
                <w:rFonts w:asciiTheme="minorHAnsi" w:hAnsiTheme="minorHAnsi" w:cs="Arial"/>
                <w:b/>
                <w:sz w:val="18"/>
                <w:szCs w:val="18"/>
              </w:rPr>
            </w:pPr>
            <w:r w:rsidRPr="005B566C">
              <w:rPr>
                <w:rFonts w:asciiTheme="minorHAnsi" w:hAnsiTheme="minorHAnsi" w:cs="Arial"/>
                <w:b/>
                <w:sz w:val="18"/>
                <w:szCs w:val="18"/>
              </w:rPr>
              <w:t>Year 1:</w:t>
            </w:r>
          </w:p>
          <w:p w14:paraId="32A8081D" w14:textId="77777777" w:rsidR="00F50D44" w:rsidRPr="005B566C" w:rsidRDefault="00F50D44" w:rsidP="00834262">
            <w:pPr>
              <w:pStyle w:val="ListParagraph"/>
              <w:numPr>
                <w:ilvl w:val="0"/>
                <w:numId w:val="22"/>
              </w:numPr>
              <w:rPr>
                <w:rFonts w:asciiTheme="minorHAnsi" w:hAnsiTheme="minorHAnsi" w:cs="Arial"/>
                <w:sz w:val="18"/>
                <w:szCs w:val="18"/>
              </w:rPr>
            </w:pPr>
            <w:r>
              <w:rPr>
                <w:rFonts w:asciiTheme="minorHAnsi" w:hAnsiTheme="minorHAnsi" w:cs="Arial"/>
                <w:sz w:val="18"/>
                <w:szCs w:val="18"/>
              </w:rPr>
              <w:t>Draft materials published</w:t>
            </w:r>
          </w:p>
          <w:p w14:paraId="734C1101" w14:textId="77777777" w:rsidR="00F50D44" w:rsidRPr="005B566C" w:rsidRDefault="00F50D44" w:rsidP="00834262">
            <w:pPr>
              <w:rPr>
                <w:rFonts w:asciiTheme="minorHAnsi" w:hAnsiTheme="minorHAnsi" w:cs="Arial"/>
                <w:b/>
                <w:sz w:val="18"/>
                <w:szCs w:val="18"/>
              </w:rPr>
            </w:pPr>
            <w:r w:rsidRPr="005B566C">
              <w:rPr>
                <w:rFonts w:asciiTheme="minorHAnsi" w:hAnsiTheme="minorHAnsi" w:cs="Arial"/>
                <w:b/>
                <w:sz w:val="18"/>
                <w:szCs w:val="18"/>
              </w:rPr>
              <w:t>Year 2+:</w:t>
            </w:r>
          </w:p>
          <w:p w14:paraId="483556B6" w14:textId="77777777" w:rsidR="00F50D44" w:rsidRPr="000577E3" w:rsidRDefault="00F50D44" w:rsidP="000577E3">
            <w:pPr>
              <w:pStyle w:val="ListParagraph"/>
              <w:numPr>
                <w:ilvl w:val="0"/>
                <w:numId w:val="22"/>
              </w:numPr>
              <w:rPr>
                <w:rFonts w:asciiTheme="minorHAnsi" w:hAnsiTheme="minorHAnsi" w:cs="Arial"/>
                <w:sz w:val="18"/>
                <w:szCs w:val="18"/>
              </w:rPr>
            </w:pPr>
            <w:r w:rsidRPr="000577E3">
              <w:rPr>
                <w:rFonts w:asciiTheme="minorHAnsi" w:hAnsiTheme="minorHAnsi" w:cs="Arial"/>
                <w:sz w:val="18"/>
                <w:szCs w:val="18"/>
              </w:rPr>
              <w:t>Materials finalized and updated annually as required</w:t>
            </w:r>
          </w:p>
        </w:tc>
      </w:tr>
      <w:tr w:rsidR="00F50D44" w:rsidRPr="005B566C" w14:paraId="1BF00D8C" w14:textId="77777777" w:rsidTr="00466EB0">
        <w:trPr>
          <w:cantSplit/>
        </w:trPr>
        <w:tc>
          <w:tcPr>
            <w:tcW w:w="445" w:type="dxa"/>
            <w:vMerge/>
            <w:vAlign w:val="center"/>
          </w:tcPr>
          <w:p w14:paraId="2C247600" w14:textId="77777777" w:rsidR="00F50D44" w:rsidRPr="005B566C" w:rsidRDefault="00F50D44" w:rsidP="00CE4BB6">
            <w:pPr>
              <w:rPr>
                <w:rFonts w:asciiTheme="minorHAnsi" w:hAnsiTheme="minorHAnsi"/>
                <w:sz w:val="18"/>
                <w:szCs w:val="18"/>
              </w:rPr>
            </w:pPr>
          </w:p>
        </w:tc>
        <w:tc>
          <w:tcPr>
            <w:tcW w:w="1790" w:type="dxa"/>
            <w:vMerge/>
            <w:vAlign w:val="center"/>
          </w:tcPr>
          <w:p w14:paraId="0DCFB7D8" w14:textId="77777777" w:rsidR="00F50D44" w:rsidRPr="005B566C" w:rsidRDefault="00F50D44" w:rsidP="00CE4BB6">
            <w:pPr>
              <w:rPr>
                <w:rFonts w:asciiTheme="minorHAnsi" w:hAnsiTheme="minorHAnsi" w:cs="Arial"/>
                <w:b/>
                <w:bCs/>
                <w:sz w:val="18"/>
                <w:szCs w:val="18"/>
              </w:rPr>
            </w:pPr>
          </w:p>
        </w:tc>
        <w:tc>
          <w:tcPr>
            <w:tcW w:w="2126" w:type="dxa"/>
            <w:vAlign w:val="center"/>
          </w:tcPr>
          <w:p w14:paraId="74CC84C6" w14:textId="51E03417" w:rsidR="00F50D44" w:rsidRPr="005B566C" w:rsidRDefault="00F50D44" w:rsidP="00CE4BB6">
            <w:pPr>
              <w:rPr>
                <w:rFonts w:asciiTheme="minorHAnsi" w:hAnsiTheme="minorHAnsi"/>
                <w:sz w:val="18"/>
                <w:szCs w:val="18"/>
              </w:rPr>
            </w:pPr>
            <w:r w:rsidRPr="005B566C">
              <w:rPr>
                <w:rFonts w:asciiTheme="minorHAnsi" w:hAnsiTheme="minorHAnsi"/>
                <w:sz w:val="18"/>
                <w:szCs w:val="18"/>
              </w:rPr>
              <w:t>10.</w:t>
            </w:r>
            <w:r>
              <w:rPr>
                <w:rFonts w:asciiTheme="minorHAnsi" w:hAnsiTheme="minorHAnsi"/>
                <w:sz w:val="18"/>
                <w:szCs w:val="18"/>
              </w:rPr>
              <w:t>3</w:t>
            </w:r>
            <w:r w:rsidRPr="005B566C">
              <w:rPr>
                <w:rFonts w:asciiTheme="minorHAnsi" w:hAnsiTheme="minorHAnsi"/>
                <w:sz w:val="18"/>
                <w:szCs w:val="18"/>
              </w:rPr>
              <w:t xml:space="preserve"> Support training in satellite SST</w:t>
            </w:r>
          </w:p>
        </w:tc>
        <w:tc>
          <w:tcPr>
            <w:tcW w:w="1701" w:type="dxa"/>
            <w:vAlign w:val="center"/>
          </w:tcPr>
          <w:p w14:paraId="650E9FAE" w14:textId="77777777" w:rsidR="00F50D44" w:rsidRPr="005B566C" w:rsidRDefault="00F50D44" w:rsidP="00CE4BB6">
            <w:pPr>
              <w:rPr>
                <w:rFonts w:asciiTheme="minorHAnsi" w:hAnsiTheme="minorHAnsi" w:cs="Arial"/>
                <w:sz w:val="18"/>
                <w:szCs w:val="18"/>
              </w:rPr>
            </w:pPr>
            <w:r w:rsidRPr="005B566C">
              <w:rPr>
                <w:rFonts w:asciiTheme="minorHAnsi" w:hAnsiTheme="minorHAnsi"/>
                <w:sz w:val="18"/>
                <w:szCs w:val="18"/>
              </w:rPr>
              <w:t>Support international workshops (e.g., ESA Summer schools, GHRSST training workshop) using existing tools and products to promote a new generation of SST practitioners</w:t>
            </w:r>
          </w:p>
        </w:tc>
        <w:tc>
          <w:tcPr>
            <w:tcW w:w="1134" w:type="dxa"/>
            <w:vAlign w:val="center"/>
          </w:tcPr>
          <w:p w14:paraId="7D10CADF"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As required</w:t>
            </w:r>
          </w:p>
        </w:tc>
        <w:tc>
          <w:tcPr>
            <w:tcW w:w="1842" w:type="dxa"/>
            <w:vAlign w:val="center"/>
          </w:tcPr>
          <w:p w14:paraId="0843C619"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SST-VC members and GHRSST</w:t>
            </w:r>
          </w:p>
        </w:tc>
        <w:tc>
          <w:tcPr>
            <w:tcW w:w="1560" w:type="dxa"/>
            <w:vAlign w:val="center"/>
          </w:tcPr>
          <w:p w14:paraId="2B1374F1" w14:textId="77777777" w:rsidR="00F50D44" w:rsidRPr="005B566C" w:rsidRDefault="00F50D44" w:rsidP="00520B5A">
            <w:pPr>
              <w:rPr>
                <w:rFonts w:asciiTheme="minorHAnsi" w:hAnsiTheme="minorHAnsi" w:cs="Arial"/>
                <w:sz w:val="18"/>
                <w:szCs w:val="18"/>
              </w:rPr>
            </w:pPr>
            <w:r w:rsidRPr="005B566C">
              <w:rPr>
                <w:rFonts w:asciiTheme="minorHAnsi" w:hAnsiTheme="minorHAnsi" w:cs="Arial"/>
                <w:sz w:val="18"/>
                <w:szCs w:val="18"/>
              </w:rPr>
              <w:t xml:space="preserve">Various resources and funds in place. E.g. ESA </w:t>
            </w:r>
            <w:proofErr w:type="spellStart"/>
            <w:r w:rsidRPr="005B566C">
              <w:rPr>
                <w:rFonts w:asciiTheme="minorHAnsi" w:hAnsiTheme="minorHAnsi" w:cs="Arial"/>
                <w:sz w:val="18"/>
                <w:szCs w:val="18"/>
              </w:rPr>
              <w:t>LearnEO</w:t>
            </w:r>
            <w:proofErr w:type="spellEnd"/>
            <w:r w:rsidRPr="005B566C">
              <w:rPr>
                <w:rFonts w:asciiTheme="minorHAnsi" w:hAnsiTheme="minorHAnsi" w:cs="Arial"/>
                <w:sz w:val="18"/>
                <w:szCs w:val="18"/>
              </w:rPr>
              <w:t>! Project and others</w:t>
            </w:r>
          </w:p>
        </w:tc>
        <w:tc>
          <w:tcPr>
            <w:tcW w:w="3544" w:type="dxa"/>
            <w:vAlign w:val="center"/>
          </w:tcPr>
          <w:p w14:paraId="2479FC72" w14:textId="77777777" w:rsidR="00F50D44" w:rsidRPr="005B566C" w:rsidRDefault="00F50D44" w:rsidP="00CE4BB6">
            <w:pPr>
              <w:rPr>
                <w:rFonts w:asciiTheme="minorHAnsi" w:hAnsiTheme="minorHAnsi" w:cs="Arial"/>
                <w:b/>
                <w:sz w:val="18"/>
                <w:szCs w:val="18"/>
              </w:rPr>
            </w:pPr>
            <w:r w:rsidRPr="005B566C">
              <w:rPr>
                <w:rFonts w:asciiTheme="minorHAnsi" w:hAnsiTheme="minorHAnsi" w:cs="Arial"/>
                <w:b/>
                <w:sz w:val="18"/>
                <w:szCs w:val="18"/>
              </w:rPr>
              <w:t>Year 1 and 2+:</w:t>
            </w:r>
          </w:p>
          <w:p w14:paraId="76D67269" w14:textId="77777777" w:rsidR="00F50D44" w:rsidRPr="005B566C" w:rsidRDefault="00F50D44" w:rsidP="00D27F3B">
            <w:pPr>
              <w:pStyle w:val="ListParagraph"/>
              <w:numPr>
                <w:ilvl w:val="0"/>
                <w:numId w:val="24"/>
              </w:numPr>
              <w:rPr>
                <w:rFonts w:asciiTheme="minorHAnsi" w:hAnsiTheme="minorHAnsi" w:cs="Arial"/>
                <w:sz w:val="18"/>
                <w:szCs w:val="18"/>
              </w:rPr>
            </w:pPr>
            <w:r w:rsidRPr="005B566C">
              <w:rPr>
                <w:rFonts w:asciiTheme="minorHAnsi" w:hAnsiTheme="minorHAnsi" w:cs="Arial"/>
                <w:sz w:val="18"/>
                <w:szCs w:val="18"/>
              </w:rPr>
              <w:t>Support SST training activities</w:t>
            </w:r>
          </w:p>
        </w:tc>
      </w:tr>
      <w:tr w:rsidR="00F50D44" w:rsidRPr="005B566C" w14:paraId="670A8532" w14:textId="77777777" w:rsidTr="00466EB0">
        <w:trPr>
          <w:cantSplit/>
        </w:trPr>
        <w:tc>
          <w:tcPr>
            <w:tcW w:w="445" w:type="dxa"/>
            <w:vMerge w:val="restart"/>
            <w:vAlign w:val="center"/>
          </w:tcPr>
          <w:p w14:paraId="634480CF"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11</w:t>
            </w:r>
          </w:p>
        </w:tc>
        <w:tc>
          <w:tcPr>
            <w:tcW w:w="1790" w:type="dxa"/>
            <w:vMerge w:val="restart"/>
            <w:vAlign w:val="center"/>
          </w:tcPr>
          <w:p w14:paraId="560E73F1" w14:textId="77777777" w:rsidR="00F50D44" w:rsidRPr="005B566C" w:rsidRDefault="00F50D44" w:rsidP="00CE4BB6">
            <w:pPr>
              <w:rPr>
                <w:rFonts w:asciiTheme="minorHAnsi" w:hAnsiTheme="minorHAnsi"/>
                <w:sz w:val="18"/>
                <w:szCs w:val="18"/>
              </w:rPr>
            </w:pPr>
            <w:r w:rsidRPr="005B566C">
              <w:rPr>
                <w:rFonts w:asciiTheme="minorHAnsi" w:hAnsiTheme="minorHAnsi" w:cs="Arial"/>
                <w:b/>
                <w:bCs/>
                <w:sz w:val="18"/>
                <w:szCs w:val="18"/>
              </w:rPr>
              <w:t>Liaise with the</w:t>
            </w:r>
            <w:r w:rsidRPr="005B566C">
              <w:rPr>
                <w:rFonts w:asciiTheme="minorHAnsi" w:hAnsiTheme="minorHAnsi" w:cs="Arial"/>
                <w:sz w:val="18"/>
                <w:szCs w:val="18"/>
              </w:rPr>
              <w:t xml:space="preserve"> </w:t>
            </w:r>
            <w:r w:rsidRPr="005B566C">
              <w:rPr>
                <w:rFonts w:asciiTheme="minorHAnsi" w:hAnsiTheme="minorHAnsi" w:cs="Arial"/>
                <w:b/>
                <w:bCs/>
                <w:sz w:val="18"/>
                <w:szCs w:val="18"/>
              </w:rPr>
              <w:t>other Virtual Constellations</w:t>
            </w:r>
          </w:p>
          <w:p w14:paraId="0382D03A"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 xml:space="preserve">Liaise with the other Virtual </w:t>
            </w:r>
            <w:r w:rsidRPr="005B566C">
              <w:rPr>
                <w:rFonts w:asciiTheme="minorHAnsi" w:hAnsiTheme="minorHAnsi"/>
                <w:sz w:val="18"/>
                <w:szCs w:val="18"/>
              </w:rPr>
              <w:lastRenderedPageBreak/>
              <w:t>Constellations (e.g., Ocean Vector Winds, Ocean Surface Topography, Ocean Colour Radiometry) to enable cross-fertilization among the communities and to create synergy</w:t>
            </w:r>
          </w:p>
        </w:tc>
        <w:tc>
          <w:tcPr>
            <w:tcW w:w="2126" w:type="dxa"/>
            <w:vAlign w:val="center"/>
          </w:tcPr>
          <w:p w14:paraId="4C7AF538" w14:textId="3C58F013" w:rsidR="00F50D44" w:rsidRPr="005B566C" w:rsidRDefault="00F50D44" w:rsidP="00B22E9B">
            <w:pPr>
              <w:rPr>
                <w:rFonts w:asciiTheme="minorHAnsi" w:hAnsiTheme="minorHAnsi"/>
                <w:sz w:val="18"/>
                <w:szCs w:val="18"/>
              </w:rPr>
            </w:pPr>
            <w:r w:rsidRPr="005B566C">
              <w:rPr>
                <w:rFonts w:asciiTheme="minorHAnsi" w:hAnsiTheme="minorHAnsi"/>
                <w:sz w:val="18"/>
                <w:szCs w:val="18"/>
              </w:rPr>
              <w:lastRenderedPageBreak/>
              <w:t xml:space="preserve">11.1 Attend </w:t>
            </w:r>
            <w:r w:rsidR="00B22E9B">
              <w:rPr>
                <w:rFonts w:asciiTheme="minorHAnsi" w:hAnsiTheme="minorHAnsi"/>
                <w:sz w:val="18"/>
                <w:szCs w:val="18"/>
              </w:rPr>
              <w:t xml:space="preserve">relevant </w:t>
            </w:r>
            <w:r w:rsidRPr="005B566C">
              <w:rPr>
                <w:rFonts w:asciiTheme="minorHAnsi" w:hAnsiTheme="minorHAnsi"/>
                <w:sz w:val="18"/>
                <w:szCs w:val="18"/>
              </w:rPr>
              <w:t>VC meetings to better coordinate activities and synergies</w:t>
            </w:r>
          </w:p>
        </w:tc>
        <w:tc>
          <w:tcPr>
            <w:tcW w:w="1701" w:type="dxa"/>
            <w:vAlign w:val="center"/>
          </w:tcPr>
          <w:p w14:paraId="241E4F5F"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Establish collaborations as appropriate</w:t>
            </w:r>
          </w:p>
        </w:tc>
        <w:tc>
          <w:tcPr>
            <w:tcW w:w="1134" w:type="dxa"/>
            <w:vAlign w:val="center"/>
          </w:tcPr>
          <w:p w14:paraId="39D7A3D0" w14:textId="253F1AE3" w:rsidR="00F50D44" w:rsidRPr="005B566C" w:rsidRDefault="00F50D44" w:rsidP="00FE5FA2">
            <w:pPr>
              <w:rPr>
                <w:rFonts w:asciiTheme="minorHAnsi" w:hAnsiTheme="minorHAnsi" w:cs="Arial"/>
                <w:sz w:val="18"/>
                <w:szCs w:val="18"/>
              </w:rPr>
            </w:pPr>
            <w:r w:rsidRPr="005B566C">
              <w:rPr>
                <w:rFonts w:asciiTheme="minorHAnsi" w:hAnsiTheme="minorHAnsi" w:cs="Arial"/>
                <w:sz w:val="18"/>
                <w:szCs w:val="18"/>
              </w:rPr>
              <w:t xml:space="preserve">Attend </w:t>
            </w:r>
            <w:r w:rsidR="00FE5FA2">
              <w:rPr>
                <w:rFonts w:asciiTheme="minorHAnsi" w:hAnsiTheme="minorHAnsi" w:cs="Arial"/>
                <w:sz w:val="18"/>
                <w:szCs w:val="18"/>
              </w:rPr>
              <w:t>relevant</w:t>
            </w:r>
            <w:r w:rsidRPr="005B566C">
              <w:rPr>
                <w:rFonts w:asciiTheme="minorHAnsi" w:hAnsiTheme="minorHAnsi" w:cs="Arial"/>
                <w:sz w:val="18"/>
                <w:szCs w:val="18"/>
              </w:rPr>
              <w:t xml:space="preserve"> CEOS VC meetings in 2012</w:t>
            </w:r>
          </w:p>
        </w:tc>
        <w:tc>
          <w:tcPr>
            <w:tcW w:w="1842" w:type="dxa"/>
            <w:vAlign w:val="center"/>
          </w:tcPr>
          <w:p w14:paraId="20B43429"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 xml:space="preserve">SST-VC members </w:t>
            </w:r>
          </w:p>
        </w:tc>
        <w:tc>
          <w:tcPr>
            <w:tcW w:w="1560" w:type="dxa"/>
            <w:vAlign w:val="center"/>
          </w:tcPr>
          <w:p w14:paraId="3C41DB51"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Funding to attend meetings not secured</w:t>
            </w:r>
          </w:p>
        </w:tc>
        <w:tc>
          <w:tcPr>
            <w:tcW w:w="3544" w:type="dxa"/>
            <w:vAlign w:val="center"/>
          </w:tcPr>
          <w:p w14:paraId="458784C6" w14:textId="77777777" w:rsidR="00F50D44" w:rsidRPr="005B566C" w:rsidRDefault="00F50D44" w:rsidP="00F171CA">
            <w:pPr>
              <w:rPr>
                <w:rFonts w:asciiTheme="minorHAnsi" w:hAnsiTheme="minorHAnsi" w:cs="Arial"/>
                <w:b/>
                <w:sz w:val="18"/>
                <w:szCs w:val="18"/>
              </w:rPr>
            </w:pPr>
            <w:r w:rsidRPr="005B566C">
              <w:rPr>
                <w:rFonts w:asciiTheme="minorHAnsi" w:hAnsiTheme="minorHAnsi" w:cs="Arial"/>
                <w:b/>
                <w:sz w:val="18"/>
                <w:szCs w:val="18"/>
              </w:rPr>
              <w:t>Year 1 and 2+:</w:t>
            </w:r>
          </w:p>
          <w:p w14:paraId="7AFD6B4E" w14:textId="77777777" w:rsidR="00F50D44" w:rsidRPr="005B566C" w:rsidRDefault="00F50D44" w:rsidP="00D27F3B">
            <w:pPr>
              <w:pStyle w:val="ListParagraph"/>
              <w:numPr>
                <w:ilvl w:val="0"/>
                <w:numId w:val="24"/>
              </w:numPr>
              <w:rPr>
                <w:rFonts w:asciiTheme="minorHAnsi" w:hAnsiTheme="minorHAnsi" w:cs="Arial"/>
                <w:sz w:val="18"/>
                <w:szCs w:val="18"/>
              </w:rPr>
            </w:pPr>
            <w:r w:rsidRPr="005B566C">
              <w:rPr>
                <w:rFonts w:asciiTheme="minorHAnsi" w:hAnsiTheme="minorHAnsi" w:cs="Arial"/>
                <w:sz w:val="18"/>
                <w:szCs w:val="18"/>
              </w:rPr>
              <w:t>Attend other VC meetings as required</w:t>
            </w:r>
          </w:p>
        </w:tc>
      </w:tr>
      <w:tr w:rsidR="00F50D44" w:rsidRPr="005B566C" w14:paraId="49C8EB4A" w14:textId="77777777" w:rsidTr="00466EB0">
        <w:trPr>
          <w:cantSplit/>
        </w:trPr>
        <w:tc>
          <w:tcPr>
            <w:tcW w:w="445" w:type="dxa"/>
            <w:vMerge/>
            <w:vAlign w:val="center"/>
          </w:tcPr>
          <w:p w14:paraId="19A4C4BB" w14:textId="77777777" w:rsidR="00F50D44" w:rsidRPr="005B566C" w:rsidRDefault="00F50D44" w:rsidP="00CE4BB6">
            <w:pPr>
              <w:rPr>
                <w:rFonts w:asciiTheme="minorHAnsi" w:hAnsiTheme="minorHAnsi"/>
                <w:sz w:val="18"/>
                <w:szCs w:val="18"/>
              </w:rPr>
            </w:pPr>
          </w:p>
        </w:tc>
        <w:tc>
          <w:tcPr>
            <w:tcW w:w="1790" w:type="dxa"/>
            <w:vMerge/>
            <w:vAlign w:val="center"/>
          </w:tcPr>
          <w:p w14:paraId="611BED2F" w14:textId="77777777" w:rsidR="00F50D44" w:rsidRPr="005B566C" w:rsidRDefault="00F50D44" w:rsidP="00CE4BB6">
            <w:pPr>
              <w:rPr>
                <w:rFonts w:asciiTheme="minorHAnsi" w:hAnsiTheme="minorHAnsi"/>
                <w:b/>
                <w:bCs/>
                <w:sz w:val="18"/>
                <w:szCs w:val="18"/>
              </w:rPr>
            </w:pPr>
          </w:p>
        </w:tc>
        <w:tc>
          <w:tcPr>
            <w:tcW w:w="2126" w:type="dxa"/>
            <w:vAlign w:val="center"/>
          </w:tcPr>
          <w:p w14:paraId="07670735"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11.2 Inform other VC of SST-VC activities</w:t>
            </w:r>
          </w:p>
        </w:tc>
        <w:tc>
          <w:tcPr>
            <w:tcW w:w="1701" w:type="dxa"/>
            <w:vAlign w:val="center"/>
          </w:tcPr>
          <w:p w14:paraId="168C3BA5"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Circulate SST-VC full proposal, SST-VC IP and solicit feedback and comments on mutually beneficial collaborations</w:t>
            </w:r>
          </w:p>
        </w:tc>
        <w:tc>
          <w:tcPr>
            <w:tcW w:w="1134" w:type="dxa"/>
            <w:vAlign w:val="center"/>
          </w:tcPr>
          <w:p w14:paraId="1CD8F60C"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2012 (When IP has been accepted by SIT)</w:t>
            </w:r>
          </w:p>
        </w:tc>
        <w:tc>
          <w:tcPr>
            <w:tcW w:w="1842" w:type="dxa"/>
            <w:vAlign w:val="center"/>
          </w:tcPr>
          <w:p w14:paraId="4A63DA50"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 xml:space="preserve">SST-VC members </w:t>
            </w:r>
          </w:p>
        </w:tc>
        <w:tc>
          <w:tcPr>
            <w:tcW w:w="1560" w:type="dxa"/>
            <w:vAlign w:val="center"/>
          </w:tcPr>
          <w:p w14:paraId="73BB127D"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Members</w:t>
            </w:r>
            <w:r>
              <w:rPr>
                <w:rFonts w:asciiTheme="minorHAnsi" w:hAnsiTheme="minorHAnsi" w:cs="Arial"/>
                <w:sz w:val="18"/>
                <w:szCs w:val="18"/>
              </w:rPr>
              <w:t>’</w:t>
            </w:r>
            <w:r w:rsidRPr="005B566C">
              <w:rPr>
                <w:rFonts w:asciiTheme="minorHAnsi" w:hAnsiTheme="minorHAnsi" w:cs="Arial"/>
                <w:sz w:val="18"/>
                <w:szCs w:val="18"/>
              </w:rPr>
              <w:t xml:space="preserve"> time</w:t>
            </w:r>
          </w:p>
        </w:tc>
        <w:tc>
          <w:tcPr>
            <w:tcW w:w="3544" w:type="dxa"/>
            <w:vAlign w:val="center"/>
          </w:tcPr>
          <w:p w14:paraId="6AC14709" w14:textId="77777777" w:rsidR="00F50D44" w:rsidRPr="005B566C" w:rsidRDefault="00F50D44" w:rsidP="00F171CA">
            <w:pPr>
              <w:rPr>
                <w:rFonts w:asciiTheme="minorHAnsi" w:hAnsiTheme="minorHAnsi" w:cs="Arial"/>
                <w:b/>
                <w:sz w:val="18"/>
                <w:szCs w:val="18"/>
              </w:rPr>
            </w:pPr>
            <w:r w:rsidRPr="005B566C">
              <w:rPr>
                <w:rFonts w:asciiTheme="minorHAnsi" w:hAnsiTheme="minorHAnsi" w:cs="Arial"/>
                <w:b/>
                <w:sz w:val="18"/>
                <w:szCs w:val="18"/>
              </w:rPr>
              <w:t>Year 1:</w:t>
            </w:r>
          </w:p>
          <w:p w14:paraId="13CF0767" w14:textId="77777777" w:rsidR="00F50D44" w:rsidRPr="005B566C" w:rsidRDefault="00F50D44" w:rsidP="00D27F3B">
            <w:pPr>
              <w:pStyle w:val="ListParagraph"/>
              <w:numPr>
                <w:ilvl w:val="0"/>
                <w:numId w:val="24"/>
              </w:numPr>
              <w:rPr>
                <w:rFonts w:asciiTheme="minorHAnsi" w:hAnsiTheme="minorHAnsi" w:cs="Arial"/>
                <w:sz w:val="18"/>
                <w:szCs w:val="18"/>
              </w:rPr>
            </w:pPr>
            <w:r w:rsidRPr="005B566C">
              <w:rPr>
                <w:rFonts w:asciiTheme="minorHAnsi" w:hAnsiTheme="minorHAnsi" w:cs="Arial"/>
                <w:sz w:val="18"/>
                <w:szCs w:val="18"/>
              </w:rPr>
              <w:t>Circulate SST-VC material to other VC</w:t>
            </w:r>
          </w:p>
          <w:p w14:paraId="085BB9D0" w14:textId="77777777" w:rsidR="00F50D44" w:rsidRPr="005B566C" w:rsidRDefault="00F50D44" w:rsidP="00D27F3B">
            <w:pPr>
              <w:pStyle w:val="ListParagraph"/>
              <w:numPr>
                <w:ilvl w:val="0"/>
                <w:numId w:val="24"/>
              </w:numPr>
              <w:rPr>
                <w:rFonts w:asciiTheme="minorHAnsi" w:hAnsiTheme="minorHAnsi" w:cs="Arial"/>
                <w:sz w:val="18"/>
                <w:szCs w:val="18"/>
              </w:rPr>
            </w:pPr>
            <w:r w:rsidRPr="005B566C">
              <w:rPr>
                <w:rFonts w:asciiTheme="minorHAnsi" w:hAnsiTheme="minorHAnsi" w:cs="Arial"/>
                <w:sz w:val="18"/>
                <w:szCs w:val="18"/>
              </w:rPr>
              <w:t>Solicit and document feedback from other VC</w:t>
            </w:r>
          </w:p>
          <w:p w14:paraId="41F4074D" w14:textId="77777777" w:rsidR="00F50D44" w:rsidRPr="005B566C" w:rsidRDefault="00F50D44" w:rsidP="00D27F3B">
            <w:pPr>
              <w:pStyle w:val="ListParagraph"/>
              <w:numPr>
                <w:ilvl w:val="0"/>
                <w:numId w:val="24"/>
              </w:numPr>
              <w:rPr>
                <w:rFonts w:asciiTheme="minorHAnsi" w:hAnsiTheme="minorHAnsi" w:cs="Arial"/>
                <w:sz w:val="18"/>
                <w:szCs w:val="18"/>
              </w:rPr>
            </w:pPr>
            <w:r w:rsidRPr="005B566C">
              <w:rPr>
                <w:rFonts w:asciiTheme="minorHAnsi" w:hAnsiTheme="minorHAnsi" w:cs="Arial"/>
                <w:sz w:val="18"/>
                <w:szCs w:val="18"/>
              </w:rPr>
              <w:t xml:space="preserve">Update SST-VC </w:t>
            </w:r>
            <w:proofErr w:type="spellStart"/>
            <w:r w:rsidRPr="005B566C">
              <w:rPr>
                <w:rFonts w:asciiTheme="minorHAnsi" w:hAnsiTheme="minorHAnsi" w:cs="Arial"/>
                <w:sz w:val="18"/>
                <w:szCs w:val="18"/>
              </w:rPr>
              <w:t>workplan</w:t>
            </w:r>
            <w:proofErr w:type="spellEnd"/>
            <w:r w:rsidRPr="005B566C">
              <w:rPr>
                <w:rFonts w:asciiTheme="minorHAnsi" w:hAnsiTheme="minorHAnsi" w:cs="Arial"/>
                <w:sz w:val="18"/>
                <w:szCs w:val="18"/>
              </w:rPr>
              <w:t xml:space="preserve"> as required.</w:t>
            </w:r>
          </w:p>
        </w:tc>
      </w:tr>
      <w:tr w:rsidR="00F50D44" w:rsidRPr="005B566C" w14:paraId="23932CB4" w14:textId="77777777" w:rsidTr="00466EB0">
        <w:trPr>
          <w:cantSplit/>
        </w:trPr>
        <w:tc>
          <w:tcPr>
            <w:tcW w:w="445" w:type="dxa"/>
            <w:vAlign w:val="center"/>
          </w:tcPr>
          <w:p w14:paraId="3BF75950"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lastRenderedPageBreak/>
              <w:t>12</w:t>
            </w:r>
          </w:p>
        </w:tc>
        <w:tc>
          <w:tcPr>
            <w:tcW w:w="1790" w:type="dxa"/>
            <w:vAlign w:val="center"/>
          </w:tcPr>
          <w:p w14:paraId="1B2A2D54" w14:textId="77777777" w:rsidR="00F50D44" w:rsidRPr="005B566C" w:rsidRDefault="00F50D44" w:rsidP="00CE4BB6">
            <w:pPr>
              <w:rPr>
                <w:rFonts w:asciiTheme="minorHAnsi" w:hAnsiTheme="minorHAnsi"/>
                <w:b/>
                <w:bCs/>
                <w:sz w:val="18"/>
                <w:szCs w:val="18"/>
              </w:rPr>
            </w:pPr>
            <w:r w:rsidRPr="005B566C">
              <w:rPr>
                <w:rFonts w:asciiTheme="minorHAnsi" w:hAnsiTheme="minorHAnsi"/>
                <w:b/>
                <w:bCs/>
                <w:sz w:val="18"/>
                <w:szCs w:val="18"/>
              </w:rPr>
              <w:t>Prepare an Implementation Plan, to be approved by CEOS.</w:t>
            </w:r>
          </w:p>
        </w:tc>
        <w:tc>
          <w:tcPr>
            <w:tcW w:w="2126" w:type="dxa"/>
            <w:vAlign w:val="center"/>
          </w:tcPr>
          <w:p w14:paraId="3C19AC22" w14:textId="77777777" w:rsidR="00F50D44" w:rsidRPr="005B566C" w:rsidRDefault="00F50D44" w:rsidP="00CE4BB6">
            <w:pPr>
              <w:rPr>
                <w:rFonts w:asciiTheme="minorHAnsi" w:hAnsiTheme="minorHAnsi"/>
                <w:sz w:val="18"/>
                <w:szCs w:val="18"/>
              </w:rPr>
            </w:pPr>
            <w:r w:rsidRPr="005B566C">
              <w:rPr>
                <w:rFonts w:asciiTheme="minorHAnsi" w:hAnsiTheme="minorHAnsi"/>
                <w:sz w:val="18"/>
                <w:szCs w:val="18"/>
              </w:rPr>
              <w:t>12.1 Prepare IP, review plan with GHRSST community and submit to CEOS</w:t>
            </w:r>
          </w:p>
        </w:tc>
        <w:tc>
          <w:tcPr>
            <w:tcW w:w="1701" w:type="dxa"/>
            <w:vAlign w:val="center"/>
          </w:tcPr>
          <w:p w14:paraId="3FED6C2B"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Submit IP to CEOS SIT for approval.</w:t>
            </w:r>
          </w:p>
        </w:tc>
        <w:tc>
          <w:tcPr>
            <w:tcW w:w="1134" w:type="dxa"/>
            <w:vAlign w:val="center"/>
          </w:tcPr>
          <w:p w14:paraId="125B82F8"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SIT-27, March 27-28</w:t>
            </w:r>
            <w:r w:rsidRPr="005B566C">
              <w:rPr>
                <w:rFonts w:asciiTheme="minorHAnsi" w:hAnsiTheme="minorHAnsi" w:cs="Arial"/>
                <w:sz w:val="18"/>
                <w:szCs w:val="18"/>
                <w:vertAlign w:val="superscript"/>
              </w:rPr>
              <w:t>th</w:t>
            </w:r>
            <w:r w:rsidRPr="005B566C">
              <w:rPr>
                <w:rFonts w:asciiTheme="minorHAnsi" w:hAnsiTheme="minorHAnsi" w:cs="Arial"/>
                <w:sz w:val="18"/>
                <w:szCs w:val="18"/>
              </w:rPr>
              <w:t xml:space="preserve"> 2012</w:t>
            </w:r>
          </w:p>
        </w:tc>
        <w:tc>
          <w:tcPr>
            <w:tcW w:w="1842" w:type="dxa"/>
            <w:vAlign w:val="center"/>
          </w:tcPr>
          <w:p w14:paraId="5BBC134C"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 xml:space="preserve">SST-VC members </w:t>
            </w:r>
          </w:p>
        </w:tc>
        <w:tc>
          <w:tcPr>
            <w:tcW w:w="1560" w:type="dxa"/>
            <w:vAlign w:val="center"/>
          </w:tcPr>
          <w:p w14:paraId="593D3515" w14:textId="77777777" w:rsidR="00F50D44" w:rsidRPr="005B566C" w:rsidRDefault="00F50D44" w:rsidP="00CE4BB6">
            <w:pPr>
              <w:rPr>
                <w:rFonts w:asciiTheme="minorHAnsi" w:hAnsiTheme="minorHAnsi" w:cs="Arial"/>
                <w:sz w:val="18"/>
                <w:szCs w:val="18"/>
              </w:rPr>
            </w:pPr>
            <w:r w:rsidRPr="005B566C">
              <w:rPr>
                <w:rFonts w:asciiTheme="minorHAnsi" w:hAnsiTheme="minorHAnsi" w:cs="Arial"/>
                <w:sz w:val="18"/>
                <w:szCs w:val="18"/>
              </w:rPr>
              <w:t>Members time</w:t>
            </w:r>
          </w:p>
        </w:tc>
        <w:tc>
          <w:tcPr>
            <w:tcW w:w="3544" w:type="dxa"/>
            <w:vAlign w:val="center"/>
          </w:tcPr>
          <w:p w14:paraId="1C2A44BE" w14:textId="77777777" w:rsidR="00F50D44" w:rsidRPr="005B566C" w:rsidRDefault="00F50D44" w:rsidP="00CE4BB6">
            <w:pPr>
              <w:rPr>
                <w:rFonts w:asciiTheme="minorHAnsi" w:hAnsiTheme="minorHAnsi" w:cs="Arial"/>
                <w:b/>
                <w:sz w:val="18"/>
                <w:szCs w:val="18"/>
              </w:rPr>
            </w:pPr>
            <w:r w:rsidRPr="005B566C">
              <w:rPr>
                <w:rFonts w:asciiTheme="minorHAnsi" w:hAnsiTheme="minorHAnsi" w:cs="Arial"/>
                <w:b/>
                <w:sz w:val="18"/>
                <w:szCs w:val="18"/>
              </w:rPr>
              <w:t>Year 1:</w:t>
            </w:r>
          </w:p>
          <w:p w14:paraId="1C9BE5E6" w14:textId="77777777" w:rsidR="00F50D44" w:rsidRPr="005B566C" w:rsidRDefault="00F50D44" w:rsidP="00D27F3B">
            <w:pPr>
              <w:pStyle w:val="ListParagraph"/>
              <w:numPr>
                <w:ilvl w:val="0"/>
                <w:numId w:val="25"/>
              </w:numPr>
              <w:rPr>
                <w:rFonts w:asciiTheme="minorHAnsi" w:hAnsiTheme="minorHAnsi" w:cs="Arial"/>
                <w:sz w:val="18"/>
                <w:szCs w:val="18"/>
              </w:rPr>
            </w:pPr>
            <w:r w:rsidRPr="005B566C">
              <w:rPr>
                <w:rFonts w:asciiTheme="minorHAnsi" w:hAnsiTheme="minorHAnsi" w:cs="Arial"/>
                <w:sz w:val="18"/>
                <w:szCs w:val="18"/>
              </w:rPr>
              <w:t>Prepare SST-VC Work plan</w:t>
            </w:r>
          </w:p>
          <w:p w14:paraId="23CF56DD" w14:textId="77777777" w:rsidR="00F50D44" w:rsidRPr="005B566C" w:rsidRDefault="00F50D44" w:rsidP="00CE4BB6">
            <w:pPr>
              <w:rPr>
                <w:rFonts w:asciiTheme="minorHAnsi" w:hAnsiTheme="minorHAnsi" w:cs="Arial"/>
                <w:b/>
                <w:sz w:val="18"/>
                <w:szCs w:val="18"/>
              </w:rPr>
            </w:pPr>
            <w:r w:rsidRPr="005B566C">
              <w:rPr>
                <w:rFonts w:asciiTheme="minorHAnsi" w:hAnsiTheme="minorHAnsi" w:cs="Arial"/>
                <w:b/>
                <w:sz w:val="18"/>
                <w:szCs w:val="18"/>
              </w:rPr>
              <w:t xml:space="preserve">Year 2+: </w:t>
            </w:r>
          </w:p>
          <w:p w14:paraId="64441980" w14:textId="77777777" w:rsidR="00F50D44" w:rsidRPr="005B566C" w:rsidRDefault="00F50D44" w:rsidP="00D27F3B">
            <w:pPr>
              <w:pStyle w:val="ListParagraph"/>
              <w:numPr>
                <w:ilvl w:val="0"/>
                <w:numId w:val="25"/>
              </w:numPr>
              <w:rPr>
                <w:rFonts w:asciiTheme="minorHAnsi" w:hAnsiTheme="minorHAnsi" w:cs="Arial"/>
                <w:sz w:val="18"/>
                <w:szCs w:val="18"/>
              </w:rPr>
            </w:pPr>
            <w:r w:rsidRPr="005B566C">
              <w:rPr>
                <w:rFonts w:asciiTheme="minorHAnsi" w:hAnsiTheme="minorHAnsi" w:cs="Arial"/>
                <w:sz w:val="18"/>
                <w:szCs w:val="18"/>
              </w:rPr>
              <w:t>Review and update SST-VC work-plan on an annual basis</w:t>
            </w:r>
          </w:p>
        </w:tc>
      </w:tr>
    </w:tbl>
    <w:p w14:paraId="6026A9C4" w14:textId="77777777" w:rsidR="004B62D1" w:rsidRDefault="004B62D1" w:rsidP="004B62D1">
      <w:pPr>
        <w:widowControl w:val="0"/>
        <w:autoSpaceDE w:val="0"/>
        <w:autoSpaceDN w:val="0"/>
        <w:adjustRightInd w:val="0"/>
        <w:rPr>
          <w:rFonts w:asciiTheme="minorHAnsi" w:hAnsiTheme="minorHAnsi" w:cs="Arial"/>
        </w:rPr>
      </w:pPr>
    </w:p>
    <w:p w14:paraId="464B9CC5" w14:textId="77777777" w:rsidR="00C32A52" w:rsidRDefault="005B566C" w:rsidP="005B566C">
      <w:pPr>
        <w:pStyle w:val="Heading2"/>
      </w:pPr>
      <w:bookmarkStart w:id="22" w:name="_Toc192225390"/>
      <w:r>
        <w:t>Relevance to GEO Implementation plan</w:t>
      </w:r>
      <w:bookmarkEnd w:id="22"/>
    </w:p>
    <w:p w14:paraId="5DC9FFDD" w14:textId="77777777" w:rsidR="005B566C" w:rsidRPr="00EB57EA" w:rsidRDefault="005B566C" w:rsidP="004B62D1">
      <w:pPr>
        <w:widowControl w:val="0"/>
        <w:autoSpaceDE w:val="0"/>
        <w:autoSpaceDN w:val="0"/>
        <w:adjustRightInd w:val="0"/>
        <w:rPr>
          <w:rFonts w:asciiTheme="minorHAnsi" w:hAnsiTheme="minorHAnsi" w:cs="Arial"/>
          <w:sz w:val="22"/>
          <w:szCs w:val="22"/>
        </w:rPr>
      </w:pPr>
      <w:r w:rsidRPr="00EB57EA">
        <w:rPr>
          <w:rFonts w:asciiTheme="minorHAnsi" w:hAnsiTheme="minorHAnsi" w:cs="Arial"/>
          <w:sz w:val="22"/>
          <w:szCs w:val="22"/>
        </w:rPr>
        <w:t>The CEOS SST-VC is relevant to many areas within the GEO Implementation plan</w:t>
      </w:r>
      <w:r w:rsidR="00CD7D9C" w:rsidRPr="00EB57EA">
        <w:rPr>
          <w:rFonts w:asciiTheme="minorHAnsi" w:hAnsiTheme="minorHAnsi" w:cs="Arial"/>
          <w:sz w:val="22"/>
          <w:szCs w:val="22"/>
        </w:rPr>
        <w:t xml:space="preserve"> and through the implementation activities of GHRSST, the SST-VC and GHRSST partnership can be viewed as a demonstration of GEOSS in action</w:t>
      </w:r>
      <w:r w:rsidRPr="00EB57EA">
        <w:rPr>
          <w:rFonts w:asciiTheme="minorHAnsi" w:hAnsiTheme="minorHAnsi" w:cs="Arial"/>
          <w:sz w:val="22"/>
          <w:szCs w:val="22"/>
        </w:rPr>
        <w:t xml:space="preserve">.  Rather than single out individual </w:t>
      </w:r>
      <w:r w:rsidR="00CD7D9C" w:rsidRPr="00EB57EA">
        <w:rPr>
          <w:rFonts w:asciiTheme="minorHAnsi" w:hAnsiTheme="minorHAnsi" w:cs="Arial"/>
          <w:sz w:val="22"/>
          <w:szCs w:val="22"/>
        </w:rPr>
        <w:t>links to the proposed activities of the SST-VC, a list of specific activities within GEO is presented below.</w:t>
      </w:r>
    </w:p>
    <w:p w14:paraId="2969BA5F" w14:textId="77777777" w:rsidR="00CD7D9C" w:rsidRDefault="00CD7D9C" w:rsidP="004B62D1">
      <w:pPr>
        <w:widowControl w:val="0"/>
        <w:autoSpaceDE w:val="0"/>
        <w:autoSpaceDN w:val="0"/>
        <w:adjustRightInd w:val="0"/>
        <w:rPr>
          <w:rFonts w:asciiTheme="minorHAnsi" w:hAnsiTheme="minorHAnsi" w:cs="Arial"/>
        </w:rPr>
      </w:pPr>
    </w:p>
    <w:p w14:paraId="581F965E" w14:textId="77777777" w:rsidR="00432431" w:rsidRPr="006632D2" w:rsidRDefault="006632D2" w:rsidP="004B62D1">
      <w:pPr>
        <w:widowControl w:val="0"/>
        <w:autoSpaceDE w:val="0"/>
        <w:autoSpaceDN w:val="0"/>
        <w:adjustRightInd w:val="0"/>
        <w:rPr>
          <w:rFonts w:asciiTheme="minorHAnsi" w:hAnsiTheme="minorHAnsi" w:cs="Arial"/>
          <w:sz w:val="28"/>
          <w:szCs w:val="28"/>
        </w:rPr>
      </w:pPr>
      <w:r w:rsidRPr="006632D2">
        <w:rPr>
          <w:rFonts w:asciiTheme="minorHAnsi" w:hAnsiTheme="minorHAnsi" w:cs="Arial"/>
          <w:sz w:val="28"/>
          <w:szCs w:val="28"/>
        </w:rPr>
        <w:t>INFRASTRUCTURE</w:t>
      </w:r>
    </w:p>
    <w:p w14:paraId="4ED87568" w14:textId="77777777" w:rsidR="00CD7D9C" w:rsidRPr="00EB57EA" w:rsidRDefault="00150386" w:rsidP="00432431">
      <w:pPr>
        <w:widowControl w:val="0"/>
        <w:autoSpaceDE w:val="0"/>
        <w:autoSpaceDN w:val="0"/>
        <w:adjustRightInd w:val="0"/>
        <w:rPr>
          <w:rFonts w:asciiTheme="minorHAnsi" w:hAnsiTheme="minorHAnsi" w:cs="Helvetica"/>
          <w:sz w:val="22"/>
          <w:szCs w:val="22"/>
          <w:lang w:val="en-US"/>
        </w:rPr>
      </w:pPr>
      <w:r w:rsidRPr="00EB57EA">
        <w:rPr>
          <w:rFonts w:asciiTheme="minorHAnsi" w:hAnsiTheme="minorHAnsi" w:cs="Helvetica"/>
          <w:sz w:val="22"/>
          <w:szCs w:val="22"/>
          <w:lang w:val="en-US"/>
        </w:rPr>
        <w:t xml:space="preserve">In-1 </w:t>
      </w:r>
      <w:r w:rsidR="00CD7D9C" w:rsidRPr="00EB57EA">
        <w:rPr>
          <w:rFonts w:asciiTheme="minorHAnsi" w:hAnsiTheme="minorHAnsi" w:cs="Helvetica"/>
          <w:sz w:val="22"/>
          <w:szCs w:val="22"/>
          <w:lang w:val="en-US"/>
        </w:rPr>
        <w:t>Earth Observation</w:t>
      </w:r>
    </w:p>
    <w:p w14:paraId="611CE7C7" w14:textId="77777777" w:rsidR="00CD7D9C" w:rsidRPr="00EB57EA" w:rsidRDefault="00CD7D9C" w:rsidP="00D27F3B">
      <w:pPr>
        <w:pStyle w:val="ListParagraph"/>
        <w:widowControl w:val="0"/>
        <w:numPr>
          <w:ilvl w:val="0"/>
          <w:numId w:val="26"/>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C2 Development and Coordination o</w:t>
      </w:r>
      <w:r w:rsidR="00432431" w:rsidRPr="00EB57EA">
        <w:rPr>
          <w:rFonts w:asciiTheme="minorHAnsi" w:hAnsiTheme="minorHAnsi" w:cs="Times"/>
          <w:sz w:val="22"/>
          <w:szCs w:val="22"/>
          <w:lang w:val="en-US"/>
        </w:rPr>
        <w:t>f Space-based Observing Systems</w:t>
      </w:r>
    </w:p>
    <w:p w14:paraId="2CF4A4B2" w14:textId="77777777" w:rsidR="00CD7D9C" w:rsidRPr="00EB57EA" w:rsidRDefault="00CD7D9C" w:rsidP="00D27F3B">
      <w:pPr>
        <w:pStyle w:val="ListParagraph"/>
        <w:widowControl w:val="0"/>
        <w:numPr>
          <w:ilvl w:val="0"/>
          <w:numId w:val="26"/>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 xml:space="preserve">C3 </w:t>
      </w:r>
      <w:proofErr w:type="spellStart"/>
      <w:r w:rsidRPr="00EB57EA">
        <w:rPr>
          <w:rFonts w:asciiTheme="minorHAnsi" w:hAnsiTheme="minorHAnsi" w:cs="Times"/>
          <w:sz w:val="22"/>
          <w:szCs w:val="22"/>
          <w:lang w:val="en-US"/>
        </w:rPr>
        <w:t>C3</w:t>
      </w:r>
      <w:proofErr w:type="spellEnd"/>
      <w:r w:rsidRPr="00EB57EA">
        <w:rPr>
          <w:rFonts w:asciiTheme="minorHAnsi" w:hAnsiTheme="minorHAnsi" w:cs="Times"/>
          <w:sz w:val="22"/>
          <w:szCs w:val="22"/>
          <w:lang w:val="en-US"/>
        </w:rPr>
        <w:t xml:space="preserve"> Promotion and Coordination across Surface-based and Space-based Observing Systems</w:t>
      </w:r>
    </w:p>
    <w:p w14:paraId="405F0D9E" w14:textId="77777777" w:rsidR="00CD7D9C" w:rsidRPr="00EB57EA" w:rsidRDefault="00150386" w:rsidP="00CD7D9C">
      <w:pPr>
        <w:widowControl w:val="0"/>
        <w:autoSpaceDE w:val="0"/>
        <w:autoSpaceDN w:val="0"/>
        <w:adjustRightInd w:val="0"/>
        <w:rPr>
          <w:rFonts w:asciiTheme="minorHAnsi" w:hAnsiTheme="minorHAnsi" w:cs="Helvetica"/>
          <w:sz w:val="22"/>
          <w:szCs w:val="22"/>
          <w:lang w:val="en-US"/>
        </w:rPr>
      </w:pPr>
      <w:r w:rsidRPr="00EB57EA">
        <w:rPr>
          <w:rFonts w:asciiTheme="minorHAnsi" w:hAnsiTheme="minorHAnsi" w:cs="Helvetica"/>
          <w:sz w:val="22"/>
          <w:szCs w:val="22"/>
          <w:lang w:val="en-US"/>
        </w:rPr>
        <w:t xml:space="preserve">IN-02 </w:t>
      </w:r>
      <w:r w:rsidR="00CD7D9C" w:rsidRPr="00EB57EA">
        <w:rPr>
          <w:rFonts w:asciiTheme="minorHAnsi" w:hAnsiTheme="minorHAnsi" w:cs="Helvetica"/>
          <w:sz w:val="22"/>
          <w:szCs w:val="22"/>
          <w:lang w:val="en-US"/>
        </w:rPr>
        <w:t>Earth Data Sets</w:t>
      </w:r>
    </w:p>
    <w:p w14:paraId="199A2EC8" w14:textId="77777777" w:rsidR="00CD7D9C" w:rsidRPr="00EB57EA" w:rsidRDefault="00CD7D9C" w:rsidP="00D27F3B">
      <w:pPr>
        <w:pStyle w:val="ListParagraph"/>
        <w:widowControl w:val="0"/>
        <w:numPr>
          <w:ilvl w:val="0"/>
          <w:numId w:val="30"/>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C1 Advance</w:t>
      </w:r>
      <w:r w:rsidR="00432431" w:rsidRPr="00EB57EA">
        <w:rPr>
          <w:rFonts w:asciiTheme="minorHAnsi" w:hAnsiTheme="minorHAnsi" w:cs="Times"/>
          <w:sz w:val="22"/>
          <w:szCs w:val="22"/>
          <w:lang w:val="en-US"/>
        </w:rPr>
        <w:t>s in Life-cycle Data Management</w:t>
      </w:r>
    </w:p>
    <w:p w14:paraId="4B0173F7" w14:textId="77777777" w:rsidR="00CD7D9C" w:rsidRPr="00831BCF" w:rsidRDefault="00CD7D9C" w:rsidP="00CD7D9C">
      <w:pPr>
        <w:widowControl w:val="0"/>
        <w:autoSpaceDE w:val="0"/>
        <w:autoSpaceDN w:val="0"/>
        <w:adjustRightInd w:val="0"/>
        <w:rPr>
          <w:rFonts w:asciiTheme="minorHAnsi" w:hAnsiTheme="minorHAnsi" w:cs="Times"/>
          <w:sz w:val="22"/>
          <w:szCs w:val="22"/>
          <w:lang w:val="en-US"/>
        </w:rPr>
      </w:pPr>
    </w:p>
    <w:p w14:paraId="11CAA53F" w14:textId="77777777" w:rsidR="00CD7D9C" w:rsidRPr="00831BCF" w:rsidRDefault="00CD7D9C" w:rsidP="00CD7D9C">
      <w:pPr>
        <w:widowControl w:val="0"/>
        <w:autoSpaceDE w:val="0"/>
        <w:autoSpaceDN w:val="0"/>
        <w:adjustRightInd w:val="0"/>
        <w:rPr>
          <w:rFonts w:asciiTheme="minorHAnsi" w:hAnsiTheme="minorHAnsi" w:cs="Times"/>
          <w:sz w:val="28"/>
          <w:szCs w:val="28"/>
          <w:lang w:val="en-US"/>
        </w:rPr>
      </w:pPr>
      <w:r w:rsidRPr="00831BCF">
        <w:rPr>
          <w:rFonts w:asciiTheme="minorHAnsi" w:hAnsiTheme="minorHAnsi" w:cs="Times"/>
          <w:sz w:val="28"/>
          <w:szCs w:val="28"/>
          <w:lang w:val="en-US"/>
        </w:rPr>
        <w:t>INFORMATION FOR SOCIETAL BENEFITS</w:t>
      </w:r>
    </w:p>
    <w:p w14:paraId="2632258D" w14:textId="77777777" w:rsidR="00CD7D9C" w:rsidRPr="00EB57EA" w:rsidRDefault="00CD7D9C" w:rsidP="00CD7D9C">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SB-01 Oceans and Society: Blue Planet</w:t>
      </w:r>
    </w:p>
    <w:p w14:paraId="6CD74685" w14:textId="77777777" w:rsidR="00CD7D9C" w:rsidRPr="00831BCF" w:rsidRDefault="00CD7D9C" w:rsidP="00D27F3B">
      <w:pPr>
        <w:pStyle w:val="ListParagraph"/>
        <w:widowControl w:val="0"/>
        <w:numPr>
          <w:ilvl w:val="0"/>
          <w:numId w:val="26"/>
        </w:numPr>
        <w:autoSpaceDE w:val="0"/>
        <w:autoSpaceDN w:val="0"/>
        <w:adjustRightInd w:val="0"/>
        <w:rPr>
          <w:rFonts w:asciiTheme="minorHAnsi" w:hAnsiTheme="minorHAnsi" w:cs="Times"/>
          <w:sz w:val="22"/>
          <w:szCs w:val="22"/>
          <w:lang w:val="en-US"/>
        </w:rPr>
      </w:pPr>
      <w:r w:rsidRPr="00831BCF">
        <w:rPr>
          <w:rFonts w:asciiTheme="minorHAnsi" w:hAnsiTheme="minorHAnsi" w:cs="Times"/>
          <w:sz w:val="22"/>
          <w:szCs w:val="22"/>
          <w:lang w:val="en-US"/>
        </w:rPr>
        <w:t>C2 Operational Systems for Monitoring of Marine and Coastal Ecosystem</w:t>
      </w:r>
      <w:r w:rsidR="00831BCF">
        <w:rPr>
          <w:rFonts w:asciiTheme="minorHAnsi" w:hAnsiTheme="minorHAnsi" w:cs="Times"/>
          <w:sz w:val="22"/>
          <w:szCs w:val="22"/>
          <w:lang w:val="en-US"/>
        </w:rPr>
        <w:t>s</w:t>
      </w:r>
    </w:p>
    <w:p w14:paraId="19B95447" w14:textId="77777777" w:rsidR="00CD7D9C" w:rsidRPr="00831BCF" w:rsidRDefault="00CD7D9C" w:rsidP="00D27F3B">
      <w:pPr>
        <w:pStyle w:val="ListParagraph"/>
        <w:widowControl w:val="0"/>
        <w:numPr>
          <w:ilvl w:val="0"/>
          <w:numId w:val="26"/>
        </w:numPr>
        <w:autoSpaceDE w:val="0"/>
        <w:autoSpaceDN w:val="0"/>
        <w:adjustRightInd w:val="0"/>
        <w:rPr>
          <w:rFonts w:asciiTheme="minorHAnsi" w:hAnsiTheme="minorHAnsi" w:cs="Times"/>
          <w:sz w:val="22"/>
          <w:szCs w:val="22"/>
          <w:lang w:val="en-US"/>
        </w:rPr>
      </w:pPr>
      <w:r w:rsidRPr="00831BCF">
        <w:rPr>
          <w:rFonts w:asciiTheme="minorHAnsi" w:hAnsiTheme="minorHAnsi" w:cs="Times"/>
          <w:sz w:val="22"/>
          <w:szCs w:val="22"/>
          <w:lang w:val="en-US"/>
        </w:rPr>
        <w:t>C3 A Global Operat</w:t>
      </w:r>
      <w:r w:rsidR="00831BCF">
        <w:rPr>
          <w:rFonts w:asciiTheme="minorHAnsi" w:hAnsiTheme="minorHAnsi" w:cs="Times"/>
          <w:sz w:val="22"/>
          <w:szCs w:val="22"/>
          <w:lang w:val="en-US"/>
        </w:rPr>
        <w:t>ional Ocean Forecasting Network</w:t>
      </w:r>
    </w:p>
    <w:p w14:paraId="75E2FA49" w14:textId="77777777" w:rsidR="00CD7D9C" w:rsidRPr="00831BCF" w:rsidRDefault="00CD7D9C" w:rsidP="00CD7D9C">
      <w:pPr>
        <w:widowControl w:val="0"/>
        <w:autoSpaceDE w:val="0"/>
        <w:autoSpaceDN w:val="0"/>
        <w:adjustRightInd w:val="0"/>
        <w:rPr>
          <w:rFonts w:asciiTheme="minorHAnsi" w:hAnsiTheme="minorHAnsi" w:cs="Times"/>
          <w:sz w:val="22"/>
          <w:szCs w:val="22"/>
          <w:lang w:val="en-US"/>
        </w:rPr>
      </w:pPr>
    </w:p>
    <w:p w14:paraId="1FA8C233" w14:textId="77777777" w:rsidR="00831BCF" w:rsidRDefault="00CD7D9C" w:rsidP="00CD7D9C">
      <w:pPr>
        <w:widowControl w:val="0"/>
        <w:autoSpaceDE w:val="0"/>
        <w:autoSpaceDN w:val="0"/>
        <w:adjustRightInd w:val="0"/>
        <w:rPr>
          <w:rFonts w:asciiTheme="minorHAnsi" w:hAnsiTheme="minorHAnsi" w:cs="Times"/>
          <w:sz w:val="28"/>
          <w:szCs w:val="28"/>
          <w:lang w:val="en-US"/>
        </w:rPr>
      </w:pPr>
      <w:r w:rsidRPr="00831BCF">
        <w:rPr>
          <w:rFonts w:asciiTheme="minorHAnsi" w:hAnsiTheme="minorHAnsi" w:cs="Times"/>
          <w:sz w:val="28"/>
          <w:szCs w:val="28"/>
          <w:lang w:val="en-US"/>
        </w:rPr>
        <w:t>CLIMATE</w:t>
      </w:r>
    </w:p>
    <w:p w14:paraId="282EE5C9" w14:textId="77777777" w:rsidR="00CD7D9C" w:rsidRPr="00EB57EA" w:rsidRDefault="00CD7D9C" w:rsidP="00CD7D9C">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lastRenderedPageBreak/>
        <w:t>Understanding, assessing, predicting, mitigating, and adapting to climate variability and change</w:t>
      </w:r>
    </w:p>
    <w:p w14:paraId="2A321FE5" w14:textId="77777777" w:rsidR="00CD7D9C" w:rsidRPr="00EB57EA" w:rsidRDefault="00CD7D9C" w:rsidP="00CD7D9C">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CL-01 Climate Information for Adaptation</w:t>
      </w:r>
    </w:p>
    <w:p w14:paraId="5FFE5FCB" w14:textId="77777777" w:rsidR="00CD7D9C" w:rsidRPr="00EB57EA" w:rsidRDefault="00CD7D9C" w:rsidP="00D27F3B">
      <w:pPr>
        <w:pStyle w:val="ListParagraph"/>
        <w:widowControl w:val="0"/>
        <w:numPr>
          <w:ilvl w:val="0"/>
          <w:numId w:val="26"/>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C1 Extension and Im</w:t>
      </w:r>
      <w:r w:rsidR="00831BCF" w:rsidRPr="00EB57EA">
        <w:rPr>
          <w:rFonts w:asciiTheme="minorHAnsi" w:hAnsiTheme="minorHAnsi" w:cs="Times"/>
          <w:sz w:val="22"/>
          <w:szCs w:val="22"/>
          <w:lang w:val="en-US"/>
        </w:rPr>
        <w:t>provement of the Climate Record</w:t>
      </w:r>
    </w:p>
    <w:p w14:paraId="3CADD327" w14:textId="77777777" w:rsidR="00CD7D9C" w:rsidRPr="00EB57EA" w:rsidRDefault="00CD7D9C" w:rsidP="00D27F3B">
      <w:pPr>
        <w:pStyle w:val="ListParagraph"/>
        <w:widowControl w:val="0"/>
        <w:numPr>
          <w:ilvl w:val="0"/>
          <w:numId w:val="26"/>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 xml:space="preserve">C2 Accelerated Implementation of the </w:t>
      </w:r>
      <w:r w:rsidR="00831BCF" w:rsidRPr="00EB57EA">
        <w:rPr>
          <w:rFonts w:asciiTheme="minorHAnsi" w:hAnsiTheme="minorHAnsi" w:cs="Times"/>
          <w:sz w:val="22"/>
          <w:szCs w:val="22"/>
          <w:lang w:val="en-US"/>
        </w:rPr>
        <w:t>Global Climate Observing System</w:t>
      </w:r>
    </w:p>
    <w:p w14:paraId="738A41ED" w14:textId="77777777" w:rsidR="00CD7D9C" w:rsidRPr="00EB57EA" w:rsidRDefault="00CD7D9C" w:rsidP="00D27F3B">
      <w:pPr>
        <w:pStyle w:val="ListParagraph"/>
        <w:widowControl w:val="0"/>
        <w:numPr>
          <w:ilvl w:val="0"/>
          <w:numId w:val="26"/>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 xml:space="preserve">C4 Easy Access to, </w:t>
      </w:r>
      <w:r w:rsidR="00831BCF" w:rsidRPr="00EB57EA">
        <w:rPr>
          <w:rFonts w:asciiTheme="minorHAnsi" w:hAnsiTheme="minorHAnsi" w:cs="Times"/>
          <w:sz w:val="22"/>
          <w:szCs w:val="22"/>
          <w:lang w:val="en-US"/>
        </w:rPr>
        <w:t>and Use of, Climate Information</w:t>
      </w:r>
    </w:p>
    <w:p w14:paraId="1A101B3C" w14:textId="77777777" w:rsidR="00CD7D9C" w:rsidRPr="00831BCF" w:rsidRDefault="00CD7D9C" w:rsidP="00CD7D9C">
      <w:pPr>
        <w:widowControl w:val="0"/>
        <w:autoSpaceDE w:val="0"/>
        <w:autoSpaceDN w:val="0"/>
        <w:adjustRightInd w:val="0"/>
        <w:rPr>
          <w:rFonts w:asciiTheme="minorHAnsi" w:hAnsiTheme="minorHAnsi" w:cs="Times"/>
          <w:sz w:val="22"/>
          <w:szCs w:val="22"/>
          <w:lang w:val="en-US"/>
        </w:rPr>
      </w:pPr>
    </w:p>
    <w:p w14:paraId="76F18344" w14:textId="77777777" w:rsidR="00CD7D9C" w:rsidRPr="00831BCF" w:rsidRDefault="00CD7D9C" w:rsidP="00CD7D9C">
      <w:pPr>
        <w:widowControl w:val="0"/>
        <w:autoSpaceDE w:val="0"/>
        <w:autoSpaceDN w:val="0"/>
        <w:adjustRightInd w:val="0"/>
        <w:rPr>
          <w:rFonts w:asciiTheme="minorHAnsi" w:hAnsiTheme="minorHAnsi" w:cs="Times"/>
          <w:sz w:val="28"/>
          <w:szCs w:val="28"/>
          <w:lang w:val="en-US"/>
        </w:rPr>
      </w:pPr>
      <w:r w:rsidRPr="00831BCF">
        <w:rPr>
          <w:rFonts w:asciiTheme="minorHAnsi" w:hAnsiTheme="minorHAnsi" w:cs="Times"/>
          <w:sz w:val="28"/>
          <w:szCs w:val="28"/>
          <w:lang w:val="en-US"/>
        </w:rPr>
        <w:t>WATER</w:t>
      </w:r>
    </w:p>
    <w:p w14:paraId="2A45C9EE" w14:textId="77777777" w:rsidR="00CD7D9C" w:rsidRPr="00831BCF" w:rsidRDefault="00CD7D9C" w:rsidP="00CD7D9C">
      <w:pPr>
        <w:widowControl w:val="0"/>
        <w:autoSpaceDE w:val="0"/>
        <w:autoSpaceDN w:val="0"/>
        <w:adjustRightInd w:val="0"/>
        <w:rPr>
          <w:rFonts w:asciiTheme="minorHAnsi" w:hAnsiTheme="minorHAnsi" w:cs="Times"/>
          <w:sz w:val="22"/>
          <w:szCs w:val="22"/>
          <w:lang w:val="en-US"/>
        </w:rPr>
      </w:pPr>
      <w:r w:rsidRPr="00831BCF">
        <w:rPr>
          <w:rFonts w:asciiTheme="minorHAnsi" w:hAnsiTheme="minorHAnsi" w:cs="Times"/>
          <w:sz w:val="22"/>
          <w:szCs w:val="22"/>
          <w:lang w:val="en-US"/>
        </w:rPr>
        <w:t>Improving water-resource management through better understanding of the water cycle</w:t>
      </w:r>
    </w:p>
    <w:p w14:paraId="52607D9C" w14:textId="77777777" w:rsidR="00CD7D9C" w:rsidRPr="00EB57EA" w:rsidRDefault="00CD7D9C" w:rsidP="00831BCF">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WA-01 Integrated Water Information (incl. Floods and Droughts)</w:t>
      </w:r>
    </w:p>
    <w:p w14:paraId="5ABFB4D1" w14:textId="77777777" w:rsidR="00CD7D9C" w:rsidRPr="00EB57EA" w:rsidRDefault="00CD7D9C" w:rsidP="00D27F3B">
      <w:pPr>
        <w:pStyle w:val="ListParagraph"/>
        <w:widowControl w:val="0"/>
        <w:numPr>
          <w:ilvl w:val="0"/>
          <w:numId w:val="27"/>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C3 Information Service for Cold Regions</w:t>
      </w:r>
    </w:p>
    <w:p w14:paraId="0788AC64" w14:textId="77777777" w:rsidR="00CD7D9C" w:rsidRPr="00EB57EA" w:rsidRDefault="00CD7D9C" w:rsidP="00D27F3B">
      <w:pPr>
        <w:pStyle w:val="ListParagraph"/>
        <w:widowControl w:val="0"/>
        <w:numPr>
          <w:ilvl w:val="0"/>
          <w:numId w:val="27"/>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C4 Global Water Quality Products and Services</w:t>
      </w:r>
    </w:p>
    <w:p w14:paraId="214A327A" w14:textId="77777777" w:rsidR="00CD7D9C" w:rsidRPr="00831BCF" w:rsidRDefault="00CD7D9C" w:rsidP="00CD7D9C">
      <w:pPr>
        <w:widowControl w:val="0"/>
        <w:autoSpaceDE w:val="0"/>
        <w:autoSpaceDN w:val="0"/>
        <w:adjustRightInd w:val="0"/>
        <w:rPr>
          <w:rFonts w:asciiTheme="minorHAnsi" w:hAnsiTheme="minorHAnsi" w:cs="Times"/>
          <w:lang w:val="en-US"/>
        </w:rPr>
      </w:pPr>
    </w:p>
    <w:p w14:paraId="367F2400" w14:textId="77777777" w:rsidR="00CD7D9C" w:rsidRPr="00831BCF" w:rsidRDefault="00CD7D9C" w:rsidP="00CD7D9C">
      <w:pPr>
        <w:widowControl w:val="0"/>
        <w:autoSpaceDE w:val="0"/>
        <w:autoSpaceDN w:val="0"/>
        <w:adjustRightInd w:val="0"/>
        <w:rPr>
          <w:rFonts w:asciiTheme="minorHAnsi" w:hAnsiTheme="minorHAnsi" w:cs="Times"/>
          <w:sz w:val="28"/>
          <w:szCs w:val="28"/>
          <w:lang w:val="en-US"/>
        </w:rPr>
      </w:pPr>
      <w:r w:rsidRPr="00831BCF">
        <w:rPr>
          <w:rFonts w:asciiTheme="minorHAnsi" w:hAnsiTheme="minorHAnsi" w:cs="Times"/>
          <w:sz w:val="28"/>
          <w:szCs w:val="28"/>
          <w:lang w:val="en-US"/>
        </w:rPr>
        <w:t>WEATHER</w:t>
      </w:r>
    </w:p>
    <w:p w14:paraId="4694D7E3" w14:textId="77777777" w:rsidR="00CD7D9C" w:rsidRPr="00831BCF" w:rsidRDefault="00CD7D9C" w:rsidP="00CD7D9C">
      <w:pPr>
        <w:widowControl w:val="0"/>
        <w:autoSpaceDE w:val="0"/>
        <w:autoSpaceDN w:val="0"/>
        <w:adjustRightInd w:val="0"/>
        <w:rPr>
          <w:rFonts w:asciiTheme="minorHAnsi" w:hAnsiTheme="minorHAnsi" w:cs="Times"/>
          <w:sz w:val="22"/>
          <w:szCs w:val="22"/>
          <w:lang w:val="en-US"/>
        </w:rPr>
      </w:pPr>
      <w:r w:rsidRPr="00831BCF">
        <w:rPr>
          <w:rFonts w:asciiTheme="minorHAnsi" w:hAnsiTheme="minorHAnsi" w:cs="Times"/>
          <w:sz w:val="22"/>
          <w:szCs w:val="22"/>
          <w:lang w:val="en-US"/>
        </w:rPr>
        <w:t>Improving weather information, forecasting and warning</w:t>
      </w:r>
    </w:p>
    <w:p w14:paraId="572AE8AB" w14:textId="77777777" w:rsidR="00CD7D9C" w:rsidRPr="00831BCF" w:rsidRDefault="00CD7D9C" w:rsidP="00CD7D9C">
      <w:pPr>
        <w:widowControl w:val="0"/>
        <w:autoSpaceDE w:val="0"/>
        <w:autoSpaceDN w:val="0"/>
        <w:adjustRightInd w:val="0"/>
        <w:rPr>
          <w:rFonts w:asciiTheme="minorHAnsi" w:hAnsiTheme="minorHAnsi" w:cs="Times"/>
          <w:lang w:val="en-US"/>
        </w:rPr>
      </w:pPr>
      <w:r w:rsidRPr="00831BCF">
        <w:rPr>
          <w:rFonts w:asciiTheme="minorHAnsi" w:hAnsiTheme="minorHAnsi" w:cs="Times"/>
          <w:lang w:val="en-US"/>
        </w:rPr>
        <w:t>WE-01 High-Impact Weather Prediction and Information</w:t>
      </w:r>
    </w:p>
    <w:p w14:paraId="242CD3B8" w14:textId="77777777" w:rsidR="00CD7D9C" w:rsidRPr="00831BCF" w:rsidRDefault="00CD7D9C" w:rsidP="00CD7D9C">
      <w:pPr>
        <w:widowControl w:val="0"/>
        <w:autoSpaceDE w:val="0"/>
        <w:autoSpaceDN w:val="0"/>
        <w:adjustRightInd w:val="0"/>
        <w:rPr>
          <w:rFonts w:asciiTheme="minorHAnsi" w:hAnsiTheme="minorHAnsi" w:cs="Times"/>
          <w:lang w:val="en-US"/>
        </w:rPr>
      </w:pPr>
    </w:p>
    <w:p w14:paraId="66C30D63" w14:textId="77777777" w:rsidR="00CD7D9C" w:rsidRPr="00831BCF" w:rsidRDefault="00CD7D9C" w:rsidP="00CD7D9C">
      <w:pPr>
        <w:widowControl w:val="0"/>
        <w:autoSpaceDE w:val="0"/>
        <w:autoSpaceDN w:val="0"/>
        <w:adjustRightInd w:val="0"/>
        <w:rPr>
          <w:rFonts w:asciiTheme="minorHAnsi" w:hAnsiTheme="minorHAnsi" w:cs="Times"/>
          <w:sz w:val="28"/>
          <w:szCs w:val="28"/>
          <w:lang w:val="en-US"/>
        </w:rPr>
      </w:pPr>
      <w:r w:rsidRPr="00831BCF">
        <w:rPr>
          <w:rFonts w:asciiTheme="minorHAnsi" w:hAnsiTheme="minorHAnsi" w:cs="Times"/>
          <w:sz w:val="28"/>
          <w:szCs w:val="28"/>
          <w:lang w:val="en-US"/>
        </w:rPr>
        <w:t>ECOSYSTEMS</w:t>
      </w:r>
    </w:p>
    <w:p w14:paraId="63E57D1C" w14:textId="77777777" w:rsidR="00CD7D9C" w:rsidRPr="00EB57EA" w:rsidRDefault="00CD7D9C" w:rsidP="00CD7D9C">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Improving the management and protection of terrestrial, coastal and marine resources</w:t>
      </w:r>
    </w:p>
    <w:p w14:paraId="75FD7575" w14:textId="77777777" w:rsidR="00CD7D9C" w:rsidRPr="00EB57EA" w:rsidRDefault="00CD7D9C" w:rsidP="00CD7D9C">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EC-01 Global Ecosystem Monitoring</w:t>
      </w:r>
    </w:p>
    <w:p w14:paraId="179004FD" w14:textId="77777777" w:rsidR="00CD7D9C" w:rsidRPr="00EB57EA" w:rsidRDefault="00CD7D9C" w:rsidP="00D27F3B">
      <w:pPr>
        <w:pStyle w:val="ListParagraph"/>
        <w:widowControl w:val="0"/>
        <w:numPr>
          <w:ilvl w:val="0"/>
          <w:numId w:val="28"/>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C1 Global Standardized Ecosystem Cl</w:t>
      </w:r>
      <w:r w:rsidR="00432431" w:rsidRPr="00EB57EA">
        <w:rPr>
          <w:rFonts w:asciiTheme="minorHAnsi" w:hAnsiTheme="minorHAnsi" w:cs="Times"/>
          <w:sz w:val="22"/>
          <w:szCs w:val="22"/>
          <w:lang w:val="en-US"/>
        </w:rPr>
        <w:t>assification, Map and Inventory</w:t>
      </w:r>
    </w:p>
    <w:p w14:paraId="0B1C1E94" w14:textId="77777777" w:rsidR="00CD7D9C" w:rsidRPr="00EB57EA" w:rsidRDefault="00CD7D9C" w:rsidP="00D27F3B">
      <w:pPr>
        <w:pStyle w:val="ListParagraph"/>
        <w:widowControl w:val="0"/>
        <w:numPr>
          <w:ilvl w:val="0"/>
          <w:numId w:val="28"/>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C2 Operational Monitoring of Key Ecosystems and Related Services</w:t>
      </w:r>
    </w:p>
    <w:p w14:paraId="50CDBDE0" w14:textId="77777777" w:rsidR="00CD7D9C" w:rsidRPr="00831BCF" w:rsidRDefault="00CD7D9C" w:rsidP="00CD7D9C">
      <w:pPr>
        <w:widowControl w:val="0"/>
        <w:autoSpaceDE w:val="0"/>
        <w:autoSpaceDN w:val="0"/>
        <w:adjustRightInd w:val="0"/>
        <w:rPr>
          <w:rFonts w:asciiTheme="minorHAnsi" w:hAnsiTheme="minorHAnsi" w:cs="Times"/>
          <w:sz w:val="22"/>
          <w:szCs w:val="22"/>
          <w:lang w:val="en-US"/>
        </w:rPr>
      </w:pPr>
    </w:p>
    <w:p w14:paraId="7FFA175C" w14:textId="77777777" w:rsidR="00CD7D9C" w:rsidRPr="00831BCF" w:rsidRDefault="00CD7D9C" w:rsidP="00CD7D9C">
      <w:pPr>
        <w:widowControl w:val="0"/>
        <w:autoSpaceDE w:val="0"/>
        <w:autoSpaceDN w:val="0"/>
        <w:adjustRightInd w:val="0"/>
        <w:rPr>
          <w:rFonts w:asciiTheme="minorHAnsi" w:hAnsiTheme="minorHAnsi" w:cs="Times"/>
          <w:sz w:val="28"/>
          <w:szCs w:val="28"/>
          <w:lang w:val="en-US"/>
        </w:rPr>
      </w:pPr>
      <w:r w:rsidRPr="00831BCF">
        <w:rPr>
          <w:rFonts w:asciiTheme="minorHAnsi" w:hAnsiTheme="minorHAnsi" w:cs="Times"/>
          <w:sz w:val="28"/>
          <w:szCs w:val="28"/>
          <w:lang w:val="en-US"/>
        </w:rPr>
        <w:t>BIODIVERSITY</w:t>
      </w:r>
    </w:p>
    <w:p w14:paraId="385F0E39" w14:textId="77777777" w:rsidR="00CD7D9C" w:rsidRPr="00EB57EA" w:rsidRDefault="00CD7D9C" w:rsidP="00CD7D9C">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Understanding, monitoring and conserving biodiversity</w:t>
      </w:r>
    </w:p>
    <w:p w14:paraId="31B16677" w14:textId="77777777" w:rsidR="00CD7D9C" w:rsidRPr="00EB57EA" w:rsidRDefault="00CD7D9C" w:rsidP="00CD7D9C">
      <w:pPr>
        <w:widowControl w:val="0"/>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BI-01 Global Biodiversity Observation (GEO BON)</w:t>
      </w:r>
    </w:p>
    <w:p w14:paraId="7DB4C130" w14:textId="77777777" w:rsidR="00CD7D9C" w:rsidRPr="00EB57EA" w:rsidRDefault="00CD7D9C" w:rsidP="00D27F3B">
      <w:pPr>
        <w:pStyle w:val="ListParagraph"/>
        <w:widowControl w:val="0"/>
        <w:numPr>
          <w:ilvl w:val="0"/>
          <w:numId w:val="29"/>
        </w:numPr>
        <w:autoSpaceDE w:val="0"/>
        <w:autoSpaceDN w:val="0"/>
        <w:adjustRightInd w:val="0"/>
        <w:rPr>
          <w:rFonts w:asciiTheme="minorHAnsi" w:hAnsiTheme="minorHAnsi" w:cs="Times"/>
          <w:sz w:val="22"/>
          <w:szCs w:val="22"/>
          <w:lang w:val="en-US"/>
        </w:rPr>
      </w:pPr>
      <w:r w:rsidRPr="00EB57EA">
        <w:rPr>
          <w:rFonts w:asciiTheme="minorHAnsi" w:hAnsiTheme="minorHAnsi" w:cs="Times"/>
          <w:sz w:val="22"/>
          <w:szCs w:val="22"/>
          <w:lang w:val="en-US"/>
        </w:rPr>
        <w:t>C1 Global Biodiversity Observation Network (GEO BON)</w:t>
      </w:r>
    </w:p>
    <w:p w14:paraId="1A64461A" w14:textId="77777777" w:rsidR="00CD7D9C" w:rsidRDefault="00CD7D9C" w:rsidP="004B62D1">
      <w:pPr>
        <w:widowControl w:val="0"/>
        <w:autoSpaceDE w:val="0"/>
        <w:autoSpaceDN w:val="0"/>
        <w:adjustRightInd w:val="0"/>
        <w:rPr>
          <w:rFonts w:asciiTheme="minorHAnsi" w:hAnsiTheme="minorHAnsi" w:cs="Arial"/>
        </w:rPr>
      </w:pPr>
    </w:p>
    <w:p w14:paraId="13E20A12" w14:textId="77777777" w:rsidR="00F33E38" w:rsidRPr="008163AF" w:rsidRDefault="00F33E38" w:rsidP="00F33E38">
      <w:pPr>
        <w:pStyle w:val="Heading2"/>
      </w:pPr>
      <w:bookmarkStart w:id="23" w:name="_Toc192225391"/>
      <w:r w:rsidRPr="00210EB3">
        <w:t>Sc</w:t>
      </w:r>
      <w:r w:rsidRPr="008163AF">
        <w:t>hedule</w:t>
      </w:r>
      <w:bookmarkEnd w:id="23"/>
    </w:p>
    <w:p w14:paraId="61A917F9" w14:textId="77777777" w:rsidR="00F33E38" w:rsidRDefault="00F33E38" w:rsidP="00F33E38">
      <w:pPr>
        <w:jc w:val="both"/>
        <w:rPr>
          <w:rFonts w:asciiTheme="minorHAnsi" w:hAnsiTheme="minorHAnsi"/>
          <w:sz w:val="22"/>
          <w:szCs w:val="22"/>
        </w:rPr>
      </w:pPr>
      <w:r>
        <w:rPr>
          <w:rFonts w:asciiTheme="minorHAnsi" w:hAnsiTheme="minorHAnsi" w:cs="Arial"/>
          <w:sz w:val="22"/>
          <w:szCs w:val="22"/>
        </w:rPr>
        <w:t>A draft schedule for SST-VC activities linked to the Major Actions in Section 4 is presented below.  This is to be agreed by the SST-VC members.</w:t>
      </w:r>
    </w:p>
    <w:p w14:paraId="2F099794" w14:textId="77777777" w:rsidR="00F33E38" w:rsidRDefault="00F31319" w:rsidP="00F33E38">
      <w:pPr>
        <w:jc w:val="both"/>
        <w:rPr>
          <w:rFonts w:asciiTheme="minorHAnsi" w:hAnsiTheme="minorHAnsi"/>
          <w:sz w:val="22"/>
          <w:szCs w:val="22"/>
        </w:rPr>
      </w:pPr>
      <w:r w:rsidRPr="000577E3">
        <w:rPr>
          <w:rFonts w:asciiTheme="minorHAnsi" w:hAnsiTheme="minorHAnsi"/>
          <w:noProof/>
          <w:sz w:val="22"/>
          <w:szCs w:val="22"/>
          <w:lang w:val="en-US"/>
        </w:rPr>
        <w:lastRenderedPageBreak/>
        <w:drawing>
          <wp:inline distT="0" distB="0" distL="0" distR="0" wp14:anchorId="42A64A8B" wp14:editId="5CFCD1B3">
            <wp:extent cx="8420100" cy="575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png"/>
                    <pic:cNvPicPr/>
                  </pic:nvPicPr>
                  <pic:blipFill>
                    <a:blip r:embed="rId22">
                      <a:extLst>
                        <a:ext uri="{28A0092B-C50C-407E-A947-70E740481C1C}">
                          <a14:useLocalDpi xmlns:a14="http://schemas.microsoft.com/office/drawing/2010/main" val="0"/>
                        </a:ext>
                      </a:extLst>
                    </a:blip>
                    <a:stretch>
                      <a:fillRect/>
                    </a:stretch>
                  </pic:blipFill>
                  <pic:spPr>
                    <a:xfrm>
                      <a:off x="0" y="0"/>
                      <a:ext cx="8430323" cy="5760085"/>
                    </a:xfrm>
                    <a:prstGeom prst="rect">
                      <a:avLst/>
                    </a:prstGeom>
                  </pic:spPr>
                </pic:pic>
              </a:graphicData>
            </a:graphic>
          </wp:inline>
        </w:drawing>
      </w:r>
      <w:r w:rsidR="00F33E38">
        <w:rPr>
          <w:rFonts w:asciiTheme="minorHAnsi" w:hAnsiTheme="minorHAnsi"/>
          <w:noProof/>
          <w:sz w:val="22"/>
          <w:szCs w:val="22"/>
          <w:lang w:val="en-US"/>
        </w:rPr>
        <w:lastRenderedPageBreak/>
        <w:drawing>
          <wp:inline distT="0" distB="0" distL="0" distR="0" wp14:anchorId="4392F97A" wp14:editId="787F14BB">
            <wp:extent cx="8467725" cy="518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png"/>
                    <pic:cNvPicPr/>
                  </pic:nvPicPr>
                  <pic:blipFill>
                    <a:blip r:embed="rId23">
                      <a:extLst>
                        <a:ext uri="{28A0092B-C50C-407E-A947-70E740481C1C}">
                          <a14:useLocalDpi xmlns:a14="http://schemas.microsoft.com/office/drawing/2010/main" val="0"/>
                        </a:ext>
                      </a:extLst>
                    </a:blip>
                    <a:stretch>
                      <a:fillRect/>
                    </a:stretch>
                  </pic:blipFill>
                  <pic:spPr>
                    <a:xfrm>
                      <a:off x="0" y="0"/>
                      <a:ext cx="8474298" cy="5185622"/>
                    </a:xfrm>
                    <a:prstGeom prst="rect">
                      <a:avLst/>
                    </a:prstGeom>
                  </pic:spPr>
                </pic:pic>
              </a:graphicData>
            </a:graphic>
          </wp:inline>
        </w:drawing>
      </w:r>
    </w:p>
    <w:p w14:paraId="1E08E6BA" w14:textId="77777777" w:rsidR="00F33E38" w:rsidRDefault="00F33E38" w:rsidP="004B62D1">
      <w:pPr>
        <w:widowControl w:val="0"/>
        <w:autoSpaceDE w:val="0"/>
        <w:autoSpaceDN w:val="0"/>
        <w:adjustRightInd w:val="0"/>
        <w:rPr>
          <w:rFonts w:asciiTheme="minorHAnsi" w:hAnsiTheme="minorHAnsi" w:cs="Arial"/>
        </w:rPr>
      </w:pPr>
    </w:p>
    <w:p w14:paraId="56883EDE" w14:textId="77777777" w:rsidR="005C35C3" w:rsidRDefault="00D17856" w:rsidP="005C35C3">
      <w:pPr>
        <w:pStyle w:val="Heading1"/>
        <w:tabs>
          <w:tab w:val="clear" w:pos="2417"/>
          <w:tab w:val="num" w:pos="0"/>
        </w:tabs>
        <w:ind w:left="426"/>
      </w:pPr>
      <w:bookmarkStart w:id="24" w:name="_Toc192225392"/>
      <w:r>
        <w:lastRenderedPageBreak/>
        <w:t>Resourcing and Staffing issues</w:t>
      </w:r>
      <w:bookmarkEnd w:id="24"/>
    </w:p>
    <w:p w14:paraId="43E0A78F" w14:textId="12EA1A75" w:rsidR="00D17856" w:rsidRPr="00210EB3" w:rsidRDefault="005974B2" w:rsidP="00D17856">
      <w:pPr>
        <w:jc w:val="both"/>
        <w:rPr>
          <w:rFonts w:asciiTheme="minorHAnsi" w:hAnsiTheme="minorHAnsi"/>
          <w:sz w:val="22"/>
          <w:szCs w:val="22"/>
        </w:rPr>
      </w:pPr>
      <w:r>
        <w:rPr>
          <w:rFonts w:asciiTheme="minorHAnsi" w:hAnsiTheme="minorHAnsi"/>
          <w:sz w:val="22"/>
          <w:szCs w:val="22"/>
        </w:rPr>
        <w:t>It must be recognised that the CEOS virtual constellations function on a volunteerism basis and that currently, funding for substantive activities and travel remains a challenge.  However, t</w:t>
      </w:r>
      <w:r w:rsidR="00D17856" w:rsidRPr="007D66AF">
        <w:rPr>
          <w:rFonts w:asciiTheme="minorHAnsi" w:hAnsiTheme="minorHAnsi"/>
          <w:sz w:val="22"/>
          <w:szCs w:val="22"/>
        </w:rPr>
        <w:t xml:space="preserve">he cost of </w:t>
      </w:r>
      <w:r w:rsidR="00D17856" w:rsidRPr="007D66AF">
        <w:rPr>
          <w:rFonts w:asciiTheme="minorHAnsi" w:hAnsiTheme="minorHAnsi"/>
          <w:b/>
          <w:bCs/>
          <w:i/>
          <w:iCs/>
          <w:sz w:val="22"/>
          <w:szCs w:val="22"/>
        </w:rPr>
        <w:t>establishing</w:t>
      </w:r>
      <w:r w:rsidR="00D17856" w:rsidRPr="007D66AF">
        <w:rPr>
          <w:rFonts w:asciiTheme="minorHAnsi" w:hAnsiTheme="minorHAnsi"/>
          <w:sz w:val="22"/>
          <w:szCs w:val="22"/>
        </w:rPr>
        <w:t xml:space="preserve"> the SST-VC is minimal given the </w:t>
      </w:r>
      <w:r w:rsidR="007975A3">
        <w:rPr>
          <w:rFonts w:asciiTheme="minorHAnsi" w:hAnsiTheme="minorHAnsi"/>
          <w:sz w:val="22"/>
          <w:szCs w:val="22"/>
        </w:rPr>
        <w:t xml:space="preserve">intimate relationship to GHRSST and the </w:t>
      </w:r>
      <w:r w:rsidR="00D17856" w:rsidRPr="007D66AF">
        <w:rPr>
          <w:rFonts w:asciiTheme="minorHAnsi" w:hAnsiTheme="minorHAnsi"/>
          <w:sz w:val="22"/>
          <w:szCs w:val="22"/>
        </w:rPr>
        <w:t>commitments already made to GHRSST (</w:t>
      </w:r>
      <w:r w:rsidR="00D17856" w:rsidRPr="007D66AF">
        <w:rPr>
          <w:rFonts w:asciiTheme="minorHAnsi" w:hAnsiTheme="minorHAnsi" w:cs="Arial"/>
          <w:sz w:val="22"/>
          <w:szCs w:val="22"/>
        </w:rPr>
        <w:t>approximately $25M over a period of nearly 10 years</w:t>
      </w:r>
      <w:r w:rsidR="00D17856" w:rsidRPr="007D66AF">
        <w:rPr>
          <w:rFonts w:asciiTheme="minorHAnsi" w:hAnsiTheme="minorHAnsi"/>
          <w:sz w:val="22"/>
          <w:szCs w:val="22"/>
        </w:rPr>
        <w:t xml:space="preserve">). In terms of </w:t>
      </w:r>
      <w:r w:rsidR="007C3E45">
        <w:rPr>
          <w:rFonts w:asciiTheme="minorHAnsi" w:hAnsiTheme="minorHAnsi"/>
          <w:b/>
          <w:bCs/>
          <w:i/>
          <w:iCs/>
          <w:sz w:val="22"/>
          <w:szCs w:val="22"/>
        </w:rPr>
        <w:t>executing</w:t>
      </w:r>
      <w:r w:rsidR="00D17856" w:rsidRPr="007D66AF">
        <w:rPr>
          <w:rFonts w:asciiTheme="minorHAnsi" w:hAnsiTheme="minorHAnsi"/>
          <w:sz w:val="22"/>
          <w:szCs w:val="22"/>
        </w:rPr>
        <w:t xml:space="preserve"> the SST-VC </w:t>
      </w:r>
      <w:r w:rsidR="007C3E45">
        <w:rPr>
          <w:rFonts w:asciiTheme="minorHAnsi" w:hAnsiTheme="minorHAnsi"/>
          <w:sz w:val="22"/>
          <w:szCs w:val="22"/>
        </w:rPr>
        <w:t xml:space="preserve">(through this implementation plan) </w:t>
      </w:r>
      <w:r w:rsidR="00D17856" w:rsidRPr="007D66AF">
        <w:rPr>
          <w:rFonts w:asciiTheme="minorHAnsi" w:hAnsiTheme="minorHAnsi"/>
          <w:sz w:val="22"/>
          <w:szCs w:val="22"/>
        </w:rPr>
        <w:t xml:space="preserve">the following resources are in hand: </w:t>
      </w:r>
    </w:p>
    <w:p w14:paraId="1C88FBC8" w14:textId="77777777" w:rsidR="00D17856" w:rsidRPr="008163AF" w:rsidRDefault="00D17856" w:rsidP="00D17856">
      <w:pPr>
        <w:jc w:val="both"/>
        <w:rPr>
          <w:rFonts w:asciiTheme="minorHAnsi" w:hAnsiTheme="minorHAnsi"/>
          <w:sz w:val="22"/>
          <w:szCs w:val="22"/>
        </w:rPr>
      </w:pPr>
    </w:p>
    <w:p w14:paraId="4E2FF189" w14:textId="77777777" w:rsidR="00D17856" w:rsidRPr="00210EB3" w:rsidRDefault="00D17856" w:rsidP="00D27F3B">
      <w:pPr>
        <w:numPr>
          <w:ilvl w:val="0"/>
          <w:numId w:val="7"/>
        </w:numPr>
        <w:jc w:val="both"/>
        <w:rPr>
          <w:rFonts w:asciiTheme="minorHAnsi" w:hAnsiTheme="minorHAnsi"/>
          <w:sz w:val="22"/>
          <w:szCs w:val="22"/>
        </w:rPr>
      </w:pPr>
      <w:r w:rsidRPr="007D66AF">
        <w:rPr>
          <w:rFonts w:asciiTheme="minorHAnsi" w:hAnsiTheme="minorHAnsi"/>
          <w:sz w:val="22"/>
          <w:szCs w:val="22"/>
        </w:rPr>
        <w:t xml:space="preserve">ESA </w:t>
      </w:r>
      <w:r w:rsidR="00B61F64">
        <w:rPr>
          <w:rFonts w:asciiTheme="minorHAnsi" w:hAnsiTheme="minorHAnsi"/>
          <w:sz w:val="22"/>
          <w:szCs w:val="22"/>
        </w:rPr>
        <w:t xml:space="preserve">funds production </w:t>
      </w:r>
      <w:r w:rsidR="006A350A" w:rsidRPr="007D66AF">
        <w:rPr>
          <w:rFonts w:asciiTheme="minorHAnsi" w:hAnsiTheme="minorHAnsi"/>
          <w:sz w:val="22"/>
          <w:szCs w:val="22"/>
        </w:rPr>
        <w:t xml:space="preserve">of </w:t>
      </w:r>
      <w:r w:rsidR="00B61F64">
        <w:rPr>
          <w:rFonts w:asciiTheme="minorHAnsi" w:hAnsiTheme="minorHAnsi"/>
          <w:sz w:val="22"/>
          <w:szCs w:val="22"/>
        </w:rPr>
        <w:t>SST from ENVISAT,</w:t>
      </w:r>
      <w:r w:rsidRPr="007D66AF">
        <w:rPr>
          <w:rFonts w:asciiTheme="minorHAnsi" w:hAnsiTheme="minorHAnsi"/>
          <w:sz w:val="22"/>
          <w:szCs w:val="22"/>
        </w:rPr>
        <w:t xml:space="preserve"> </w:t>
      </w:r>
      <w:r w:rsidR="00B61F64">
        <w:rPr>
          <w:rFonts w:asciiTheme="minorHAnsi" w:hAnsiTheme="minorHAnsi"/>
          <w:sz w:val="22"/>
          <w:szCs w:val="22"/>
        </w:rPr>
        <w:t xml:space="preserve">production of SST climate data records in support of the SST-ECV and </w:t>
      </w:r>
      <w:r w:rsidRPr="007D66AF">
        <w:rPr>
          <w:rFonts w:asciiTheme="minorHAnsi" w:hAnsiTheme="minorHAnsi"/>
          <w:sz w:val="22"/>
          <w:szCs w:val="22"/>
        </w:rPr>
        <w:t>the GHRSST Internat</w:t>
      </w:r>
      <w:r w:rsidR="00B61F64">
        <w:rPr>
          <w:rFonts w:asciiTheme="minorHAnsi" w:hAnsiTheme="minorHAnsi"/>
          <w:sz w:val="22"/>
          <w:szCs w:val="22"/>
        </w:rPr>
        <w:t>ional Project Office;</w:t>
      </w:r>
    </w:p>
    <w:p w14:paraId="2051F25B" w14:textId="77777777" w:rsidR="00D17856" w:rsidRPr="00210EB3" w:rsidRDefault="00D17856" w:rsidP="00D27F3B">
      <w:pPr>
        <w:numPr>
          <w:ilvl w:val="0"/>
          <w:numId w:val="7"/>
        </w:numPr>
        <w:jc w:val="both"/>
        <w:rPr>
          <w:rFonts w:asciiTheme="minorHAnsi" w:hAnsiTheme="minorHAnsi"/>
          <w:sz w:val="22"/>
          <w:szCs w:val="22"/>
        </w:rPr>
      </w:pPr>
      <w:r w:rsidRPr="007D66AF">
        <w:rPr>
          <w:rFonts w:asciiTheme="minorHAnsi" w:hAnsiTheme="minorHAnsi"/>
          <w:sz w:val="22"/>
          <w:szCs w:val="22"/>
        </w:rPr>
        <w:t>NASA funds the GDAC and NASA SST-Science Team activities,</w:t>
      </w:r>
    </w:p>
    <w:p w14:paraId="02CB61E2" w14:textId="77777777" w:rsidR="00D17856" w:rsidRPr="00210EB3" w:rsidRDefault="00D17856" w:rsidP="00D27F3B">
      <w:pPr>
        <w:numPr>
          <w:ilvl w:val="0"/>
          <w:numId w:val="7"/>
        </w:numPr>
        <w:jc w:val="both"/>
        <w:rPr>
          <w:rFonts w:asciiTheme="minorHAnsi" w:hAnsiTheme="minorHAnsi"/>
          <w:sz w:val="22"/>
          <w:szCs w:val="22"/>
        </w:rPr>
      </w:pPr>
      <w:r w:rsidRPr="007D66AF">
        <w:rPr>
          <w:rFonts w:asciiTheme="minorHAnsi" w:hAnsiTheme="minorHAnsi"/>
          <w:sz w:val="22"/>
          <w:szCs w:val="22"/>
        </w:rPr>
        <w:t xml:space="preserve">NOAA funds </w:t>
      </w:r>
      <w:r w:rsidR="006A350A" w:rsidRPr="007D66AF">
        <w:rPr>
          <w:rFonts w:asciiTheme="minorHAnsi" w:hAnsiTheme="minorHAnsi"/>
          <w:sz w:val="22"/>
          <w:szCs w:val="22"/>
        </w:rPr>
        <w:t xml:space="preserve">operational production of </w:t>
      </w:r>
      <w:r w:rsidR="006A350A">
        <w:rPr>
          <w:rFonts w:asciiTheme="minorHAnsi" w:hAnsiTheme="minorHAnsi"/>
          <w:sz w:val="22"/>
          <w:szCs w:val="22"/>
        </w:rPr>
        <w:t xml:space="preserve">SST, </w:t>
      </w:r>
      <w:r w:rsidRPr="007D66AF">
        <w:rPr>
          <w:rFonts w:asciiTheme="minorHAnsi" w:hAnsiTheme="minorHAnsi"/>
          <w:sz w:val="22"/>
          <w:szCs w:val="22"/>
        </w:rPr>
        <w:t>the GHRSST LTSRF and operational production of GHRSST data from GOES platforms,</w:t>
      </w:r>
      <w:r w:rsidR="00834262">
        <w:rPr>
          <w:rFonts w:asciiTheme="minorHAnsi" w:hAnsiTheme="minorHAnsi"/>
          <w:sz w:val="22"/>
          <w:szCs w:val="22"/>
        </w:rPr>
        <w:t xml:space="preserve"> and the application of GHRSST data by Regional Associations of the US Integrated Ocean Observing System</w:t>
      </w:r>
    </w:p>
    <w:p w14:paraId="4F76BFE4" w14:textId="77777777" w:rsidR="006A350A" w:rsidRPr="00210EB3" w:rsidRDefault="006A350A" w:rsidP="00D27F3B">
      <w:pPr>
        <w:numPr>
          <w:ilvl w:val="0"/>
          <w:numId w:val="7"/>
        </w:numPr>
        <w:jc w:val="both"/>
        <w:rPr>
          <w:rFonts w:asciiTheme="minorHAnsi" w:hAnsiTheme="minorHAnsi"/>
          <w:sz w:val="22"/>
          <w:szCs w:val="22"/>
        </w:rPr>
      </w:pPr>
      <w:r w:rsidRPr="007D66AF">
        <w:rPr>
          <w:rFonts w:asciiTheme="minorHAnsi" w:hAnsiTheme="minorHAnsi"/>
          <w:sz w:val="22"/>
          <w:szCs w:val="22"/>
        </w:rPr>
        <w:t xml:space="preserve">EUMETSAT funds operational production of </w:t>
      </w:r>
      <w:r>
        <w:rPr>
          <w:rFonts w:asciiTheme="minorHAnsi" w:hAnsiTheme="minorHAnsi"/>
          <w:sz w:val="22"/>
          <w:szCs w:val="22"/>
        </w:rPr>
        <w:t>SST data from GEO and LEO</w:t>
      </w:r>
      <w:r w:rsidRPr="007D66AF">
        <w:rPr>
          <w:rFonts w:asciiTheme="minorHAnsi" w:hAnsiTheme="minorHAnsi"/>
          <w:sz w:val="22"/>
          <w:szCs w:val="22"/>
        </w:rPr>
        <w:t xml:space="preserve"> platforms </w:t>
      </w:r>
      <w:r>
        <w:rPr>
          <w:rFonts w:asciiTheme="minorHAnsi" w:hAnsiTheme="minorHAnsi"/>
          <w:sz w:val="22"/>
          <w:szCs w:val="22"/>
        </w:rPr>
        <w:t xml:space="preserve">and funds </w:t>
      </w:r>
      <w:r w:rsidRPr="007D66AF">
        <w:rPr>
          <w:rFonts w:asciiTheme="minorHAnsi" w:hAnsiTheme="minorHAnsi"/>
          <w:sz w:val="22"/>
          <w:szCs w:val="22"/>
        </w:rPr>
        <w:t>the OSI-SAF contributions to GHRSST,</w:t>
      </w:r>
    </w:p>
    <w:p w14:paraId="19AC6ECA" w14:textId="77777777" w:rsidR="00D17856" w:rsidRPr="00210EB3" w:rsidRDefault="00D17856" w:rsidP="00D27F3B">
      <w:pPr>
        <w:numPr>
          <w:ilvl w:val="0"/>
          <w:numId w:val="7"/>
        </w:numPr>
        <w:jc w:val="both"/>
        <w:rPr>
          <w:rFonts w:asciiTheme="minorHAnsi" w:hAnsiTheme="minorHAnsi"/>
          <w:sz w:val="22"/>
          <w:szCs w:val="22"/>
        </w:rPr>
      </w:pPr>
      <w:r w:rsidRPr="007D66AF">
        <w:rPr>
          <w:rFonts w:asciiTheme="minorHAnsi" w:hAnsiTheme="minorHAnsi"/>
          <w:sz w:val="22"/>
          <w:szCs w:val="22"/>
        </w:rPr>
        <w:t>JAXA funds their activities within GHRSST,</w:t>
      </w:r>
    </w:p>
    <w:p w14:paraId="07230784" w14:textId="77777777" w:rsidR="00D17856" w:rsidRPr="00210EB3" w:rsidRDefault="00D17856" w:rsidP="00D27F3B">
      <w:pPr>
        <w:numPr>
          <w:ilvl w:val="0"/>
          <w:numId w:val="7"/>
        </w:numPr>
        <w:jc w:val="both"/>
        <w:rPr>
          <w:rFonts w:asciiTheme="minorHAnsi" w:hAnsiTheme="minorHAnsi"/>
          <w:sz w:val="22"/>
          <w:szCs w:val="22"/>
        </w:rPr>
      </w:pPr>
      <w:r w:rsidRPr="007D66AF">
        <w:rPr>
          <w:rFonts w:asciiTheme="minorHAnsi" w:hAnsiTheme="minorHAnsi"/>
          <w:sz w:val="22"/>
          <w:szCs w:val="22"/>
        </w:rPr>
        <w:t>Additional funds contribute from National agencies supporting the activities of the SST-VC (via GHRSST),</w:t>
      </w:r>
    </w:p>
    <w:p w14:paraId="65E3F50B" w14:textId="77777777" w:rsidR="00D17856" w:rsidRPr="00210EB3" w:rsidRDefault="00D17856" w:rsidP="00D27F3B">
      <w:pPr>
        <w:numPr>
          <w:ilvl w:val="0"/>
          <w:numId w:val="7"/>
        </w:numPr>
        <w:jc w:val="both"/>
        <w:rPr>
          <w:rFonts w:asciiTheme="minorHAnsi" w:hAnsiTheme="minorHAnsi"/>
          <w:sz w:val="22"/>
          <w:szCs w:val="22"/>
        </w:rPr>
      </w:pPr>
      <w:r w:rsidRPr="007D66AF">
        <w:rPr>
          <w:rFonts w:asciiTheme="minorHAnsi" w:hAnsiTheme="minorHAnsi"/>
          <w:sz w:val="22"/>
          <w:szCs w:val="22"/>
        </w:rPr>
        <w:t xml:space="preserve">GHRSST international Science Team meetings provide an obvious annual focal point for the SST-VC.  Traditionally, costs associated with hosting the GHRSST meetings are met by </w:t>
      </w:r>
      <w:r w:rsidRPr="007D66AF">
        <w:rPr>
          <w:rFonts w:asciiTheme="minorHAnsi" w:hAnsiTheme="minorHAnsi"/>
          <w:i/>
          <w:iCs/>
          <w:sz w:val="22"/>
          <w:szCs w:val="22"/>
        </w:rPr>
        <w:t>sponsorship</w:t>
      </w:r>
      <w:r w:rsidRPr="007D66AF">
        <w:rPr>
          <w:rFonts w:asciiTheme="minorHAnsi" w:hAnsiTheme="minorHAnsi"/>
          <w:sz w:val="22"/>
          <w:szCs w:val="22"/>
        </w:rPr>
        <w:t xml:space="preserve"> with travel and subsistence costs covered at National level (except for students where sponsorship is required).</w:t>
      </w:r>
    </w:p>
    <w:p w14:paraId="753C99A2" w14:textId="77777777" w:rsidR="00D17856" w:rsidRPr="008163AF" w:rsidRDefault="00D17856" w:rsidP="00D17856">
      <w:pPr>
        <w:jc w:val="both"/>
        <w:rPr>
          <w:rFonts w:asciiTheme="minorHAnsi" w:hAnsiTheme="minorHAnsi"/>
          <w:sz w:val="22"/>
          <w:szCs w:val="22"/>
        </w:rPr>
      </w:pPr>
    </w:p>
    <w:p w14:paraId="30DED89C" w14:textId="77777777" w:rsidR="00D17856" w:rsidRDefault="00F030C7" w:rsidP="003B31B1">
      <w:pPr>
        <w:jc w:val="both"/>
        <w:rPr>
          <w:rFonts w:asciiTheme="minorHAnsi" w:hAnsiTheme="minorHAnsi"/>
          <w:sz w:val="22"/>
          <w:szCs w:val="22"/>
        </w:rPr>
      </w:pPr>
      <w:r>
        <w:rPr>
          <w:rFonts w:asciiTheme="minorHAnsi" w:hAnsiTheme="minorHAnsi"/>
          <w:sz w:val="22"/>
          <w:szCs w:val="22"/>
        </w:rPr>
        <w:t xml:space="preserve">CEOS SIT will help to ensure that CEOS Agencies are fully cognisant of their commitment and responsibility to fund the activities of the SST-VC at an appropriate level.  This mechanism is through the endorsement of the SST-VC IP at SIT-27.  </w:t>
      </w:r>
      <w:r w:rsidR="003B31B1" w:rsidRPr="007D66AF">
        <w:rPr>
          <w:rFonts w:asciiTheme="minorHAnsi" w:hAnsiTheme="minorHAnsi"/>
          <w:sz w:val="22"/>
          <w:szCs w:val="22"/>
        </w:rPr>
        <w:t xml:space="preserve">In terms of </w:t>
      </w:r>
      <w:r w:rsidR="003B31B1" w:rsidRPr="007D66AF">
        <w:rPr>
          <w:rFonts w:asciiTheme="minorHAnsi" w:hAnsiTheme="minorHAnsi"/>
          <w:b/>
          <w:bCs/>
          <w:i/>
          <w:iCs/>
          <w:sz w:val="22"/>
          <w:szCs w:val="22"/>
        </w:rPr>
        <w:t>developing</w:t>
      </w:r>
      <w:r w:rsidR="003B31B1" w:rsidRPr="007D66AF">
        <w:rPr>
          <w:rFonts w:asciiTheme="minorHAnsi" w:hAnsiTheme="minorHAnsi"/>
          <w:sz w:val="22"/>
          <w:szCs w:val="22"/>
        </w:rPr>
        <w:t xml:space="preserve"> the SST-VC, additional CEOS </w:t>
      </w:r>
      <w:r w:rsidR="003B31B1" w:rsidRPr="00210EB3">
        <w:rPr>
          <w:rFonts w:asciiTheme="minorHAnsi" w:hAnsiTheme="minorHAnsi"/>
          <w:sz w:val="22"/>
          <w:szCs w:val="22"/>
        </w:rPr>
        <w:t xml:space="preserve">Agency </w:t>
      </w:r>
      <w:r w:rsidR="003B31B1" w:rsidRPr="007D66AF">
        <w:rPr>
          <w:rFonts w:asciiTheme="minorHAnsi" w:hAnsiTheme="minorHAnsi"/>
          <w:sz w:val="22"/>
          <w:szCs w:val="22"/>
        </w:rPr>
        <w:t>support will be required to support specific SST-VC activities including: development and publication of promotional and educational materials (web pages, course materials); organization and hosting of SST-VC training workshops; attendance of CEOS meetings and other specific meetings as required by the activities of the SST-VC.</w:t>
      </w:r>
    </w:p>
    <w:p w14:paraId="70289CC7" w14:textId="77777777" w:rsidR="003B31B1" w:rsidRDefault="003B31B1" w:rsidP="003B31B1">
      <w:pPr>
        <w:jc w:val="both"/>
      </w:pPr>
    </w:p>
    <w:p w14:paraId="611382C4" w14:textId="3F95EB4E" w:rsidR="00077AF0" w:rsidRDefault="005E60E5" w:rsidP="00077AF0">
      <w:pPr>
        <w:jc w:val="both"/>
        <w:rPr>
          <w:rFonts w:asciiTheme="minorHAnsi" w:hAnsiTheme="minorHAnsi"/>
          <w:sz w:val="22"/>
          <w:szCs w:val="22"/>
        </w:rPr>
      </w:pPr>
      <w:r w:rsidRPr="00077AF0">
        <w:rPr>
          <w:rFonts w:asciiTheme="minorHAnsi" w:hAnsiTheme="minorHAnsi"/>
          <w:sz w:val="22"/>
          <w:szCs w:val="22"/>
        </w:rPr>
        <w:t xml:space="preserve">The SST-VC will be </w:t>
      </w:r>
      <w:r w:rsidR="007975A3" w:rsidRPr="007975A3">
        <w:rPr>
          <w:rFonts w:asciiTheme="minorHAnsi" w:hAnsiTheme="minorHAnsi"/>
          <w:i/>
          <w:sz w:val="22"/>
          <w:szCs w:val="22"/>
        </w:rPr>
        <w:t>de-facto</w:t>
      </w:r>
      <w:r w:rsidR="007975A3">
        <w:rPr>
          <w:rFonts w:asciiTheme="minorHAnsi" w:hAnsiTheme="minorHAnsi"/>
          <w:sz w:val="22"/>
          <w:szCs w:val="22"/>
        </w:rPr>
        <w:t xml:space="preserve"> </w:t>
      </w:r>
      <w:r w:rsidRPr="00077AF0">
        <w:rPr>
          <w:rFonts w:asciiTheme="minorHAnsi" w:hAnsiTheme="minorHAnsi"/>
          <w:sz w:val="22"/>
          <w:szCs w:val="22"/>
        </w:rPr>
        <w:t>implemented and maintained u</w:t>
      </w:r>
      <w:r w:rsidR="00077AF0" w:rsidRPr="00077AF0">
        <w:rPr>
          <w:rFonts w:asciiTheme="minorHAnsi" w:hAnsiTheme="minorHAnsi"/>
          <w:sz w:val="22"/>
          <w:szCs w:val="22"/>
        </w:rPr>
        <w:t>sing a volunteerism approach tha</w:t>
      </w:r>
      <w:r w:rsidR="00F030C7">
        <w:rPr>
          <w:rFonts w:asciiTheme="minorHAnsi" w:hAnsiTheme="minorHAnsi"/>
          <w:sz w:val="22"/>
          <w:szCs w:val="22"/>
        </w:rPr>
        <w:t>t is challenging yet has the ben</w:t>
      </w:r>
      <w:r w:rsidR="00077AF0" w:rsidRPr="00077AF0">
        <w:rPr>
          <w:rFonts w:asciiTheme="minorHAnsi" w:hAnsiTheme="minorHAnsi"/>
          <w:sz w:val="22"/>
          <w:szCs w:val="22"/>
        </w:rPr>
        <w:t xml:space="preserve">efit of ensuring that </w:t>
      </w:r>
      <w:r w:rsidR="00F030C7" w:rsidRPr="00077AF0">
        <w:rPr>
          <w:rFonts w:asciiTheme="minorHAnsi" w:hAnsiTheme="minorHAnsi"/>
          <w:sz w:val="22"/>
          <w:szCs w:val="22"/>
        </w:rPr>
        <w:t>activities</w:t>
      </w:r>
      <w:r w:rsidR="00077AF0" w:rsidRPr="00077AF0">
        <w:rPr>
          <w:rFonts w:asciiTheme="minorHAnsi" w:hAnsiTheme="minorHAnsi"/>
          <w:sz w:val="22"/>
          <w:szCs w:val="22"/>
        </w:rPr>
        <w:t xml:space="preserve"> have a “real” foundation (otherwise they would not be funded</w:t>
      </w:r>
      <w:r w:rsidR="007975A3">
        <w:rPr>
          <w:rFonts w:asciiTheme="minorHAnsi" w:hAnsiTheme="minorHAnsi"/>
          <w:sz w:val="22"/>
          <w:szCs w:val="22"/>
        </w:rPr>
        <w:t>)</w:t>
      </w:r>
      <w:r w:rsidR="00077AF0" w:rsidRPr="00077AF0">
        <w:rPr>
          <w:rFonts w:asciiTheme="minorHAnsi" w:hAnsiTheme="minorHAnsi"/>
          <w:sz w:val="22"/>
          <w:szCs w:val="22"/>
        </w:rPr>
        <w:t xml:space="preserve">. The new order envisioned for the VCs </w:t>
      </w:r>
      <w:r w:rsidR="007975A3">
        <w:rPr>
          <w:rFonts w:asciiTheme="minorHAnsi" w:hAnsiTheme="minorHAnsi"/>
          <w:sz w:val="22"/>
          <w:szCs w:val="22"/>
        </w:rPr>
        <w:t xml:space="preserve">by SIT </w:t>
      </w:r>
      <w:r w:rsidR="00077AF0" w:rsidRPr="00077AF0">
        <w:rPr>
          <w:rFonts w:asciiTheme="minorHAnsi" w:hAnsiTheme="minorHAnsi"/>
          <w:sz w:val="22"/>
          <w:szCs w:val="22"/>
        </w:rPr>
        <w:t>is likely much more relevant to budgets available for dataset and product development within space agencies (and other bodies) and CEOS must identify how to leverage these budgets and engage the relevant staff skills if we are to be successful. ESA has established its Climate Change Initiative precisely for this purpose and SIT must explore how to leverage this and its equivalents elsewhere in order to find ‘new’ sources of funds for these collective a</w:t>
      </w:r>
      <w:r w:rsidR="00F030C7">
        <w:rPr>
          <w:rFonts w:asciiTheme="minorHAnsi" w:hAnsiTheme="minorHAnsi"/>
          <w:sz w:val="22"/>
          <w:szCs w:val="22"/>
        </w:rPr>
        <w:t>mbiti</w:t>
      </w:r>
      <w:r w:rsidR="00951ADB">
        <w:rPr>
          <w:rFonts w:asciiTheme="minorHAnsi" w:hAnsiTheme="minorHAnsi"/>
          <w:sz w:val="22"/>
          <w:szCs w:val="22"/>
        </w:rPr>
        <w:t>ons expressed through CEOS [RD-3</w:t>
      </w:r>
      <w:r w:rsidR="00F030C7">
        <w:rPr>
          <w:rFonts w:asciiTheme="minorHAnsi" w:hAnsiTheme="minorHAnsi"/>
          <w:sz w:val="22"/>
          <w:szCs w:val="22"/>
        </w:rPr>
        <w:t>].</w:t>
      </w:r>
    </w:p>
    <w:p w14:paraId="448C7870" w14:textId="77777777" w:rsidR="00077AF0" w:rsidRPr="00077AF0" w:rsidRDefault="00077AF0" w:rsidP="00077AF0">
      <w:pPr>
        <w:jc w:val="both"/>
        <w:rPr>
          <w:rFonts w:asciiTheme="minorHAnsi" w:hAnsiTheme="minorHAnsi"/>
          <w:sz w:val="22"/>
          <w:szCs w:val="22"/>
        </w:rPr>
      </w:pPr>
    </w:p>
    <w:p w14:paraId="5BF5355B" w14:textId="13172DF4" w:rsidR="00D17856" w:rsidRPr="00077AF0" w:rsidRDefault="00F030C7" w:rsidP="00F030C7">
      <w:pPr>
        <w:jc w:val="both"/>
        <w:rPr>
          <w:rFonts w:asciiTheme="minorHAnsi" w:hAnsiTheme="minorHAnsi"/>
          <w:sz w:val="22"/>
          <w:szCs w:val="22"/>
        </w:rPr>
      </w:pPr>
      <w:r>
        <w:rPr>
          <w:rFonts w:asciiTheme="minorHAnsi" w:hAnsiTheme="minorHAnsi"/>
          <w:sz w:val="22"/>
          <w:szCs w:val="22"/>
        </w:rPr>
        <w:t>For example, t</w:t>
      </w:r>
      <w:r w:rsidR="00077AF0" w:rsidRPr="00077AF0">
        <w:rPr>
          <w:rFonts w:asciiTheme="minorHAnsi" w:hAnsiTheme="minorHAnsi"/>
          <w:sz w:val="22"/>
          <w:szCs w:val="22"/>
        </w:rPr>
        <w:t>he way in which the SST-VC has sought to ‘design in’ the expertise and funding to allow it to undertake ECV assessm</w:t>
      </w:r>
      <w:r w:rsidR="00E90832">
        <w:rPr>
          <w:rFonts w:asciiTheme="minorHAnsi" w:hAnsiTheme="minorHAnsi"/>
          <w:sz w:val="22"/>
          <w:szCs w:val="22"/>
        </w:rPr>
        <w:t xml:space="preserve">ent and development together with GHRSST and other groups </w:t>
      </w:r>
      <w:r w:rsidR="00077AF0" w:rsidRPr="00077AF0">
        <w:rPr>
          <w:rFonts w:asciiTheme="minorHAnsi" w:hAnsiTheme="minorHAnsi"/>
          <w:sz w:val="22"/>
          <w:szCs w:val="22"/>
        </w:rPr>
        <w:t xml:space="preserve">may provide a template for evolution of the other VCs. The SST-VC has engaged relevant </w:t>
      </w:r>
      <w:r w:rsidR="00077AF0" w:rsidRPr="00077AF0">
        <w:rPr>
          <w:rFonts w:asciiTheme="minorHAnsi" w:hAnsiTheme="minorHAnsi"/>
          <w:sz w:val="22"/>
          <w:szCs w:val="22"/>
        </w:rPr>
        <w:lastRenderedPageBreak/>
        <w:t>experts with funding from various funded ECV/CDR development activities, such as the SST ECV program within ESA’s CCI (and others within NASA and NOAA). Linkage with leading science groups such as GHRSST also guarantees ac</w:t>
      </w:r>
      <w:r w:rsidR="00E90832">
        <w:rPr>
          <w:rFonts w:asciiTheme="minorHAnsi" w:hAnsiTheme="minorHAnsi"/>
          <w:sz w:val="22"/>
          <w:szCs w:val="22"/>
        </w:rPr>
        <w:t>cess to the necessary expertise to deliver good coordination based on sound scientific and operational advice.</w:t>
      </w:r>
    </w:p>
    <w:p w14:paraId="690CC7A3" w14:textId="77777777" w:rsidR="005C35C3" w:rsidRDefault="00D17856" w:rsidP="005C35C3">
      <w:pPr>
        <w:pStyle w:val="Heading1"/>
        <w:tabs>
          <w:tab w:val="clear" w:pos="2417"/>
          <w:tab w:val="num" w:pos="0"/>
        </w:tabs>
        <w:ind w:left="426"/>
      </w:pPr>
      <w:bookmarkStart w:id="25" w:name="_Toc192225393"/>
      <w:r>
        <w:t>VC representation</w:t>
      </w:r>
      <w:bookmarkEnd w:id="25"/>
    </w:p>
    <w:p w14:paraId="2A53A16A" w14:textId="77777777" w:rsidR="00D17856" w:rsidRPr="00B33E94" w:rsidRDefault="003B31B1" w:rsidP="00B33E94">
      <w:pPr>
        <w:jc w:val="both"/>
        <w:rPr>
          <w:rFonts w:asciiTheme="minorHAnsi" w:hAnsiTheme="minorHAnsi"/>
          <w:sz w:val="22"/>
          <w:szCs w:val="22"/>
        </w:rPr>
      </w:pPr>
      <w:r w:rsidRPr="00B33E94">
        <w:rPr>
          <w:rFonts w:asciiTheme="minorHAnsi" w:hAnsiTheme="minorHAnsi"/>
          <w:sz w:val="22"/>
          <w:szCs w:val="22"/>
        </w:rPr>
        <w:t xml:space="preserve">The CEOS Chair and SIT Chair have already taken steps to address ideal participation in the various VCs by CEOS space agencies.  The SST-VC Co-chairs recognise </w:t>
      </w:r>
      <w:r w:rsidR="00B33E94" w:rsidRPr="00B33E94">
        <w:rPr>
          <w:rFonts w:asciiTheme="minorHAnsi" w:hAnsiTheme="minorHAnsi"/>
          <w:sz w:val="22"/>
          <w:szCs w:val="22"/>
        </w:rPr>
        <w:t xml:space="preserve">the need to have proper representation of Agencies within the VC and, together with CEOS SIT, </w:t>
      </w:r>
      <w:r w:rsidRPr="00B33E94">
        <w:rPr>
          <w:rFonts w:asciiTheme="minorHAnsi" w:hAnsiTheme="minorHAnsi"/>
          <w:sz w:val="22"/>
          <w:szCs w:val="22"/>
        </w:rPr>
        <w:t xml:space="preserve">will ensure that </w:t>
      </w:r>
      <w:r w:rsidR="00B33E94" w:rsidRPr="00B33E94">
        <w:rPr>
          <w:rFonts w:asciiTheme="minorHAnsi" w:hAnsiTheme="minorHAnsi"/>
          <w:sz w:val="22"/>
          <w:szCs w:val="22"/>
        </w:rPr>
        <w:t>representatives</w:t>
      </w:r>
      <w:r w:rsidRPr="00B33E94">
        <w:rPr>
          <w:rFonts w:asciiTheme="minorHAnsi" w:hAnsiTheme="minorHAnsi"/>
          <w:sz w:val="22"/>
          <w:szCs w:val="22"/>
        </w:rPr>
        <w:t xml:space="preserve"> from CEOS Agencies with an SST measurement capability (either on-orbit, in the future or in the historical context) are part of the SST-VC activities.</w:t>
      </w:r>
    </w:p>
    <w:p w14:paraId="65643A3E" w14:textId="77777777" w:rsidR="00C32A52" w:rsidRDefault="005C35C3" w:rsidP="005C35C3">
      <w:pPr>
        <w:pStyle w:val="Heading1"/>
        <w:tabs>
          <w:tab w:val="clear" w:pos="2417"/>
          <w:tab w:val="num" w:pos="0"/>
        </w:tabs>
        <w:ind w:left="426"/>
        <w:rPr>
          <w:rFonts w:cs="Arial"/>
        </w:rPr>
      </w:pPr>
      <w:bookmarkStart w:id="26" w:name="_Toc192225394"/>
      <w:proofErr w:type="gramStart"/>
      <w:r>
        <w:t>A</w:t>
      </w:r>
      <w:r w:rsidR="00C32A52" w:rsidRPr="00C44EC2">
        <w:t>lignment of the SST-VC with CEOS working groups.</w:t>
      </w:r>
      <w:bookmarkEnd w:id="26"/>
      <w:proofErr w:type="gramEnd"/>
    </w:p>
    <w:p w14:paraId="511B5B74" w14:textId="77777777" w:rsidR="00DB4113" w:rsidRPr="00210EB3" w:rsidRDefault="00DB4113" w:rsidP="00DB4113">
      <w:pPr>
        <w:spacing w:before="120"/>
        <w:jc w:val="both"/>
        <w:rPr>
          <w:rFonts w:asciiTheme="minorHAnsi" w:hAnsiTheme="minorHAnsi"/>
          <w:sz w:val="22"/>
          <w:szCs w:val="22"/>
        </w:rPr>
      </w:pPr>
      <w:r w:rsidRPr="007D66AF">
        <w:rPr>
          <w:rFonts w:asciiTheme="minorHAnsi" w:hAnsiTheme="minorHAnsi"/>
          <w:sz w:val="22"/>
          <w:szCs w:val="22"/>
        </w:rPr>
        <w:t xml:space="preserve">It is clearly evident that while much has been achieved through the activities of GHRSST, there is more to do in order to optimize and take full advantage of the SST virtual constellation to further benefits to society. An important aspect of the SST-VC will be climate SST, working with GCOS and CEOS </w:t>
      </w:r>
      <w:proofErr w:type="spellStart"/>
      <w:r w:rsidRPr="007D66AF">
        <w:rPr>
          <w:rFonts w:asciiTheme="minorHAnsi" w:hAnsiTheme="minorHAnsi"/>
          <w:sz w:val="22"/>
          <w:szCs w:val="22"/>
        </w:rPr>
        <w:t>WGClimate</w:t>
      </w:r>
      <w:proofErr w:type="spellEnd"/>
      <w:r w:rsidRPr="007D66AF">
        <w:rPr>
          <w:rFonts w:asciiTheme="minorHAnsi" w:hAnsiTheme="minorHAnsi"/>
          <w:sz w:val="22"/>
          <w:szCs w:val="22"/>
        </w:rPr>
        <w:t xml:space="preserve">. Using the leverage of international collaboration, a common purpose and consensus documentation to secure domestic budgets underpinning GHRSST activities is evidently successful.  Continuing this philosophy we expect the SST-VC/GHRSST partnership, working with </w:t>
      </w:r>
      <w:proofErr w:type="spellStart"/>
      <w:r w:rsidRPr="007D66AF">
        <w:rPr>
          <w:rFonts w:asciiTheme="minorHAnsi" w:hAnsiTheme="minorHAnsi"/>
          <w:sz w:val="22"/>
          <w:szCs w:val="22"/>
        </w:rPr>
        <w:t>WGClimate</w:t>
      </w:r>
      <w:proofErr w:type="spellEnd"/>
      <w:r w:rsidRPr="007D66AF">
        <w:rPr>
          <w:rFonts w:asciiTheme="minorHAnsi" w:hAnsiTheme="minorHAnsi"/>
          <w:sz w:val="22"/>
          <w:szCs w:val="22"/>
        </w:rPr>
        <w:t xml:space="preserve">, to emerge as a key instrument in the space segment of the climate architecture, and a mechanism for delivery of coordinated SST ECV products and services.  For example: the GHRSST </w:t>
      </w:r>
      <w:r w:rsidR="00DF37DA">
        <w:rPr>
          <w:rFonts w:asciiTheme="minorHAnsi" w:hAnsiTheme="minorHAnsi"/>
          <w:sz w:val="22"/>
          <w:szCs w:val="22"/>
        </w:rPr>
        <w:t>Climate Data Records</w:t>
      </w:r>
      <w:r w:rsidRPr="007D66AF">
        <w:rPr>
          <w:rFonts w:asciiTheme="minorHAnsi" w:hAnsiTheme="minorHAnsi"/>
          <w:sz w:val="22"/>
          <w:szCs w:val="22"/>
        </w:rPr>
        <w:t xml:space="preserve"> Technical Advisory Group (</w:t>
      </w:r>
      <w:r w:rsidR="00DF37DA">
        <w:rPr>
          <w:rFonts w:asciiTheme="minorHAnsi" w:hAnsiTheme="minorHAnsi"/>
          <w:sz w:val="22"/>
          <w:szCs w:val="22"/>
        </w:rPr>
        <w:t>CDR</w:t>
      </w:r>
      <w:r w:rsidRPr="007D66AF">
        <w:rPr>
          <w:rFonts w:asciiTheme="minorHAnsi" w:hAnsiTheme="minorHAnsi"/>
          <w:sz w:val="22"/>
          <w:szCs w:val="22"/>
        </w:rPr>
        <w:t>-TAG) is coordinating with the GCOS SST/SI WG and many members are actively involved in ECVs</w:t>
      </w:r>
      <w:proofErr w:type="gramStart"/>
      <w:r w:rsidRPr="007D66AF">
        <w:rPr>
          <w:rFonts w:asciiTheme="minorHAnsi" w:hAnsiTheme="minorHAnsi"/>
          <w:sz w:val="22"/>
          <w:szCs w:val="22"/>
        </w:rPr>
        <w:t>;  an</w:t>
      </w:r>
      <w:proofErr w:type="gramEnd"/>
      <w:r w:rsidRPr="007D66AF">
        <w:rPr>
          <w:rFonts w:asciiTheme="minorHAnsi" w:hAnsiTheme="minorHAnsi"/>
          <w:sz w:val="22"/>
          <w:szCs w:val="22"/>
        </w:rPr>
        <w:t xml:space="preserve"> SST- ECV framework is being developed to address the inputs a requirements of many organisations; a reanalysis activity and inter-comparison work is underway at LTSRF; a concerted effort is being made to federate the SST user/producers and deliver consensus recommendations to CEOS and  GCOS.</w:t>
      </w:r>
    </w:p>
    <w:p w14:paraId="21903F71" w14:textId="77777777" w:rsidR="00DB4113" w:rsidRPr="00210EB3" w:rsidRDefault="00DB4113" w:rsidP="00DB4113">
      <w:pPr>
        <w:spacing w:before="120"/>
        <w:jc w:val="both"/>
        <w:rPr>
          <w:rFonts w:asciiTheme="minorHAnsi" w:hAnsiTheme="minorHAnsi"/>
          <w:sz w:val="22"/>
          <w:szCs w:val="22"/>
        </w:rPr>
      </w:pPr>
      <w:r w:rsidRPr="007D66AF">
        <w:rPr>
          <w:rFonts w:asciiTheme="minorHAnsi" w:hAnsiTheme="minorHAnsi"/>
          <w:sz w:val="22"/>
          <w:szCs w:val="22"/>
        </w:rPr>
        <w:t xml:space="preserve">We propose a lean and efficient approach, consistent with the view of </w:t>
      </w:r>
      <w:proofErr w:type="gramStart"/>
      <w:r w:rsidRPr="007D66AF">
        <w:rPr>
          <w:rFonts w:asciiTheme="minorHAnsi" w:hAnsiTheme="minorHAnsi"/>
          <w:sz w:val="22"/>
          <w:szCs w:val="22"/>
        </w:rPr>
        <w:t>CEOS, that</w:t>
      </w:r>
      <w:proofErr w:type="gramEnd"/>
      <w:r w:rsidRPr="007D66AF">
        <w:rPr>
          <w:rFonts w:asciiTheme="minorHAnsi" w:hAnsiTheme="minorHAnsi"/>
          <w:sz w:val="22"/>
          <w:szCs w:val="22"/>
        </w:rPr>
        <w:t xml:space="preserve"> builds o</w:t>
      </w:r>
      <w:r w:rsidRPr="00210EB3">
        <w:rPr>
          <w:rFonts w:asciiTheme="minorHAnsi" w:hAnsiTheme="minorHAnsi"/>
          <w:sz w:val="22"/>
          <w:szCs w:val="22"/>
        </w:rPr>
        <w:t>n</w:t>
      </w:r>
      <w:r w:rsidRPr="007D66AF">
        <w:rPr>
          <w:rFonts w:asciiTheme="minorHAnsi" w:hAnsiTheme="minorHAnsi"/>
          <w:sz w:val="22"/>
          <w:szCs w:val="22"/>
        </w:rPr>
        <w:t xml:space="preserve"> existing activities and services in order to maintain coordination of SST activities and provide value for money.  Cur</w:t>
      </w:r>
      <w:r w:rsidRPr="00210EB3">
        <w:rPr>
          <w:rFonts w:asciiTheme="minorHAnsi" w:hAnsiTheme="minorHAnsi"/>
          <w:sz w:val="22"/>
          <w:szCs w:val="22"/>
        </w:rPr>
        <w:t>r</w:t>
      </w:r>
      <w:r w:rsidRPr="007D66AF">
        <w:rPr>
          <w:rFonts w:asciiTheme="minorHAnsi" w:hAnsiTheme="minorHAnsi"/>
          <w:sz w:val="22"/>
          <w:szCs w:val="22"/>
        </w:rPr>
        <w:t>ently ESA, NASA, NOAA, CSIRO, JAXA and EUMETSAT play prominent roles in the SST-VC: we prioritise the inclusion of other “SST Agencies” in SST-VC activities.</w:t>
      </w:r>
    </w:p>
    <w:p w14:paraId="35DEA4C6" w14:textId="77777777" w:rsidR="004B62D1" w:rsidRPr="00210EB3" w:rsidRDefault="006954C8" w:rsidP="005C35C3">
      <w:pPr>
        <w:pStyle w:val="Heading1"/>
        <w:tabs>
          <w:tab w:val="clear" w:pos="2417"/>
          <w:tab w:val="num" w:pos="0"/>
        </w:tabs>
        <w:ind w:left="426"/>
        <w:rPr>
          <w:rFonts w:asciiTheme="minorHAnsi" w:hAnsiTheme="minorHAnsi"/>
        </w:rPr>
      </w:pPr>
      <w:bookmarkStart w:id="27" w:name="_Toc192225395"/>
      <w:r w:rsidRPr="007D66AF">
        <w:rPr>
          <w:rFonts w:asciiTheme="minorHAnsi" w:hAnsiTheme="minorHAnsi"/>
        </w:rPr>
        <w:t>Conclusions</w:t>
      </w:r>
      <w:bookmarkEnd w:id="27"/>
      <w:r w:rsidRPr="007D66AF">
        <w:rPr>
          <w:rFonts w:asciiTheme="minorHAnsi" w:hAnsiTheme="minorHAnsi"/>
        </w:rPr>
        <w:t xml:space="preserve"> </w:t>
      </w:r>
    </w:p>
    <w:p w14:paraId="396407C9" w14:textId="77777777" w:rsidR="004B62D1" w:rsidRPr="00210EB3" w:rsidRDefault="006954C8" w:rsidP="00DB4113">
      <w:pPr>
        <w:spacing w:before="120"/>
        <w:jc w:val="both"/>
        <w:rPr>
          <w:rFonts w:asciiTheme="minorHAnsi" w:hAnsiTheme="minorHAnsi"/>
          <w:sz w:val="22"/>
          <w:szCs w:val="22"/>
        </w:rPr>
      </w:pPr>
      <w:r w:rsidRPr="007D66AF">
        <w:rPr>
          <w:rFonts w:asciiTheme="minorHAnsi" w:hAnsiTheme="minorHAnsi"/>
          <w:sz w:val="22"/>
          <w:szCs w:val="22"/>
        </w:rPr>
        <w:t xml:space="preserve">This </w:t>
      </w:r>
      <w:r w:rsidR="005C35C3">
        <w:rPr>
          <w:rFonts w:asciiTheme="minorHAnsi" w:hAnsiTheme="minorHAnsi"/>
          <w:sz w:val="22"/>
          <w:szCs w:val="22"/>
        </w:rPr>
        <w:t>Implementation Plan</w:t>
      </w:r>
      <w:r w:rsidRPr="007D66AF">
        <w:rPr>
          <w:rFonts w:asciiTheme="minorHAnsi" w:hAnsiTheme="minorHAnsi"/>
          <w:sz w:val="22"/>
          <w:szCs w:val="22"/>
        </w:rPr>
        <w:t xml:space="preserve"> sets out the priorities and proposed activities to be implemented by the CEOS SST-VC working with GHRSST </w:t>
      </w:r>
      <w:r w:rsidR="005C35C3">
        <w:rPr>
          <w:rFonts w:asciiTheme="minorHAnsi" w:hAnsiTheme="minorHAnsi"/>
          <w:sz w:val="22"/>
          <w:szCs w:val="22"/>
        </w:rPr>
        <w:t>in 2012</w:t>
      </w:r>
      <w:r w:rsidRPr="007D66AF">
        <w:rPr>
          <w:rFonts w:asciiTheme="minorHAnsi" w:hAnsiTheme="minorHAnsi"/>
          <w:sz w:val="22"/>
          <w:szCs w:val="22"/>
        </w:rPr>
        <w:t xml:space="preserve">.  </w:t>
      </w:r>
      <w:r w:rsidR="00DB4113">
        <w:rPr>
          <w:rFonts w:asciiTheme="minorHAnsi" w:hAnsiTheme="minorHAnsi"/>
          <w:sz w:val="22"/>
          <w:szCs w:val="22"/>
        </w:rPr>
        <w:t xml:space="preserve">The Terms of Reference for the SST-VC are presented and the officers for the SST-VC are defined.  A plan of implementation activities is presented </w:t>
      </w:r>
      <w:r w:rsidR="00D17856">
        <w:rPr>
          <w:rFonts w:asciiTheme="minorHAnsi" w:hAnsiTheme="minorHAnsi"/>
          <w:sz w:val="22"/>
          <w:szCs w:val="22"/>
        </w:rPr>
        <w:t xml:space="preserve">linked to strategic targets, milestones and metrics. Resourcing and Staff issues are </w:t>
      </w:r>
      <w:r w:rsidR="002B773F">
        <w:rPr>
          <w:rFonts w:asciiTheme="minorHAnsi" w:hAnsiTheme="minorHAnsi"/>
          <w:sz w:val="22"/>
          <w:szCs w:val="22"/>
        </w:rPr>
        <w:t xml:space="preserve">explained and risk mitigation approaches identified.  The SST-VC alignment with CEOS </w:t>
      </w:r>
      <w:r w:rsidR="00B33E94">
        <w:rPr>
          <w:rFonts w:asciiTheme="minorHAnsi" w:hAnsiTheme="minorHAnsi"/>
          <w:sz w:val="22"/>
          <w:szCs w:val="22"/>
        </w:rPr>
        <w:t>Working</w:t>
      </w:r>
      <w:r w:rsidR="002B773F">
        <w:rPr>
          <w:rFonts w:asciiTheme="minorHAnsi" w:hAnsiTheme="minorHAnsi"/>
          <w:sz w:val="22"/>
          <w:szCs w:val="22"/>
        </w:rPr>
        <w:t xml:space="preserve"> Groups is defined and a schedule of activities is provided.</w:t>
      </w:r>
    </w:p>
    <w:p w14:paraId="4D8B8B47" w14:textId="77777777" w:rsidR="004B62D1" w:rsidRPr="00210EB3" w:rsidRDefault="006954C8" w:rsidP="004B62D1">
      <w:pPr>
        <w:autoSpaceDE w:val="0"/>
        <w:autoSpaceDN w:val="0"/>
        <w:adjustRightInd w:val="0"/>
        <w:jc w:val="both"/>
        <w:rPr>
          <w:rFonts w:asciiTheme="minorHAnsi" w:eastAsia="MS Mincho" w:hAnsiTheme="minorHAnsi" w:cs="Arial"/>
          <w:szCs w:val="20"/>
          <w:lang w:eastAsia="ja-JP"/>
        </w:rPr>
      </w:pPr>
      <w:r w:rsidRPr="007D66AF">
        <w:rPr>
          <w:rFonts w:asciiTheme="minorHAnsi" w:hAnsiTheme="minorHAnsi"/>
        </w:rPr>
        <w:br w:type="page"/>
      </w:r>
    </w:p>
    <w:p w14:paraId="7D6AF3C9" w14:textId="77777777" w:rsidR="004B62D1" w:rsidRPr="00210EB3" w:rsidRDefault="004B62D1" w:rsidP="004B62D1">
      <w:pPr>
        <w:autoSpaceDE w:val="0"/>
        <w:autoSpaceDN w:val="0"/>
        <w:adjustRightInd w:val="0"/>
        <w:jc w:val="both"/>
        <w:rPr>
          <w:rFonts w:asciiTheme="minorHAnsi" w:eastAsia="MS Mincho" w:hAnsiTheme="minorHAnsi" w:cs="Arial"/>
          <w:szCs w:val="20"/>
          <w:lang w:eastAsia="ja-JP"/>
        </w:rPr>
      </w:pPr>
    </w:p>
    <w:p w14:paraId="0B1773CA" w14:textId="77777777" w:rsidR="004B62D1" w:rsidRPr="008163AF" w:rsidRDefault="004B62D1" w:rsidP="004B62D1">
      <w:pPr>
        <w:autoSpaceDE w:val="0"/>
        <w:autoSpaceDN w:val="0"/>
        <w:adjustRightInd w:val="0"/>
        <w:jc w:val="both"/>
        <w:rPr>
          <w:rFonts w:asciiTheme="minorHAnsi" w:eastAsia="MS Mincho" w:hAnsiTheme="minorHAnsi" w:cs="Arial"/>
          <w:szCs w:val="20"/>
          <w:lang w:eastAsia="ja-JP"/>
        </w:rPr>
      </w:pPr>
    </w:p>
    <w:p w14:paraId="1DC1B2F9" w14:textId="77777777" w:rsidR="004B62D1" w:rsidRPr="008163AF" w:rsidRDefault="004B62D1" w:rsidP="004B62D1">
      <w:pPr>
        <w:autoSpaceDE w:val="0"/>
        <w:autoSpaceDN w:val="0"/>
        <w:adjustRightInd w:val="0"/>
        <w:jc w:val="both"/>
        <w:rPr>
          <w:rFonts w:asciiTheme="minorHAnsi" w:eastAsia="MS Mincho" w:hAnsiTheme="minorHAnsi" w:cs="Arial"/>
          <w:szCs w:val="20"/>
          <w:lang w:eastAsia="ja-JP"/>
        </w:rPr>
      </w:pPr>
    </w:p>
    <w:p w14:paraId="2AFBC2D7" w14:textId="77777777" w:rsidR="004B62D1" w:rsidRPr="008163AF" w:rsidRDefault="004B62D1" w:rsidP="004B62D1">
      <w:pPr>
        <w:autoSpaceDE w:val="0"/>
        <w:autoSpaceDN w:val="0"/>
        <w:adjustRightInd w:val="0"/>
        <w:jc w:val="both"/>
        <w:rPr>
          <w:rFonts w:asciiTheme="minorHAnsi" w:eastAsia="MS Mincho" w:hAnsiTheme="minorHAnsi" w:cs="Arial"/>
          <w:szCs w:val="20"/>
          <w:lang w:eastAsia="ja-JP"/>
        </w:rPr>
      </w:pPr>
    </w:p>
    <w:p w14:paraId="176E776B" w14:textId="77777777" w:rsidR="004B62D1" w:rsidRPr="008163AF" w:rsidRDefault="004B62D1" w:rsidP="004B62D1">
      <w:pPr>
        <w:autoSpaceDE w:val="0"/>
        <w:autoSpaceDN w:val="0"/>
        <w:adjustRightInd w:val="0"/>
        <w:jc w:val="both"/>
        <w:rPr>
          <w:rFonts w:asciiTheme="minorHAnsi" w:eastAsia="MS Mincho" w:hAnsiTheme="minorHAnsi" w:cs="Arial"/>
          <w:szCs w:val="20"/>
          <w:lang w:eastAsia="ja-JP"/>
        </w:rPr>
      </w:pPr>
    </w:p>
    <w:p w14:paraId="03E7F806" w14:textId="77777777" w:rsidR="004B62D1" w:rsidRPr="003633C5" w:rsidRDefault="004B62D1" w:rsidP="004B62D1">
      <w:pPr>
        <w:autoSpaceDE w:val="0"/>
        <w:autoSpaceDN w:val="0"/>
        <w:adjustRightInd w:val="0"/>
        <w:jc w:val="both"/>
        <w:rPr>
          <w:rFonts w:asciiTheme="minorHAnsi" w:eastAsia="MS Mincho" w:hAnsiTheme="minorHAnsi" w:cs="Arial"/>
          <w:szCs w:val="20"/>
          <w:lang w:eastAsia="ja-JP"/>
        </w:rPr>
      </w:pPr>
    </w:p>
    <w:p w14:paraId="7522C1D6" w14:textId="77777777" w:rsidR="004B62D1" w:rsidRPr="00984BD3" w:rsidRDefault="004B62D1" w:rsidP="004B62D1">
      <w:pPr>
        <w:autoSpaceDE w:val="0"/>
        <w:autoSpaceDN w:val="0"/>
        <w:adjustRightInd w:val="0"/>
        <w:jc w:val="both"/>
        <w:rPr>
          <w:rFonts w:asciiTheme="minorHAnsi" w:eastAsia="MS Mincho" w:hAnsiTheme="minorHAnsi" w:cs="Arial"/>
          <w:szCs w:val="20"/>
          <w:lang w:eastAsia="ja-JP"/>
        </w:rPr>
      </w:pPr>
    </w:p>
    <w:p w14:paraId="51732FC5"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4AFC6A50"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50875F6B"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74647C56"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4E02E1BB"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5F9AB1C0"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4CA20564"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7EB5A3B8"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1956B43F"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2E4D85AB"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6F0DAE1C"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7ADD62D4" w14:textId="77777777" w:rsidR="004B62D1" w:rsidRPr="007D66AF" w:rsidRDefault="004B62D1" w:rsidP="004B62D1">
      <w:pPr>
        <w:autoSpaceDE w:val="0"/>
        <w:autoSpaceDN w:val="0"/>
        <w:adjustRightInd w:val="0"/>
        <w:jc w:val="both"/>
        <w:rPr>
          <w:rFonts w:asciiTheme="minorHAnsi" w:eastAsia="MS Mincho" w:hAnsiTheme="minorHAnsi" w:cs="Arial"/>
          <w:szCs w:val="20"/>
          <w:lang w:eastAsia="ja-JP"/>
        </w:rPr>
      </w:pPr>
    </w:p>
    <w:p w14:paraId="1A254632" w14:textId="77777777" w:rsidR="004B62D1" w:rsidRPr="00210EB3" w:rsidRDefault="006954C8" w:rsidP="004B62D1">
      <w:pPr>
        <w:autoSpaceDE w:val="0"/>
        <w:autoSpaceDN w:val="0"/>
        <w:adjustRightInd w:val="0"/>
        <w:jc w:val="both"/>
        <w:rPr>
          <w:rFonts w:asciiTheme="minorHAnsi" w:eastAsia="MS Mincho" w:hAnsiTheme="minorHAnsi" w:cs="Arial"/>
          <w:szCs w:val="20"/>
          <w:lang w:eastAsia="ja-JP"/>
        </w:rPr>
      </w:pPr>
      <w:r w:rsidRPr="007D66AF">
        <w:rPr>
          <w:rFonts w:asciiTheme="minorHAnsi" w:eastAsia="MS Mincho" w:hAnsiTheme="minorHAnsi" w:cs="Arial"/>
          <w:szCs w:val="20"/>
          <w:lang w:eastAsia="ja-JP"/>
        </w:rPr>
        <w:t>END OF DOCUMENT</w:t>
      </w:r>
    </w:p>
    <w:p w14:paraId="2302A44A" w14:textId="77777777" w:rsidR="004B62D1" w:rsidRPr="008163AF" w:rsidRDefault="004B62D1" w:rsidP="004B62D1">
      <w:pPr>
        <w:autoSpaceDE w:val="0"/>
        <w:autoSpaceDN w:val="0"/>
        <w:adjustRightInd w:val="0"/>
        <w:jc w:val="both"/>
        <w:rPr>
          <w:rFonts w:asciiTheme="minorHAnsi" w:eastAsia="MS Mincho" w:hAnsiTheme="minorHAnsi" w:cs="Arial"/>
          <w:szCs w:val="20"/>
          <w:lang w:eastAsia="ja-JP"/>
        </w:rPr>
      </w:pPr>
    </w:p>
    <w:p w14:paraId="3765603C" w14:textId="77777777" w:rsidR="004B62D1" w:rsidRPr="008163AF" w:rsidRDefault="004B62D1" w:rsidP="004B62D1">
      <w:pPr>
        <w:autoSpaceDE w:val="0"/>
        <w:autoSpaceDN w:val="0"/>
        <w:adjustRightInd w:val="0"/>
        <w:jc w:val="both"/>
        <w:rPr>
          <w:rFonts w:asciiTheme="minorHAnsi" w:eastAsia="MS Mincho" w:hAnsiTheme="minorHAnsi"/>
          <w:szCs w:val="20"/>
          <w:lang w:eastAsia="ja-JP"/>
        </w:rPr>
      </w:pPr>
    </w:p>
    <w:sectPr w:rsidR="004B62D1" w:rsidRPr="008163AF" w:rsidSect="005D7885">
      <w:headerReference w:type="default" r:id="rId24"/>
      <w:footerReference w:type="default" r:id="rId25"/>
      <w:pgSz w:w="16840" w:h="11907" w:orient="landscape" w:code="9"/>
      <w:pgMar w:top="1418" w:right="1440" w:bottom="141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02B64" w14:textId="77777777" w:rsidR="008412CF" w:rsidRDefault="008412CF">
      <w:r>
        <w:separator/>
      </w:r>
    </w:p>
  </w:endnote>
  <w:endnote w:type="continuationSeparator" w:id="0">
    <w:p w14:paraId="355FB298" w14:textId="77777777" w:rsidR="008412CF" w:rsidRDefault="0084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AF8FB" w14:textId="7570DD69" w:rsidR="008412CF" w:rsidRDefault="008412CF">
    <w:pPr>
      <w:pStyle w:val="Footer"/>
      <w:rPr>
        <w:b/>
        <w:bCs/>
        <w:sz w:val="16"/>
        <w:szCs w:val="16"/>
      </w:rPr>
    </w:pPr>
    <w:r w:rsidRPr="00F66220">
      <w:rPr>
        <w:b/>
        <w:bCs/>
        <w:sz w:val="16"/>
        <w:szCs w:val="16"/>
      </w:rPr>
      <w:fldChar w:fldCharType="begin"/>
    </w:r>
    <w:r w:rsidRPr="00F66220">
      <w:rPr>
        <w:b/>
        <w:bCs/>
        <w:sz w:val="16"/>
        <w:szCs w:val="16"/>
      </w:rPr>
      <w:instrText xml:space="preserve"> FILENAME </w:instrText>
    </w:r>
    <w:r w:rsidRPr="00F66220">
      <w:rPr>
        <w:b/>
        <w:bCs/>
        <w:sz w:val="16"/>
        <w:szCs w:val="16"/>
      </w:rPr>
      <w:fldChar w:fldCharType="separate"/>
    </w:r>
    <w:r>
      <w:rPr>
        <w:b/>
        <w:bCs/>
        <w:noProof/>
        <w:sz w:val="16"/>
        <w:szCs w:val="16"/>
      </w:rPr>
      <w:t>CEOS-SST-VC-IP-Iss-1-Rev-6-final.docx</w:t>
    </w:r>
    <w:r w:rsidRPr="00F66220">
      <w:rPr>
        <w:b/>
        <w:bCs/>
        <w:sz w:val="16"/>
        <w:szCs w:val="16"/>
      </w:rPr>
      <w:fldChar w:fldCharType="end"/>
    </w:r>
    <w:proofErr w:type="gramStart"/>
    <w:r>
      <w:rPr>
        <w:b/>
        <w:bCs/>
        <w:sz w:val="16"/>
        <w:szCs w:val="16"/>
      </w:rPr>
      <w:t xml:space="preserve">  Pa</w:t>
    </w:r>
    <w:r w:rsidRPr="00F66220">
      <w:rPr>
        <w:b/>
        <w:bCs/>
        <w:sz w:val="16"/>
        <w:szCs w:val="16"/>
      </w:rPr>
      <w:t>ge</w:t>
    </w:r>
    <w:proofErr w:type="gramEnd"/>
    <w:r w:rsidRPr="00F66220">
      <w:rPr>
        <w:b/>
        <w:bCs/>
        <w:sz w:val="16"/>
        <w:szCs w:val="16"/>
      </w:rPr>
      <w:t xml:space="preserve"> </w:t>
    </w:r>
    <w:r w:rsidRPr="00F66220">
      <w:rPr>
        <w:b/>
        <w:bCs/>
        <w:sz w:val="16"/>
        <w:szCs w:val="16"/>
      </w:rPr>
      <w:fldChar w:fldCharType="begin"/>
    </w:r>
    <w:r w:rsidRPr="00F66220">
      <w:rPr>
        <w:b/>
        <w:bCs/>
        <w:sz w:val="16"/>
        <w:szCs w:val="16"/>
      </w:rPr>
      <w:instrText xml:space="preserve"> PAGE </w:instrText>
    </w:r>
    <w:r w:rsidRPr="00F66220">
      <w:rPr>
        <w:b/>
        <w:bCs/>
        <w:sz w:val="16"/>
        <w:szCs w:val="16"/>
      </w:rPr>
      <w:fldChar w:fldCharType="separate"/>
    </w:r>
    <w:r w:rsidR="008A0FE1">
      <w:rPr>
        <w:b/>
        <w:bCs/>
        <w:noProof/>
        <w:sz w:val="16"/>
        <w:szCs w:val="16"/>
      </w:rPr>
      <w:t>14</w:t>
    </w:r>
    <w:r w:rsidRPr="00F66220">
      <w:rPr>
        <w:b/>
        <w:bCs/>
        <w:sz w:val="16"/>
        <w:szCs w:val="16"/>
      </w:rPr>
      <w:fldChar w:fldCharType="end"/>
    </w:r>
    <w:r w:rsidRPr="00F66220">
      <w:rPr>
        <w:b/>
        <w:bCs/>
        <w:sz w:val="16"/>
        <w:szCs w:val="16"/>
      </w:rPr>
      <w:t xml:space="preserve"> of </w:t>
    </w:r>
    <w:r w:rsidRPr="00F66220">
      <w:rPr>
        <w:b/>
        <w:bCs/>
        <w:sz w:val="16"/>
        <w:szCs w:val="16"/>
      </w:rPr>
      <w:fldChar w:fldCharType="begin"/>
    </w:r>
    <w:r w:rsidRPr="00F66220">
      <w:rPr>
        <w:b/>
        <w:bCs/>
        <w:sz w:val="16"/>
        <w:szCs w:val="16"/>
      </w:rPr>
      <w:instrText xml:space="preserve"> NUMPAGES </w:instrText>
    </w:r>
    <w:r w:rsidRPr="00F66220">
      <w:rPr>
        <w:b/>
        <w:bCs/>
        <w:sz w:val="16"/>
        <w:szCs w:val="16"/>
      </w:rPr>
      <w:fldChar w:fldCharType="separate"/>
    </w:r>
    <w:r w:rsidR="008A0FE1">
      <w:rPr>
        <w:b/>
        <w:bCs/>
        <w:noProof/>
        <w:sz w:val="16"/>
        <w:szCs w:val="16"/>
      </w:rPr>
      <w:t>23</w:t>
    </w:r>
    <w:r w:rsidRPr="00F66220">
      <w:rPr>
        <w:b/>
        <w:bCs/>
        <w:sz w:val="16"/>
        <w:szCs w:val="16"/>
      </w:rPr>
      <w:fldChar w:fldCharType="end"/>
    </w:r>
  </w:p>
  <w:p w14:paraId="1BBE5F5F" w14:textId="6C965CC2" w:rsidR="008412CF" w:rsidRDefault="008412CF">
    <w:pPr>
      <w:pStyle w:val="Footer"/>
      <w:rPr>
        <w:b/>
        <w:bCs/>
        <w:sz w:val="16"/>
        <w:szCs w:val="16"/>
      </w:rPr>
    </w:pPr>
    <w:r w:rsidRPr="00F66220">
      <w:rPr>
        <w:b/>
        <w:bCs/>
        <w:sz w:val="16"/>
        <w:szCs w:val="16"/>
      </w:rPr>
      <w:t xml:space="preserve">Last saved: </w:t>
    </w:r>
    <w:r w:rsidRPr="00F66220">
      <w:rPr>
        <w:b/>
        <w:bCs/>
        <w:sz w:val="16"/>
        <w:szCs w:val="16"/>
      </w:rPr>
      <w:fldChar w:fldCharType="begin"/>
    </w:r>
    <w:r w:rsidRPr="00F66220">
      <w:rPr>
        <w:b/>
        <w:bCs/>
        <w:sz w:val="16"/>
        <w:szCs w:val="16"/>
      </w:rPr>
      <w:instrText xml:space="preserve"> SAVEDATE  \@ "M/d/yyyy h:mm:ss am/pm"  \* MERGEFORMAT </w:instrText>
    </w:r>
    <w:r w:rsidRPr="00F66220">
      <w:rPr>
        <w:b/>
        <w:bCs/>
        <w:sz w:val="16"/>
        <w:szCs w:val="16"/>
      </w:rPr>
      <w:fldChar w:fldCharType="separate"/>
    </w:r>
    <w:r>
      <w:rPr>
        <w:b/>
        <w:bCs/>
        <w:noProof/>
        <w:sz w:val="16"/>
        <w:szCs w:val="16"/>
      </w:rPr>
      <w:t>3/3/2012 11:43:00 am</w:t>
    </w:r>
    <w:r w:rsidRPr="00F66220">
      <w:rPr>
        <w:b/>
        <w:bCs/>
        <w:sz w:val="16"/>
        <w:szCs w:val="16"/>
      </w:rPr>
      <w:fldChar w:fldCharType="end"/>
    </w:r>
  </w:p>
  <w:p w14:paraId="715D7D1A" w14:textId="1540F1AF" w:rsidR="008412CF" w:rsidRPr="00F66220" w:rsidRDefault="008412CF" w:rsidP="004B62D1">
    <w:pPr>
      <w:pStyle w:val="Footer"/>
      <w:rPr>
        <w:b/>
        <w:bCs/>
        <w:sz w:val="16"/>
        <w:szCs w:val="16"/>
      </w:rPr>
    </w:pPr>
    <w:r>
      <w:rPr>
        <w:b/>
        <w:bCs/>
        <w:sz w:val="16"/>
        <w:szCs w:val="16"/>
      </w:rPr>
      <w:t>Status: FINAL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49FF2" w14:textId="77777777" w:rsidR="008412CF" w:rsidRDefault="008412CF">
      <w:r>
        <w:separator/>
      </w:r>
    </w:p>
  </w:footnote>
  <w:footnote w:type="continuationSeparator" w:id="0">
    <w:p w14:paraId="3CC66FA2" w14:textId="77777777" w:rsidR="008412CF" w:rsidRDefault="008412CF">
      <w:r>
        <w:continuationSeparator/>
      </w:r>
    </w:p>
  </w:footnote>
  <w:footnote w:id="1">
    <w:p w14:paraId="6E9E4DC8" w14:textId="77777777" w:rsidR="008412CF" w:rsidRPr="00126591" w:rsidRDefault="008412CF" w:rsidP="004B62D1">
      <w:pPr>
        <w:ind w:left="283" w:right="-144" w:hanging="283"/>
        <w:rPr>
          <w:rFonts w:cs="Arial"/>
          <w:sz w:val="18"/>
        </w:rPr>
      </w:pPr>
      <w:r>
        <w:rPr>
          <w:rStyle w:val="FootnoteReference"/>
        </w:rPr>
        <w:footnoteRef/>
      </w:r>
      <w:r>
        <w:t xml:space="preserve"> </w:t>
      </w:r>
      <w:r w:rsidRPr="009D055A">
        <w:rPr>
          <w:rFonts w:cs="Arial"/>
          <w:sz w:val="18"/>
        </w:rPr>
        <w:t>Donlon, C. J.</w:t>
      </w:r>
      <w:r>
        <w:rPr>
          <w:rFonts w:cs="Arial"/>
          <w:sz w:val="18"/>
        </w:rPr>
        <w:t>,</w:t>
      </w:r>
      <w:r w:rsidRPr="009D055A">
        <w:rPr>
          <w:rFonts w:cs="Arial"/>
          <w:sz w:val="18"/>
        </w:rPr>
        <w:t xml:space="preserve"> K. S Casey, C. </w:t>
      </w:r>
      <w:proofErr w:type="spellStart"/>
      <w:r w:rsidRPr="009D055A">
        <w:rPr>
          <w:rFonts w:cs="Arial"/>
          <w:sz w:val="18"/>
        </w:rPr>
        <w:t>Gentemann</w:t>
      </w:r>
      <w:proofErr w:type="spellEnd"/>
      <w:r w:rsidRPr="009D055A">
        <w:rPr>
          <w:rFonts w:cs="Arial"/>
          <w:sz w:val="18"/>
        </w:rPr>
        <w:t xml:space="preserve">, P. </w:t>
      </w:r>
      <w:proofErr w:type="spellStart"/>
      <w:r w:rsidRPr="009D055A">
        <w:rPr>
          <w:rFonts w:cs="Arial"/>
          <w:sz w:val="18"/>
        </w:rPr>
        <w:t>LeBorgne</w:t>
      </w:r>
      <w:proofErr w:type="spellEnd"/>
      <w:r w:rsidRPr="009D055A">
        <w:rPr>
          <w:rFonts w:cs="Arial"/>
          <w:sz w:val="18"/>
        </w:rPr>
        <w:t xml:space="preserve">, I. S. Robinson, R. W Reynolds, C. Merchant, D. Llewellyn-Jones, P. J. </w:t>
      </w:r>
      <w:proofErr w:type="spellStart"/>
      <w:r w:rsidRPr="009D055A">
        <w:rPr>
          <w:rFonts w:cs="Arial"/>
          <w:sz w:val="18"/>
        </w:rPr>
        <w:t>Minnett</w:t>
      </w:r>
      <w:proofErr w:type="spellEnd"/>
      <w:r w:rsidRPr="009D055A">
        <w:rPr>
          <w:rFonts w:cs="Arial"/>
          <w:sz w:val="18"/>
        </w:rPr>
        <w:t xml:space="preserve">, J. F. </w:t>
      </w:r>
      <w:proofErr w:type="spellStart"/>
      <w:r w:rsidRPr="009D055A">
        <w:rPr>
          <w:rFonts w:cs="Arial"/>
          <w:sz w:val="18"/>
        </w:rPr>
        <w:t>Piolle</w:t>
      </w:r>
      <w:proofErr w:type="spellEnd"/>
      <w:r w:rsidRPr="009D055A">
        <w:rPr>
          <w:rFonts w:cs="Arial"/>
          <w:sz w:val="18"/>
        </w:rPr>
        <w:t xml:space="preserve">, P. </w:t>
      </w:r>
      <w:proofErr w:type="spellStart"/>
      <w:r w:rsidRPr="009D055A">
        <w:rPr>
          <w:rFonts w:cs="Arial"/>
          <w:sz w:val="18"/>
        </w:rPr>
        <w:t>Cornillon</w:t>
      </w:r>
      <w:proofErr w:type="spellEnd"/>
      <w:r w:rsidRPr="009D055A">
        <w:rPr>
          <w:rFonts w:cs="Arial"/>
          <w:sz w:val="18"/>
        </w:rPr>
        <w:t xml:space="preserve">, N. </w:t>
      </w:r>
      <w:proofErr w:type="spellStart"/>
      <w:r w:rsidRPr="009D055A">
        <w:rPr>
          <w:rFonts w:cs="Arial"/>
          <w:sz w:val="18"/>
        </w:rPr>
        <w:t>Rayner</w:t>
      </w:r>
      <w:proofErr w:type="spellEnd"/>
      <w:r w:rsidRPr="009D055A">
        <w:rPr>
          <w:rFonts w:cs="Arial"/>
          <w:sz w:val="18"/>
        </w:rPr>
        <w:t xml:space="preserve">, T. Brandon, J. Vazquez, E. Armstrong, H. </w:t>
      </w:r>
      <w:proofErr w:type="spellStart"/>
      <w:r w:rsidRPr="009D055A">
        <w:rPr>
          <w:rFonts w:cs="Arial"/>
          <w:sz w:val="18"/>
        </w:rPr>
        <w:t>Beggs</w:t>
      </w:r>
      <w:proofErr w:type="spellEnd"/>
      <w:r w:rsidRPr="009D055A">
        <w:rPr>
          <w:rFonts w:cs="Arial"/>
          <w:sz w:val="18"/>
        </w:rPr>
        <w:t xml:space="preserve">, I. Barton, G. Wick, S. Castro, J. </w:t>
      </w:r>
      <w:proofErr w:type="spellStart"/>
      <w:r w:rsidRPr="009D055A">
        <w:rPr>
          <w:rFonts w:cs="Arial"/>
          <w:sz w:val="18"/>
        </w:rPr>
        <w:t>Hoeyer</w:t>
      </w:r>
      <w:proofErr w:type="spellEnd"/>
      <w:r w:rsidRPr="009D055A">
        <w:rPr>
          <w:rFonts w:cs="Arial"/>
          <w:sz w:val="18"/>
        </w:rPr>
        <w:t xml:space="preserve">, D. May, O. </w:t>
      </w:r>
      <w:proofErr w:type="spellStart"/>
      <w:r w:rsidRPr="009D055A">
        <w:rPr>
          <w:rFonts w:cs="Arial"/>
          <w:sz w:val="18"/>
        </w:rPr>
        <w:t>Arino</w:t>
      </w:r>
      <w:proofErr w:type="spellEnd"/>
      <w:r w:rsidRPr="009D055A">
        <w:rPr>
          <w:rFonts w:cs="Arial"/>
          <w:sz w:val="18"/>
        </w:rPr>
        <w:t xml:space="preserve">, D. J. </w:t>
      </w:r>
      <w:proofErr w:type="spellStart"/>
      <w:r w:rsidRPr="009D055A">
        <w:rPr>
          <w:rFonts w:cs="Arial"/>
          <w:sz w:val="18"/>
        </w:rPr>
        <w:t>Poulter</w:t>
      </w:r>
      <w:proofErr w:type="spellEnd"/>
      <w:r w:rsidRPr="009D055A">
        <w:rPr>
          <w:rFonts w:cs="Arial"/>
          <w:sz w:val="18"/>
        </w:rPr>
        <w:t xml:space="preserve">, R. Evans, C. T. </w:t>
      </w:r>
      <w:proofErr w:type="spellStart"/>
      <w:r w:rsidRPr="009D055A">
        <w:rPr>
          <w:rFonts w:cs="Arial"/>
          <w:sz w:val="18"/>
        </w:rPr>
        <w:t>Mutlow</w:t>
      </w:r>
      <w:proofErr w:type="spellEnd"/>
      <w:r w:rsidRPr="009D055A">
        <w:rPr>
          <w:rFonts w:cs="Arial"/>
          <w:sz w:val="18"/>
        </w:rPr>
        <w:t xml:space="preserve">, A. W. Bingham and </w:t>
      </w:r>
      <w:r>
        <w:rPr>
          <w:rFonts w:cs="Arial"/>
          <w:sz w:val="18"/>
        </w:rPr>
        <w:t xml:space="preserve">A. Harris, </w:t>
      </w:r>
      <w:r w:rsidRPr="009D055A">
        <w:rPr>
          <w:rFonts w:cs="Arial"/>
          <w:sz w:val="18"/>
        </w:rPr>
        <w:t>Successes and Challenges for the Modern Sea Surface Temperature Observing System</w:t>
      </w:r>
      <w:r>
        <w:rPr>
          <w:rFonts w:cs="Arial"/>
          <w:sz w:val="18"/>
        </w:rPr>
        <w:t xml:space="preserve">, </w:t>
      </w:r>
      <w:r w:rsidRPr="00126591">
        <w:rPr>
          <w:rFonts w:cs="Arial"/>
          <w:sz w:val="18"/>
        </w:rPr>
        <w:t xml:space="preserve">in </w:t>
      </w:r>
      <w:r w:rsidRPr="00126591">
        <w:rPr>
          <w:rFonts w:cs="Arial"/>
          <w:i/>
          <w:sz w:val="18"/>
        </w:rPr>
        <w:t>Proceedings of OceanObs’09: Sustained Ocean Observations and Information for Society (Vol. 1), Venice, Italy, 21-25 September 2009, Hall, J., Harrison, D.E. &amp; Stammer, D., Eds., ESA Publication WPP-306.</w:t>
      </w:r>
      <w:r>
        <w:rPr>
          <w:rFonts w:cs="Arial"/>
          <w:sz w:val="18"/>
        </w:rPr>
        <w:t xml:space="preserve"> </w:t>
      </w:r>
      <w:r w:rsidRPr="00126591">
        <w:rPr>
          <w:rFonts w:cs="Arial"/>
          <w:sz w:val="18"/>
        </w:rPr>
        <w:t xml:space="preserve">White paper available from </w:t>
      </w:r>
      <w:hyperlink r:id="rId1" w:history="1">
        <w:r w:rsidRPr="00126591">
          <w:rPr>
            <w:rFonts w:cs="Arial"/>
            <w:sz w:val="18"/>
          </w:rPr>
          <w:t>http://www.ghrsst.org/modules/documents/documents/OO-ModernEraSST-v3.0.pdf</w:t>
        </w:r>
      </w:hyperlink>
      <w:r w:rsidRPr="00126591">
        <w:rPr>
          <w:rFonts w:cs="Arial"/>
          <w:sz w:val="18"/>
        </w:rPr>
        <w:t xml:space="preserve"> and </w:t>
      </w:r>
      <w:hyperlink r:id="rId2" w:history="1">
        <w:r w:rsidRPr="00126591">
          <w:rPr>
            <w:rFonts w:cs="Arial"/>
            <w:sz w:val="18"/>
          </w:rPr>
          <w:t>http://www.oceanobs09.net/blog/?p=227</w:t>
        </w:r>
      </w:hyperlink>
      <w:r w:rsidRPr="00126591">
        <w:rPr>
          <w:rFonts w:cs="Arial"/>
          <w:sz w:val="18"/>
        </w:rPr>
        <w:t xml:space="preserve">  </w:t>
      </w:r>
    </w:p>
    <w:p w14:paraId="4A1AF6F4" w14:textId="77777777" w:rsidR="008412CF" w:rsidRPr="006F05E1" w:rsidRDefault="008412CF" w:rsidP="004B62D1">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3319B" w14:textId="77777777" w:rsidR="008412CF" w:rsidRPr="00466EB0" w:rsidRDefault="008412CF" w:rsidP="004B62D1">
    <w:pPr>
      <w:pStyle w:val="Header"/>
      <w:jc w:val="right"/>
      <w:rPr>
        <w:b/>
        <w:bCs/>
        <w:sz w:val="16"/>
        <w:szCs w:val="16"/>
        <w:lang w:val="fr-FR"/>
      </w:rPr>
    </w:pPr>
    <w:r w:rsidRPr="00466EB0">
      <w:rPr>
        <w:b/>
        <w:bCs/>
        <w:sz w:val="16"/>
        <w:szCs w:val="16"/>
        <w:lang w:val="fr-FR"/>
      </w:rPr>
      <w:t>CEOS SST-VC Implementation Plan (IP)</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E089BB0"/>
    <w:lvl w:ilvl="0">
      <w:start w:val="1"/>
      <w:numFmt w:val="bullet"/>
      <w:pStyle w:val="ListBullet4"/>
      <w:lvlText w:val="•"/>
      <w:lvlJc w:val="left"/>
      <w:pPr>
        <w:tabs>
          <w:tab w:val="num" w:pos="1211"/>
        </w:tabs>
        <w:ind w:left="1211" w:hanging="360"/>
      </w:pPr>
      <w:rPr>
        <w:rFonts w:ascii="Times New Roman" w:hAnsi="Times New Roman" w:cs="Times New Roman" w:hint="default"/>
      </w:rPr>
    </w:lvl>
  </w:abstractNum>
  <w:abstractNum w:abstractNumId="1">
    <w:nsid w:val="041E1AC0"/>
    <w:multiLevelType w:val="hybridMultilevel"/>
    <w:tmpl w:val="BFC22D0E"/>
    <w:lvl w:ilvl="0" w:tplc="8674A032">
      <w:start w:val="1"/>
      <w:numFmt w:val="bullet"/>
      <w:pStyle w:val="BulletsSub"/>
      <w:lvlText w:val="o"/>
      <w:lvlJc w:val="left"/>
      <w:pPr>
        <w:tabs>
          <w:tab w:val="num" w:pos="1800"/>
        </w:tabs>
        <w:ind w:left="180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C43B35"/>
    <w:multiLevelType w:val="hybridMultilevel"/>
    <w:tmpl w:val="5072B69E"/>
    <w:lvl w:ilvl="0" w:tplc="4EE2CD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C97C7F"/>
    <w:multiLevelType w:val="hybridMultilevel"/>
    <w:tmpl w:val="082CBF56"/>
    <w:lvl w:ilvl="0" w:tplc="E42ADF60">
      <w:start w:val="1"/>
      <w:numFmt w:val="bullet"/>
      <w:pStyle w:val="BulletsMain"/>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ambri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mbri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mbri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E1453F6"/>
    <w:multiLevelType w:val="hybridMultilevel"/>
    <w:tmpl w:val="71683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C12680"/>
    <w:multiLevelType w:val="hybridMultilevel"/>
    <w:tmpl w:val="60E80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3E466B"/>
    <w:multiLevelType w:val="hybridMultilevel"/>
    <w:tmpl w:val="99BC4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CE1BC6"/>
    <w:multiLevelType w:val="hybridMultilevel"/>
    <w:tmpl w:val="F636F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152BBE"/>
    <w:multiLevelType w:val="hybridMultilevel"/>
    <w:tmpl w:val="CB96E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3704CE"/>
    <w:multiLevelType w:val="hybridMultilevel"/>
    <w:tmpl w:val="F94C8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41581C"/>
    <w:multiLevelType w:val="hybridMultilevel"/>
    <w:tmpl w:val="DC9A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25300"/>
    <w:multiLevelType w:val="hybridMultilevel"/>
    <w:tmpl w:val="A4468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AB51BE"/>
    <w:multiLevelType w:val="hybridMultilevel"/>
    <w:tmpl w:val="5002C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801A6D"/>
    <w:multiLevelType w:val="hybridMultilevel"/>
    <w:tmpl w:val="4DDE9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BE64DEE"/>
    <w:multiLevelType w:val="hybridMultilevel"/>
    <w:tmpl w:val="C58A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818C3"/>
    <w:multiLevelType w:val="multilevel"/>
    <w:tmpl w:val="A04AD84C"/>
    <w:lvl w:ilvl="0">
      <w:start w:val="1"/>
      <w:numFmt w:val="decimal"/>
      <w:pStyle w:val="Heading1"/>
      <w:lvlText w:val="%1."/>
      <w:lvlJc w:val="left"/>
      <w:pPr>
        <w:tabs>
          <w:tab w:val="num" w:pos="2417"/>
        </w:tabs>
        <w:ind w:left="2417"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2CC67B5"/>
    <w:multiLevelType w:val="hybridMultilevel"/>
    <w:tmpl w:val="CA50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839C7"/>
    <w:multiLevelType w:val="hybridMultilevel"/>
    <w:tmpl w:val="380EDF00"/>
    <w:lvl w:ilvl="0" w:tplc="C8248708">
      <w:start w:val="2001"/>
      <w:numFmt w:val="bullet"/>
      <w:pStyle w:val="stevielist"/>
      <w:lvlText w:val="-"/>
      <w:lvlJc w:val="left"/>
      <w:pPr>
        <w:tabs>
          <w:tab w:val="num" w:pos="360"/>
        </w:tabs>
        <w:ind w:left="360" w:hanging="360"/>
      </w:pPr>
      <w:rPr>
        <w:rFonts w:ascii="Times New Roman" w:eastAsia="MS Mincho"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70D260C"/>
    <w:multiLevelType w:val="hybridMultilevel"/>
    <w:tmpl w:val="C764F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37652C0"/>
    <w:multiLevelType w:val="hybridMultilevel"/>
    <w:tmpl w:val="8A98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E77415"/>
    <w:multiLevelType w:val="hybridMultilevel"/>
    <w:tmpl w:val="22E62F66"/>
    <w:lvl w:ilvl="0" w:tplc="E586D01A">
      <w:start w:val="1"/>
      <w:numFmt w:val="bullet"/>
      <w:lvlText w:val="•"/>
      <w:lvlJc w:val="left"/>
      <w:pPr>
        <w:tabs>
          <w:tab w:val="num" w:pos="720"/>
        </w:tabs>
        <w:ind w:left="720" w:hanging="360"/>
      </w:pPr>
      <w:rPr>
        <w:rFonts w:ascii="Times New Roman" w:hAnsi="Times New Roman" w:hint="default"/>
      </w:rPr>
    </w:lvl>
    <w:lvl w:ilvl="1" w:tplc="3168F3BE">
      <w:start w:val="168"/>
      <w:numFmt w:val="bullet"/>
      <w:lvlText w:val="–"/>
      <w:lvlJc w:val="left"/>
      <w:pPr>
        <w:tabs>
          <w:tab w:val="num" w:pos="1440"/>
        </w:tabs>
        <w:ind w:left="1440" w:hanging="360"/>
      </w:pPr>
      <w:rPr>
        <w:rFonts w:ascii="Times New Roman" w:hAnsi="Times New Roman" w:hint="default"/>
      </w:rPr>
    </w:lvl>
    <w:lvl w:ilvl="2" w:tplc="4BAC7430" w:tentative="1">
      <w:start w:val="1"/>
      <w:numFmt w:val="bullet"/>
      <w:lvlText w:val="•"/>
      <w:lvlJc w:val="left"/>
      <w:pPr>
        <w:tabs>
          <w:tab w:val="num" w:pos="2160"/>
        </w:tabs>
        <w:ind w:left="2160" w:hanging="360"/>
      </w:pPr>
      <w:rPr>
        <w:rFonts w:ascii="Times New Roman" w:hAnsi="Times New Roman" w:hint="default"/>
      </w:rPr>
    </w:lvl>
    <w:lvl w:ilvl="3" w:tplc="E6E80C70" w:tentative="1">
      <w:start w:val="1"/>
      <w:numFmt w:val="bullet"/>
      <w:lvlText w:val="•"/>
      <w:lvlJc w:val="left"/>
      <w:pPr>
        <w:tabs>
          <w:tab w:val="num" w:pos="2880"/>
        </w:tabs>
        <w:ind w:left="2880" w:hanging="360"/>
      </w:pPr>
      <w:rPr>
        <w:rFonts w:ascii="Times New Roman" w:hAnsi="Times New Roman" w:hint="default"/>
      </w:rPr>
    </w:lvl>
    <w:lvl w:ilvl="4" w:tplc="94786DE2" w:tentative="1">
      <w:start w:val="1"/>
      <w:numFmt w:val="bullet"/>
      <w:lvlText w:val="•"/>
      <w:lvlJc w:val="left"/>
      <w:pPr>
        <w:tabs>
          <w:tab w:val="num" w:pos="3600"/>
        </w:tabs>
        <w:ind w:left="3600" w:hanging="360"/>
      </w:pPr>
      <w:rPr>
        <w:rFonts w:ascii="Times New Roman" w:hAnsi="Times New Roman" w:hint="default"/>
      </w:rPr>
    </w:lvl>
    <w:lvl w:ilvl="5" w:tplc="04547F36" w:tentative="1">
      <w:start w:val="1"/>
      <w:numFmt w:val="bullet"/>
      <w:lvlText w:val="•"/>
      <w:lvlJc w:val="left"/>
      <w:pPr>
        <w:tabs>
          <w:tab w:val="num" w:pos="4320"/>
        </w:tabs>
        <w:ind w:left="4320" w:hanging="360"/>
      </w:pPr>
      <w:rPr>
        <w:rFonts w:ascii="Times New Roman" w:hAnsi="Times New Roman" w:hint="default"/>
      </w:rPr>
    </w:lvl>
    <w:lvl w:ilvl="6" w:tplc="B6240606" w:tentative="1">
      <w:start w:val="1"/>
      <w:numFmt w:val="bullet"/>
      <w:lvlText w:val="•"/>
      <w:lvlJc w:val="left"/>
      <w:pPr>
        <w:tabs>
          <w:tab w:val="num" w:pos="5040"/>
        </w:tabs>
        <w:ind w:left="5040" w:hanging="360"/>
      </w:pPr>
      <w:rPr>
        <w:rFonts w:ascii="Times New Roman" w:hAnsi="Times New Roman" w:hint="default"/>
      </w:rPr>
    </w:lvl>
    <w:lvl w:ilvl="7" w:tplc="72EAEF28" w:tentative="1">
      <w:start w:val="1"/>
      <w:numFmt w:val="bullet"/>
      <w:lvlText w:val="•"/>
      <w:lvlJc w:val="left"/>
      <w:pPr>
        <w:tabs>
          <w:tab w:val="num" w:pos="5760"/>
        </w:tabs>
        <w:ind w:left="5760" w:hanging="360"/>
      </w:pPr>
      <w:rPr>
        <w:rFonts w:ascii="Times New Roman" w:hAnsi="Times New Roman" w:hint="default"/>
      </w:rPr>
    </w:lvl>
    <w:lvl w:ilvl="8" w:tplc="4FC6DFD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6F15F74"/>
    <w:multiLevelType w:val="hybridMultilevel"/>
    <w:tmpl w:val="1BDE8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D3138B"/>
    <w:multiLevelType w:val="hybridMultilevel"/>
    <w:tmpl w:val="4DAE93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0A3BAA"/>
    <w:multiLevelType w:val="hybridMultilevel"/>
    <w:tmpl w:val="3BC69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E22BF9"/>
    <w:multiLevelType w:val="hybridMultilevel"/>
    <w:tmpl w:val="71FA0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414957"/>
    <w:multiLevelType w:val="hybridMultilevel"/>
    <w:tmpl w:val="AFC2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7A64F3"/>
    <w:multiLevelType w:val="hybridMultilevel"/>
    <w:tmpl w:val="FA983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C36FB0"/>
    <w:multiLevelType w:val="hybridMultilevel"/>
    <w:tmpl w:val="EF368840"/>
    <w:lvl w:ilvl="0" w:tplc="7608B652">
      <w:start w:val="1"/>
      <w:numFmt w:val="decimal"/>
      <w:pStyle w:val="Table"/>
      <w:lvlText w:val="Table %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C925A0D"/>
    <w:multiLevelType w:val="hybridMultilevel"/>
    <w:tmpl w:val="DA1C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B317C8"/>
    <w:multiLevelType w:val="hybridMultilevel"/>
    <w:tmpl w:val="C55A99F4"/>
    <w:lvl w:ilvl="0" w:tplc="9EF0F7A2">
      <w:start w:val="1"/>
      <w:numFmt w:val="decimal"/>
      <w:lvlText w:val="%1."/>
      <w:lvlJc w:val="left"/>
      <w:pPr>
        <w:ind w:left="720" w:hanging="360"/>
      </w:pPr>
      <w:rPr>
        <w:rFonts w:asciiTheme="minorHAnsi" w:hAnsiTheme="minorHAnsi"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364F18"/>
    <w:multiLevelType w:val="hybridMultilevel"/>
    <w:tmpl w:val="82EC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C47D31"/>
    <w:multiLevelType w:val="hybridMultilevel"/>
    <w:tmpl w:val="0BC86CAC"/>
    <w:lvl w:ilvl="0" w:tplc="04090013">
      <w:start w:val="1"/>
      <w:numFmt w:val="upperRoman"/>
      <w:lvlText w:val="%1."/>
      <w:lvlJc w:val="right"/>
      <w:pPr>
        <w:ind w:left="720" w:hanging="180"/>
      </w:pPr>
      <w:rPr>
        <w:rFonts w:hint="default"/>
        <w:b w:val="0"/>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5"/>
  </w:num>
  <w:num w:numId="2">
    <w:abstractNumId w:val="0"/>
  </w:num>
  <w:num w:numId="3">
    <w:abstractNumId w:val="3"/>
  </w:num>
  <w:num w:numId="4">
    <w:abstractNumId w:val="1"/>
  </w:num>
  <w:num w:numId="5">
    <w:abstractNumId w:val="23"/>
  </w:num>
  <w:num w:numId="6">
    <w:abstractNumId w:val="27"/>
  </w:num>
  <w:num w:numId="7">
    <w:abstractNumId w:val="2"/>
  </w:num>
  <w:num w:numId="8">
    <w:abstractNumId w:val="17"/>
  </w:num>
  <w:num w:numId="9">
    <w:abstractNumId w:val="29"/>
  </w:num>
  <w:num w:numId="10">
    <w:abstractNumId w:val="16"/>
  </w:num>
  <w:num w:numId="11">
    <w:abstractNumId w:val="25"/>
  </w:num>
  <w:num w:numId="12">
    <w:abstractNumId w:val="31"/>
  </w:num>
  <w:num w:numId="13">
    <w:abstractNumId w:val="30"/>
  </w:num>
  <w:num w:numId="14">
    <w:abstractNumId w:val="6"/>
  </w:num>
  <w:num w:numId="15">
    <w:abstractNumId w:val="18"/>
  </w:num>
  <w:num w:numId="16">
    <w:abstractNumId w:val="9"/>
  </w:num>
  <w:num w:numId="17">
    <w:abstractNumId w:val="5"/>
  </w:num>
  <w:num w:numId="18">
    <w:abstractNumId w:val="4"/>
  </w:num>
  <w:num w:numId="19">
    <w:abstractNumId w:val="11"/>
  </w:num>
  <w:num w:numId="20">
    <w:abstractNumId w:val="8"/>
  </w:num>
  <w:num w:numId="21">
    <w:abstractNumId w:val="24"/>
  </w:num>
  <w:num w:numId="22">
    <w:abstractNumId w:val="7"/>
  </w:num>
  <w:num w:numId="23">
    <w:abstractNumId w:val="21"/>
  </w:num>
  <w:num w:numId="24">
    <w:abstractNumId w:val="13"/>
  </w:num>
  <w:num w:numId="25">
    <w:abstractNumId w:val="22"/>
  </w:num>
  <w:num w:numId="26">
    <w:abstractNumId w:val="14"/>
  </w:num>
  <w:num w:numId="27">
    <w:abstractNumId w:val="19"/>
  </w:num>
  <w:num w:numId="28">
    <w:abstractNumId w:val="10"/>
  </w:num>
  <w:num w:numId="29">
    <w:abstractNumId w:val="28"/>
  </w:num>
  <w:num w:numId="30">
    <w:abstractNumId w:val="12"/>
  </w:num>
  <w:num w:numId="31">
    <w:abstractNumId w:val="20"/>
  </w:num>
  <w:num w:numId="32">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B97"/>
    <w:rsid w:val="0000310F"/>
    <w:rsid w:val="000162CA"/>
    <w:rsid w:val="00030CC8"/>
    <w:rsid w:val="00035060"/>
    <w:rsid w:val="0004118D"/>
    <w:rsid w:val="00045072"/>
    <w:rsid w:val="0004563E"/>
    <w:rsid w:val="00050DBA"/>
    <w:rsid w:val="000577E3"/>
    <w:rsid w:val="00061187"/>
    <w:rsid w:val="00076182"/>
    <w:rsid w:val="00077AF0"/>
    <w:rsid w:val="00082728"/>
    <w:rsid w:val="000B2C19"/>
    <w:rsid w:val="000C0957"/>
    <w:rsid w:val="000C1EDF"/>
    <w:rsid w:val="000C2A55"/>
    <w:rsid w:val="000D046A"/>
    <w:rsid w:val="000D13FC"/>
    <w:rsid w:val="000D2482"/>
    <w:rsid w:val="000E6740"/>
    <w:rsid w:val="000F344B"/>
    <w:rsid w:val="001005EF"/>
    <w:rsid w:val="001077E4"/>
    <w:rsid w:val="00111EDF"/>
    <w:rsid w:val="00114E61"/>
    <w:rsid w:val="00133BB5"/>
    <w:rsid w:val="00144107"/>
    <w:rsid w:val="00146FA9"/>
    <w:rsid w:val="00150386"/>
    <w:rsid w:val="00164219"/>
    <w:rsid w:val="00166595"/>
    <w:rsid w:val="00195CE0"/>
    <w:rsid w:val="001A5629"/>
    <w:rsid w:val="001A6AA0"/>
    <w:rsid w:val="001B7880"/>
    <w:rsid w:val="001C38D5"/>
    <w:rsid w:val="001C3B83"/>
    <w:rsid w:val="001C759B"/>
    <w:rsid w:val="001D1745"/>
    <w:rsid w:val="001D1A91"/>
    <w:rsid w:val="001D6669"/>
    <w:rsid w:val="001E0E7E"/>
    <w:rsid w:val="001E6D08"/>
    <w:rsid w:val="001F0A4A"/>
    <w:rsid w:val="001F31CC"/>
    <w:rsid w:val="00204829"/>
    <w:rsid w:val="00210EB3"/>
    <w:rsid w:val="00212062"/>
    <w:rsid w:val="00215B9C"/>
    <w:rsid w:val="0022001E"/>
    <w:rsid w:val="00232C4F"/>
    <w:rsid w:val="0023778C"/>
    <w:rsid w:val="002479D3"/>
    <w:rsid w:val="00266E5C"/>
    <w:rsid w:val="00272CD3"/>
    <w:rsid w:val="002769B6"/>
    <w:rsid w:val="002945A5"/>
    <w:rsid w:val="002A0616"/>
    <w:rsid w:val="002B3516"/>
    <w:rsid w:val="002B4B33"/>
    <w:rsid w:val="002B773F"/>
    <w:rsid w:val="002D1472"/>
    <w:rsid w:val="002D1541"/>
    <w:rsid w:val="002E20F1"/>
    <w:rsid w:val="002E438D"/>
    <w:rsid w:val="002F10A5"/>
    <w:rsid w:val="002F1432"/>
    <w:rsid w:val="002F24F3"/>
    <w:rsid w:val="002F27C4"/>
    <w:rsid w:val="00301582"/>
    <w:rsid w:val="003027DE"/>
    <w:rsid w:val="00306061"/>
    <w:rsid w:val="00306770"/>
    <w:rsid w:val="003068CC"/>
    <w:rsid w:val="003151A9"/>
    <w:rsid w:val="003176AF"/>
    <w:rsid w:val="003217C3"/>
    <w:rsid w:val="00353B97"/>
    <w:rsid w:val="003574BB"/>
    <w:rsid w:val="003633C5"/>
    <w:rsid w:val="003742DC"/>
    <w:rsid w:val="00377C74"/>
    <w:rsid w:val="003830D0"/>
    <w:rsid w:val="003835EE"/>
    <w:rsid w:val="00384794"/>
    <w:rsid w:val="00390A41"/>
    <w:rsid w:val="003B31B1"/>
    <w:rsid w:val="003B680D"/>
    <w:rsid w:val="003C178C"/>
    <w:rsid w:val="003D3BCD"/>
    <w:rsid w:val="003E4099"/>
    <w:rsid w:val="0040643A"/>
    <w:rsid w:val="00411D2D"/>
    <w:rsid w:val="00421380"/>
    <w:rsid w:val="00432431"/>
    <w:rsid w:val="00440D5A"/>
    <w:rsid w:val="00445B57"/>
    <w:rsid w:val="00447808"/>
    <w:rsid w:val="00452027"/>
    <w:rsid w:val="0045231A"/>
    <w:rsid w:val="00455909"/>
    <w:rsid w:val="004629C4"/>
    <w:rsid w:val="00462CC6"/>
    <w:rsid w:val="00466EB0"/>
    <w:rsid w:val="004A31FF"/>
    <w:rsid w:val="004B5E1A"/>
    <w:rsid w:val="004B62D1"/>
    <w:rsid w:val="004C466B"/>
    <w:rsid w:val="00501F8A"/>
    <w:rsid w:val="0050375D"/>
    <w:rsid w:val="00506146"/>
    <w:rsid w:val="005062EF"/>
    <w:rsid w:val="00506DA8"/>
    <w:rsid w:val="00520B5A"/>
    <w:rsid w:val="0053254C"/>
    <w:rsid w:val="00567999"/>
    <w:rsid w:val="0057738A"/>
    <w:rsid w:val="00584594"/>
    <w:rsid w:val="00587930"/>
    <w:rsid w:val="00594684"/>
    <w:rsid w:val="005974B2"/>
    <w:rsid w:val="005B566C"/>
    <w:rsid w:val="005B57B5"/>
    <w:rsid w:val="005C35C3"/>
    <w:rsid w:val="005D7885"/>
    <w:rsid w:val="005E3E68"/>
    <w:rsid w:val="005E60E5"/>
    <w:rsid w:val="005E756A"/>
    <w:rsid w:val="005F6286"/>
    <w:rsid w:val="00604227"/>
    <w:rsid w:val="00614DBA"/>
    <w:rsid w:val="00626E3C"/>
    <w:rsid w:val="006421EA"/>
    <w:rsid w:val="006471EC"/>
    <w:rsid w:val="00656293"/>
    <w:rsid w:val="006632D2"/>
    <w:rsid w:val="00682371"/>
    <w:rsid w:val="00691212"/>
    <w:rsid w:val="006954C8"/>
    <w:rsid w:val="00697C72"/>
    <w:rsid w:val="006A350A"/>
    <w:rsid w:val="006A58B8"/>
    <w:rsid w:val="006B380B"/>
    <w:rsid w:val="006B7F28"/>
    <w:rsid w:val="006C007F"/>
    <w:rsid w:val="006C222D"/>
    <w:rsid w:val="006F4F8A"/>
    <w:rsid w:val="00704E5D"/>
    <w:rsid w:val="007139B1"/>
    <w:rsid w:val="00734308"/>
    <w:rsid w:val="007351F1"/>
    <w:rsid w:val="007572DC"/>
    <w:rsid w:val="00760147"/>
    <w:rsid w:val="0076117B"/>
    <w:rsid w:val="00762A70"/>
    <w:rsid w:val="007669F6"/>
    <w:rsid w:val="00774BB9"/>
    <w:rsid w:val="007949E2"/>
    <w:rsid w:val="007963E1"/>
    <w:rsid w:val="007975A3"/>
    <w:rsid w:val="007A4B2D"/>
    <w:rsid w:val="007A75C6"/>
    <w:rsid w:val="007B3236"/>
    <w:rsid w:val="007C3E45"/>
    <w:rsid w:val="007C6826"/>
    <w:rsid w:val="007D66AF"/>
    <w:rsid w:val="007E01ED"/>
    <w:rsid w:val="007E09EA"/>
    <w:rsid w:val="007E3A2E"/>
    <w:rsid w:val="007E6683"/>
    <w:rsid w:val="00811C3D"/>
    <w:rsid w:val="00813253"/>
    <w:rsid w:val="008163AF"/>
    <w:rsid w:val="0081673B"/>
    <w:rsid w:val="008308B1"/>
    <w:rsid w:val="00831BCF"/>
    <w:rsid w:val="00832BE2"/>
    <w:rsid w:val="00834262"/>
    <w:rsid w:val="008412CF"/>
    <w:rsid w:val="008425EE"/>
    <w:rsid w:val="00846015"/>
    <w:rsid w:val="00860D78"/>
    <w:rsid w:val="00861233"/>
    <w:rsid w:val="0087588C"/>
    <w:rsid w:val="0087710E"/>
    <w:rsid w:val="00886ADA"/>
    <w:rsid w:val="00887B8A"/>
    <w:rsid w:val="00887B9E"/>
    <w:rsid w:val="00894465"/>
    <w:rsid w:val="00895CFB"/>
    <w:rsid w:val="008A0427"/>
    <w:rsid w:val="008A0FE1"/>
    <w:rsid w:val="008B0443"/>
    <w:rsid w:val="008B483B"/>
    <w:rsid w:val="008B7903"/>
    <w:rsid w:val="008C5C32"/>
    <w:rsid w:val="008D6CCA"/>
    <w:rsid w:val="008D7258"/>
    <w:rsid w:val="008E76B8"/>
    <w:rsid w:val="008F0555"/>
    <w:rsid w:val="008F4393"/>
    <w:rsid w:val="009107CD"/>
    <w:rsid w:val="009137DC"/>
    <w:rsid w:val="0094711C"/>
    <w:rsid w:val="00951ADB"/>
    <w:rsid w:val="00961747"/>
    <w:rsid w:val="00982A1F"/>
    <w:rsid w:val="00983B1F"/>
    <w:rsid w:val="00984BD3"/>
    <w:rsid w:val="009865D6"/>
    <w:rsid w:val="009A3D36"/>
    <w:rsid w:val="009A533C"/>
    <w:rsid w:val="009C3725"/>
    <w:rsid w:val="009D48D7"/>
    <w:rsid w:val="009E12EE"/>
    <w:rsid w:val="009E436E"/>
    <w:rsid w:val="00A11704"/>
    <w:rsid w:val="00A168C9"/>
    <w:rsid w:val="00A16A40"/>
    <w:rsid w:val="00A26EF6"/>
    <w:rsid w:val="00A571CF"/>
    <w:rsid w:val="00A67222"/>
    <w:rsid w:val="00A91865"/>
    <w:rsid w:val="00A935C0"/>
    <w:rsid w:val="00A97C48"/>
    <w:rsid w:val="00AB34D8"/>
    <w:rsid w:val="00AC243D"/>
    <w:rsid w:val="00AE323B"/>
    <w:rsid w:val="00AF4AC6"/>
    <w:rsid w:val="00B0766C"/>
    <w:rsid w:val="00B142E7"/>
    <w:rsid w:val="00B17679"/>
    <w:rsid w:val="00B22E9B"/>
    <w:rsid w:val="00B324F8"/>
    <w:rsid w:val="00B33E94"/>
    <w:rsid w:val="00B34581"/>
    <w:rsid w:val="00B43058"/>
    <w:rsid w:val="00B61F64"/>
    <w:rsid w:val="00B71C38"/>
    <w:rsid w:val="00B76197"/>
    <w:rsid w:val="00B83088"/>
    <w:rsid w:val="00BB52A2"/>
    <w:rsid w:val="00BC7F56"/>
    <w:rsid w:val="00BD4C20"/>
    <w:rsid w:val="00BD54E0"/>
    <w:rsid w:val="00BD7C09"/>
    <w:rsid w:val="00BF0FD8"/>
    <w:rsid w:val="00C0255B"/>
    <w:rsid w:val="00C03478"/>
    <w:rsid w:val="00C23488"/>
    <w:rsid w:val="00C24529"/>
    <w:rsid w:val="00C32A52"/>
    <w:rsid w:val="00C35BA9"/>
    <w:rsid w:val="00C44EC2"/>
    <w:rsid w:val="00C47EEC"/>
    <w:rsid w:val="00C567B3"/>
    <w:rsid w:val="00C645BB"/>
    <w:rsid w:val="00C76D59"/>
    <w:rsid w:val="00C85A92"/>
    <w:rsid w:val="00CB38E7"/>
    <w:rsid w:val="00CD7B70"/>
    <w:rsid w:val="00CD7D9C"/>
    <w:rsid w:val="00CE4BB6"/>
    <w:rsid w:val="00D161B2"/>
    <w:rsid w:val="00D17856"/>
    <w:rsid w:val="00D27F3B"/>
    <w:rsid w:val="00D46121"/>
    <w:rsid w:val="00D46FF0"/>
    <w:rsid w:val="00D55199"/>
    <w:rsid w:val="00D70B80"/>
    <w:rsid w:val="00D760C0"/>
    <w:rsid w:val="00D8183F"/>
    <w:rsid w:val="00DB4113"/>
    <w:rsid w:val="00DB54E6"/>
    <w:rsid w:val="00DC072A"/>
    <w:rsid w:val="00DD31F3"/>
    <w:rsid w:val="00DD6008"/>
    <w:rsid w:val="00DE0A83"/>
    <w:rsid w:val="00DF37DA"/>
    <w:rsid w:val="00E43743"/>
    <w:rsid w:val="00E6307E"/>
    <w:rsid w:val="00E63BF2"/>
    <w:rsid w:val="00E652D0"/>
    <w:rsid w:val="00E701BD"/>
    <w:rsid w:val="00E73847"/>
    <w:rsid w:val="00E90832"/>
    <w:rsid w:val="00E91861"/>
    <w:rsid w:val="00E97C24"/>
    <w:rsid w:val="00EA09B6"/>
    <w:rsid w:val="00EB57EA"/>
    <w:rsid w:val="00EC48BA"/>
    <w:rsid w:val="00EC7267"/>
    <w:rsid w:val="00ED30A5"/>
    <w:rsid w:val="00ED38E4"/>
    <w:rsid w:val="00ED62A0"/>
    <w:rsid w:val="00EE1CAB"/>
    <w:rsid w:val="00F030C7"/>
    <w:rsid w:val="00F171CA"/>
    <w:rsid w:val="00F23817"/>
    <w:rsid w:val="00F31319"/>
    <w:rsid w:val="00F31DA8"/>
    <w:rsid w:val="00F33E38"/>
    <w:rsid w:val="00F34C12"/>
    <w:rsid w:val="00F50D44"/>
    <w:rsid w:val="00F5106D"/>
    <w:rsid w:val="00F60682"/>
    <w:rsid w:val="00F8115B"/>
    <w:rsid w:val="00F86910"/>
    <w:rsid w:val="00F97FCB"/>
    <w:rsid w:val="00FA5C08"/>
    <w:rsid w:val="00FB0F44"/>
    <w:rsid w:val="00FB1F7D"/>
    <w:rsid w:val="00FC0742"/>
    <w:rsid w:val="00FC27B8"/>
    <w:rsid w:val="00FC5F83"/>
    <w:rsid w:val="00FE4618"/>
    <w:rsid w:val="00FE5FA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28C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C32"/>
    <w:rPr>
      <w:rFonts w:ascii="Georgia" w:hAnsi="Georgia"/>
      <w:lang w:val="en-GB"/>
    </w:rPr>
  </w:style>
  <w:style w:type="paragraph" w:styleId="Heading1">
    <w:name w:val="heading 1"/>
    <w:basedOn w:val="Normal"/>
    <w:next w:val="Normal"/>
    <w:qFormat/>
    <w:rsid w:val="00BF20C3"/>
    <w:pPr>
      <w:keepNext/>
      <w:numPr>
        <w:numId w:val="1"/>
      </w:numPr>
      <w:spacing w:before="240" w:after="120"/>
      <w:ind w:right="562"/>
      <w:outlineLvl w:val="0"/>
    </w:pPr>
    <w:rPr>
      <w:rFonts w:eastAsia="MS Mincho"/>
      <w:b/>
      <w:bCs/>
      <w:smallCaps/>
      <w:sz w:val="32"/>
      <w:szCs w:val="28"/>
      <w:lang w:eastAsia="ja-JP"/>
    </w:rPr>
  </w:style>
  <w:style w:type="paragraph" w:styleId="Heading2">
    <w:name w:val="heading 2"/>
    <w:basedOn w:val="Normal"/>
    <w:next w:val="Normal"/>
    <w:qFormat/>
    <w:rsid w:val="00BF20C3"/>
    <w:pPr>
      <w:keepNext/>
      <w:numPr>
        <w:ilvl w:val="1"/>
        <w:numId w:val="1"/>
      </w:numPr>
      <w:spacing w:before="240" w:after="120"/>
      <w:ind w:right="142"/>
      <w:outlineLvl w:val="1"/>
    </w:pPr>
    <w:rPr>
      <w:rFonts w:eastAsia="MS Mincho"/>
      <w:b/>
      <w:bCs/>
      <w:caps/>
      <w:lang w:eastAsia="ja-JP"/>
    </w:rPr>
  </w:style>
  <w:style w:type="paragraph" w:styleId="Heading3">
    <w:name w:val="heading 3"/>
    <w:basedOn w:val="Normal"/>
    <w:next w:val="Normal"/>
    <w:qFormat/>
    <w:rsid w:val="00BF20C3"/>
    <w:pPr>
      <w:keepNext/>
      <w:numPr>
        <w:ilvl w:val="2"/>
        <w:numId w:val="1"/>
      </w:numPr>
      <w:spacing w:before="240" w:after="120"/>
      <w:ind w:right="567"/>
      <w:outlineLvl w:val="2"/>
    </w:pPr>
    <w:rPr>
      <w:rFonts w:eastAsia="MS Mincho"/>
      <w:b/>
      <w:bCs/>
      <w:caps/>
      <w:color w:val="FF00FF"/>
      <w:sz w:val="22"/>
      <w:szCs w:val="22"/>
      <w:lang w:eastAsia="ja-JP"/>
    </w:rPr>
  </w:style>
  <w:style w:type="paragraph" w:styleId="Heading4">
    <w:name w:val="heading 4"/>
    <w:basedOn w:val="Normal"/>
    <w:next w:val="Normal"/>
    <w:qFormat/>
    <w:rsid w:val="00BF20C3"/>
    <w:pPr>
      <w:keepNext/>
      <w:numPr>
        <w:ilvl w:val="3"/>
        <w:numId w:val="1"/>
      </w:numPr>
      <w:spacing w:before="240" w:after="120"/>
      <w:ind w:right="567"/>
      <w:outlineLvl w:val="3"/>
    </w:pPr>
    <w:rPr>
      <w:rFonts w:eastAsia="MS Mincho"/>
      <w:b/>
      <w:bCs/>
      <w:i/>
      <w:iCs/>
      <w:caps/>
      <w:color w:val="800080"/>
      <w:sz w:val="22"/>
      <w:szCs w:val="22"/>
      <w:lang w:eastAsia="ja-JP"/>
    </w:rPr>
  </w:style>
  <w:style w:type="paragraph" w:styleId="Heading5">
    <w:name w:val="heading 5"/>
    <w:basedOn w:val="Normal"/>
    <w:next w:val="Normal"/>
    <w:qFormat/>
    <w:rsid w:val="00BF20C3"/>
    <w:pPr>
      <w:keepNext/>
      <w:numPr>
        <w:ilvl w:val="4"/>
        <w:numId w:val="1"/>
      </w:numPr>
      <w:spacing w:before="240" w:after="120"/>
      <w:ind w:right="567"/>
      <w:outlineLvl w:val="4"/>
    </w:pPr>
    <w:rPr>
      <w:rFonts w:eastAsia="MS Mincho"/>
      <w:b/>
      <w:bCs/>
      <w:color w:val="80008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353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DVM-titre">
    <w:name w:val="DVM-titre"/>
    <w:basedOn w:val="Normal"/>
    <w:next w:val="Normal"/>
    <w:rsid w:val="00353B97"/>
    <w:pPr>
      <w:overflowPunct w:val="0"/>
      <w:autoSpaceDE w:val="0"/>
      <w:autoSpaceDN w:val="0"/>
      <w:adjustRightInd w:val="0"/>
      <w:jc w:val="center"/>
      <w:textAlignment w:val="baseline"/>
    </w:pPr>
    <w:rPr>
      <w:b/>
      <w:smallCaps/>
      <w:sz w:val="28"/>
      <w:szCs w:val="20"/>
      <w:lang w:eastAsia="fr-FR"/>
    </w:rPr>
  </w:style>
  <w:style w:type="paragraph" w:styleId="NormalIndent">
    <w:name w:val="Normal Indent"/>
    <w:basedOn w:val="Normal"/>
    <w:rsid w:val="00BF20C3"/>
    <w:pPr>
      <w:spacing w:after="120"/>
      <w:ind w:left="708"/>
    </w:pPr>
    <w:rPr>
      <w:rFonts w:eastAsia="MS Mincho"/>
      <w:lang w:eastAsia="ja-JP"/>
    </w:rPr>
  </w:style>
  <w:style w:type="paragraph" w:styleId="ListBullet4">
    <w:name w:val="List Bullet 4"/>
    <w:basedOn w:val="Normal"/>
    <w:autoRedefine/>
    <w:rsid w:val="00BF20C3"/>
    <w:pPr>
      <w:numPr>
        <w:numId w:val="2"/>
      </w:numPr>
      <w:spacing w:after="60"/>
    </w:pPr>
    <w:rPr>
      <w:rFonts w:eastAsia="MS Mincho"/>
      <w:lang w:eastAsia="ja-JP"/>
    </w:rPr>
  </w:style>
  <w:style w:type="paragraph" w:customStyle="1" w:styleId="BulletsMain">
    <w:name w:val="Bullets Main"/>
    <w:rsid w:val="00BF20C3"/>
    <w:pPr>
      <w:numPr>
        <w:numId w:val="3"/>
      </w:numPr>
      <w:spacing w:after="60"/>
    </w:pPr>
    <w:rPr>
      <w:rFonts w:eastAsia="MS Mincho"/>
      <w:lang w:eastAsia="ja-JP"/>
    </w:rPr>
  </w:style>
  <w:style w:type="paragraph" w:customStyle="1" w:styleId="BulletsSub">
    <w:name w:val="Bullets Sub"/>
    <w:rsid w:val="00BF20C3"/>
    <w:pPr>
      <w:numPr>
        <w:numId w:val="4"/>
      </w:numPr>
    </w:pPr>
    <w:rPr>
      <w:rFonts w:eastAsia="MS Mincho"/>
      <w:lang w:eastAsia="ja-JP"/>
    </w:rPr>
  </w:style>
  <w:style w:type="paragraph" w:styleId="FootnoteText">
    <w:name w:val="footnote text"/>
    <w:basedOn w:val="Normal"/>
    <w:semiHidden/>
    <w:rsid w:val="006F05E1"/>
    <w:rPr>
      <w:szCs w:val="20"/>
    </w:rPr>
  </w:style>
  <w:style w:type="character" w:styleId="FootnoteReference">
    <w:name w:val="footnote reference"/>
    <w:basedOn w:val="DefaultParagraphFont"/>
    <w:semiHidden/>
    <w:rsid w:val="006F05E1"/>
    <w:rPr>
      <w:vertAlign w:val="superscript"/>
    </w:rPr>
  </w:style>
  <w:style w:type="character" w:styleId="Hyperlink">
    <w:name w:val="Hyperlink"/>
    <w:basedOn w:val="DefaultParagraphFont"/>
    <w:uiPriority w:val="99"/>
    <w:rsid w:val="006F05E1"/>
    <w:rPr>
      <w:color w:val="0000FF"/>
      <w:u w:val="single"/>
    </w:rPr>
  </w:style>
  <w:style w:type="table" w:styleId="TableGrid">
    <w:name w:val="Table Grid"/>
    <w:basedOn w:val="TableNormal"/>
    <w:uiPriority w:val="59"/>
    <w:rsid w:val="00527F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qFormat/>
    <w:rsid w:val="00527F78"/>
    <w:pPr>
      <w:spacing w:before="120" w:after="120"/>
      <w:jc w:val="both"/>
    </w:pPr>
    <w:rPr>
      <w:rFonts w:ascii="Times New Roman" w:hAnsi="Times New Roman"/>
      <w:b/>
      <w:bCs/>
      <w:szCs w:val="20"/>
    </w:rPr>
  </w:style>
  <w:style w:type="paragraph" w:customStyle="1" w:styleId="ColorfulList-Accent11">
    <w:name w:val="Colorful List - Accent 11"/>
    <w:basedOn w:val="Normal"/>
    <w:qFormat/>
    <w:rsid w:val="00527F78"/>
    <w:pPr>
      <w:spacing w:before="120" w:after="120"/>
      <w:ind w:left="720"/>
      <w:jc w:val="both"/>
    </w:pPr>
    <w:rPr>
      <w:rFonts w:ascii="Times New Roman" w:eastAsia="Cambria" w:hAnsi="Times New Roman"/>
    </w:rPr>
  </w:style>
  <w:style w:type="character" w:customStyle="1" w:styleId="CaptionChar">
    <w:name w:val="Caption Char"/>
    <w:basedOn w:val="DefaultParagraphFont"/>
    <w:link w:val="Caption"/>
    <w:rsid w:val="00527F78"/>
    <w:rPr>
      <w:b/>
      <w:bCs/>
      <w:sz w:val="24"/>
      <w:lang w:val="en-US" w:eastAsia="en-US" w:bidi="ar-SA"/>
    </w:rPr>
  </w:style>
  <w:style w:type="paragraph" w:styleId="Header">
    <w:name w:val="header"/>
    <w:basedOn w:val="Normal"/>
    <w:rsid w:val="00F66220"/>
    <w:pPr>
      <w:tabs>
        <w:tab w:val="center" w:pos="4320"/>
        <w:tab w:val="right" w:pos="8640"/>
      </w:tabs>
    </w:pPr>
  </w:style>
  <w:style w:type="paragraph" w:styleId="Footer">
    <w:name w:val="footer"/>
    <w:basedOn w:val="Normal"/>
    <w:rsid w:val="00F66220"/>
    <w:pPr>
      <w:tabs>
        <w:tab w:val="center" w:pos="4320"/>
        <w:tab w:val="right" w:pos="8640"/>
      </w:tabs>
    </w:pPr>
  </w:style>
  <w:style w:type="character" w:customStyle="1" w:styleId="apple-style-span">
    <w:name w:val="apple-style-span"/>
    <w:basedOn w:val="DefaultParagraphFont"/>
    <w:rsid w:val="000942B5"/>
  </w:style>
  <w:style w:type="character" w:customStyle="1" w:styleId="apple-converted-space">
    <w:name w:val="apple-converted-space"/>
    <w:basedOn w:val="DefaultParagraphFont"/>
    <w:rsid w:val="000942B5"/>
  </w:style>
  <w:style w:type="paragraph" w:styleId="BalloonText">
    <w:name w:val="Balloon Text"/>
    <w:basedOn w:val="Normal"/>
    <w:link w:val="BalloonTextChar"/>
    <w:rsid w:val="004A1993"/>
    <w:rPr>
      <w:rFonts w:ascii="Lucida Grande" w:hAnsi="Lucida Grande"/>
      <w:sz w:val="18"/>
      <w:szCs w:val="18"/>
    </w:rPr>
  </w:style>
  <w:style w:type="character" w:customStyle="1" w:styleId="BalloonTextChar">
    <w:name w:val="Balloon Text Char"/>
    <w:basedOn w:val="DefaultParagraphFont"/>
    <w:link w:val="BalloonText"/>
    <w:rsid w:val="004A1993"/>
    <w:rPr>
      <w:rFonts w:ascii="Lucida Grande" w:hAnsi="Lucida Grande"/>
      <w:sz w:val="18"/>
      <w:szCs w:val="18"/>
    </w:rPr>
  </w:style>
  <w:style w:type="character" w:styleId="CommentReference">
    <w:name w:val="annotation reference"/>
    <w:basedOn w:val="DefaultParagraphFont"/>
    <w:rsid w:val="001941EF"/>
    <w:rPr>
      <w:sz w:val="18"/>
      <w:szCs w:val="18"/>
    </w:rPr>
  </w:style>
  <w:style w:type="paragraph" w:styleId="CommentText">
    <w:name w:val="annotation text"/>
    <w:basedOn w:val="Normal"/>
    <w:link w:val="CommentTextChar"/>
    <w:uiPriority w:val="99"/>
    <w:rsid w:val="001941EF"/>
  </w:style>
  <w:style w:type="character" w:customStyle="1" w:styleId="CommentTextChar">
    <w:name w:val="Comment Text Char"/>
    <w:basedOn w:val="DefaultParagraphFont"/>
    <w:link w:val="CommentText"/>
    <w:rsid w:val="001941EF"/>
    <w:rPr>
      <w:rFonts w:ascii="Arial" w:hAnsi="Arial"/>
      <w:sz w:val="24"/>
      <w:szCs w:val="24"/>
    </w:rPr>
  </w:style>
  <w:style w:type="paragraph" w:styleId="CommentSubject">
    <w:name w:val="annotation subject"/>
    <w:basedOn w:val="CommentText"/>
    <w:next w:val="CommentText"/>
    <w:link w:val="CommentSubjectChar"/>
    <w:rsid w:val="001941EF"/>
    <w:rPr>
      <w:b/>
      <w:bCs/>
      <w:szCs w:val="20"/>
    </w:rPr>
  </w:style>
  <w:style w:type="character" w:customStyle="1" w:styleId="CommentSubjectChar">
    <w:name w:val="Comment Subject Char"/>
    <w:basedOn w:val="CommentTextChar"/>
    <w:link w:val="CommentSubject"/>
    <w:rsid w:val="001941EF"/>
    <w:rPr>
      <w:rFonts w:ascii="Arial" w:hAnsi="Arial"/>
      <w:b/>
      <w:bCs/>
      <w:sz w:val="24"/>
      <w:szCs w:val="24"/>
    </w:rPr>
  </w:style>
  <w:style w:type="paragraph" w:styleId="TOC1">
    <w:name w:val="toc 1"/>
    <w:basedOn w:val="Normal"/>
    <w:next w:val="Normal"/>
    <w:autoRedefine/>
    <w:uiPriority w:val="39"/>
    <w:rsid w:val="00D55F3E"/>
    <w:rPr>
      <w:rFonts w:eastAsia="Times"/>
      <w:lang w:eastAsia="ja-JP"/>
    </w:rPr>
  </w:style>
  <w:style w:type="paragraph" w:customStyle="1" w:styleId="Heading1nonumber">
    <w:name w:val="Heading 1 (no number)"/>
    <w:basedOn w:val="Heading1"/>
    <w:next w:val="Normal"/>
    <w:link w:val="Heading1nonumberChar"/>
    <w:qFormat/>
    <w:rsid w:val="00D55F3E"/>
    <w:pPr>
      <w:numPr>
        <w:numId w:val="0"/>
      </w:numPr>
      <w:spacing w:before="120"/>
      <w:ind w:right="0"/>
      <w:jc w:val="both"/>
    </w:pPr>
    <w:rPr>
      <w:rFonts w:eastAsia="Times New Roman"/>
      <w:smallCaps w:val="0"/>
      <w:szCs w:val="24"/>
      <w:lang w:eastAsia="en-US"/>
    </w:rPr>
  </w:style>
  <w:style w:type="character" w:customStyle="1" w:styleId="Heading1nonumberChar">
    <w:name w:val="Heading 1 (no number) Char"/>
    <w:basedOn w:val="DefaultParagraphFont"/>
    <w:link w:val="Heading1nonumber"/>
    <w:rsid w:val="00D55F3E"/>
    <w:rPr>
      <w:rFonts w:ascii="Arial" w:hAnsi="Arial"/>
      <w:b/>
      <w:bCs/>
      <w:sz w:val="32"/>
      <w:szCs w:val="24"/>
      <w:lang w:val="en-GB" w:eastAsia="en-US" w:bidi="ar-SA"/>
    </w:rPr>
  </w:style>
  <w:style w:type="paragraph" w:styleId="TOC2">
    <w:name w:val="toc 2"/>
    <w:basedOn w:val="Normal"/>
    <w:next w:val="Normal"/>
    <w:autoRedefine/>
    <w:uiPriority w:val="39"/>
    <w:rsid w:val="00D55F3E"/>
    <w:pPr>
      <w:ind w:left="240"/>
    </w:pPr>
  </w:style>
  <w:style w:type="paragraph" w:customStyle="1" w:styleId="STDDOCData">
    <w:name w:val="STD DOC Data"/>
    <w:basedOn w:val="Normal"/>
    <w:link w:val="STDDOCDataChar"/>
    <w:rsid w:val="004E775F"/>
    <w:pPr>
      <w:tabs>
        <w:tab w:val="left" w:pos="1588"/>
      </w:tabs>
      <w:spacing w:line="240" w:lineRule="atLeast"/>
      <w:jc w:val="both"/>
    </w:pPr>
    <w:rPr>
      <w:sz w:val="18"/>
    </w:rPr>
  </w:style>
  <w:style w:type="character" w:customStyle="1" w:styleId="STDDOCDataChar">
    <w:name w:val="STD DOC Data Char"/>
    <w:basedOn w:val="DefaultParagraphFont"/>
    <w:link w:val="STDDOCData"/>
    <w:rsid w:val="004E775F"/>
    <w:rPr>
      <w:rFonts w:ascii="Georgia" w:hAnsi="Georgia"/>
      <w:sz w:val="18"/>
      <w:szCs w:val="24"/>
      <w:lang w:val="en-GB" w:eastAsia="en-US" w:bidi="ar-SA"/>
    </w:rPr>
  </w:style>
  <w:style w:type="paragraph" w:customStyle="1" w:styleId="STDDOCDataLabel">
    <w:name w:val="STD DOC Data Label"/>
    <w:link w:val="STDDOCDataLabelCharChar"/>
    <w:rsid w:val="004E775F"/>
    <w:pPr>
      <w:tabs>
        <w:tab w:val="left" w:pos="3960"/>
        <w:tab w:val="left" w:pos="4860"/>
        <w:tab w:val="left" w:pos="6840"/>
      </w:tabs>
      <w:spacing w:line="240" w:lineRule="exact"/>
    </w:pPr>
    <w:rPr>
      <w:rFonts w:ascii="Georgia" w:hAnsi="Georgia" w:cs="Georgia"/>
      <w:b/>
      <w:color w:val="211E1E"/>
      <w:sz w:val="18"/>
      <w:szCs w:val="18"/>
      <w:lang w:val="en-GB" w:eastAsia="it-IT"/>
    </w:rPr>
  </w:style>
  <w:style w:type="character" w:customStyle="1" w:styleId="STDDOCDataLabelCharChar">
    <w:name w:val="STD DOC Data Label Char Char"/>
    <w:basedOn w:val="DefaultParagraphFont"/>
    <w:link w:val="STDDOCDataLabel"/>
    <w:rsid w:val="004E775F"/>
    <w:rPr>
      <w:rFonts w:ascii="Georgia" w:hAnsi="Georgia" w:cs="Georgia"/>
      <w:b/>
      <w:color w:val="211E1E"/>
      <w:sz w:val="18"/>
      <w:szCs w:val="18"/>
      <w:lang w:val="en-GB" w:eastAsia="it-IT" w:bidi="ar-SA"/>
    </w:rPr>
  </w:style>
  <w:style w:type="paragraph" w:customStyle="1" w:styleId="Table">
    <w:name w:val="Table"/>
    <w:basedOn w:val="Caption"/>
    <w:autoRedefine/>
    <w:rsid w:val="0033211C"/>
    <w:pPr>
      <w:numPr>
        <w:numId w:val="6"/>
      </w:numPr>
    </w:pPr>
    <w:rPr>
      <w:rFonts w:ascii="Georgia" w:hAnsi="Georgia" w:cs="Arial"/>
    </w:rPr>
  </w:style>
  <w:style w:type="character" w:styleId="FollowedHyperlink">
    <w:name w:val="FollowedHyperlink"/>
    <w:basedOn w:val="DefaultParagraphFont"/>
    <w:rsid w:val="008D13C3"/>
    <w:rPr>
      <w:color w:val="800080" w:themeColor="followedHyperlink"/>
      <w:u w:val="single"/>
    </w:rPr>
  </w:style>
  <w:style w:type="paragraph" w:styleId="ListParagraph">
    <w:name w:val="List Paragraph"/>
    <w:basedOn w:val="Normal"/>
    <w:uiPriority w:val="34"/>
    <w:qFormat/>
    <w:rsid w:val="00634680"/>
    <w:pPr>
      <w:ind w:left="720"/>
      <w:contextualSpacing/>
    </w:pPr>
  </w:style>
  <w:style w:type="paragraph" w:styleId="BodyText2">
    <w:name w:val="Body Text 2"/>
    <w:basedOn w:val="Normal"/>
    <w:link w:val="BodyText2Char"/>
    <w:rsid w:val="00294882"/>
    <w:rPr>
      <w:rFonts w:ascii="Times New Roman" w:eastAsia="MS Mincho" w:hAnsi="Times New Roman"/>
      <w:sz w:val="22"/>
    </w:rPr>
  </w:style>
  <w:style w:type="character" w:customStyle="1" w:styleId="BodyText2Char">
    <w:name w:val="Body Text 2 Char"/>
    <w:basedOn w:val="DefaultParagraphFont"/>
    <w:link w:val="BodyText2"/>
    <w:rsid w:val="00294882"/>
    <w:rPr>
      <w:rFonts w:eastAsia="MS Mincho"/>
      <w:sz w:val="22"/>
      <w:szCs w:val="24"/>
    </w:rPr>
  </w:style>
  <w:style w:type="paragraph" w:customStyle="1" w:styleId="stevielist">
    <w:name w:val="stevie list"/>
    <w:basedOn w:val="Normal"/>
    <w:rsid w:val="002E0431"/>
    <w:pPr>
      <w:numPr>
        <w:numId w:val="8"/>
      </w:numPr>
      <w:spacing w:before="120" w:after="120"/>
    </w:pPr>
    <w:rPr>
      <w:rFonts w:ascii="Times New Roman" w:eastAsia="MS Mincho" w:hAnsi="Times New Roman"/>
      <w:sz w:val="22"/>
      <w:szCs w:val="22"/>
    </w:rPr>
  </w:style>
  <w:style w:type="paragraph" w:customStyle="1" w:styleId="xxxlist">
    <w:name w:val="xxxlist"/>
    <w:basedOn w:val="stevielist"/>
    <w:rsid w:val="002E0431"/>
    <w:rPr>
      <w:sz w:val="24"/>
      <w:szCs w:val="24"/>
    </w:rPr>
  </w:style>
  <w:style w:type="paragraph" w:styleId="NormalWeb">
    <w:name w:val="Normal (Web)"/>
    <w:basedOn w:val="Normal"/>
    <w:uiPriority w:val="99"/>
    <w:unhideWhenUsed/>
    <w:rsid w:val="00344979"/>
    <w:pPr>
      <w:spacing w:before="100" w:beforeAutospacing="1" w:after="100" w:afterAutospacing="1"/>
    </w:pPr>
    <w:rPr>
      <w:rFonts w:ascii="Times" w:hAnsi="Times"/>
      <w:szCs w:val="20"/>
    </w:rPr>
  </w:style>
  <w:style w:type="character" w:styleId="Strong">
    <w:name w:val="Strong"/>
    <w:basedOn w:val="DefaultParagraphFont"/>
    <w:uiPriority w:val="22"/>
    <w:qFormat/>
    <w:rsid w:val="00411745"/>
    <w:rPr>
      <w:b/>
      <w:bCs/>
    </w:rPr>
  </w:style>
  <w:style w:type="character" w:customStyle="1" w:styleId="articleseparator">
    <w:name w:val="article_separator"/>
    <w:basedOn w:val="DefaultParagraphFont"/>
    <w:rsid w:val="00411745"/>
  </w:style>
  <w:style w:type="paragraph" w:styleId="Revision">
    <w:name w:val="Revision"/>
    <w:hidden/>
    <w:uiPriority w:val="99"/>
    <w:semiHidden/>
    <w:rsid w:val="00575AB0"/>
    <w:rPr>
      <w:rFonts w:ascii="Georgia" w:hAnsi="Georgia"/>
    </w:rPr>
  </w:style>
  <w:style w:type="character" w:customStyle="1" w:styleId="CommentTextChar1">
    <w:name w:val="Comment Text Char1"/>
    <w:uiPriority w:val="99"/>
    <w:semiHidden/>
    <w:locked/>
    <w:rsid w:val="00097E0B"/>
    <w:rPr>
      <w:rFonts w:ascii="Arial" w:hAnsi="Arial"/>
    </w:rPr>
  </w:style>
  <w:style w:type="paragraph" w:styleId="TOC3">
    <w:name w:val="toc 3"/>
    <w:basedOn w:val="Normal"/>
    <w:next w:val="Normal"/>
    <w:autoRedefine/>
    <w:uiPriority w:val="39"/>
    <w:rsid w:val="000306AE"/>
    <w:pPr>
      <w:spacing w:after="100"/>
      <w:ind w:left="480"/>
    </w:pPr>
  </w:style>
  <w:style w:type="paragraph" w:customStyle="1" w:styleId="DVM-standard">
    <w:name w:val="DVM-standard"/>
    <w:basedOn w:val="Normal"/>
    <w:rsid w:val="004C466B"/>
    <w:pPr>
      <w:overflowPunct w:val="0"/>
      <w:autoSpaceDE w:val="0"/>
      <w:autoSpaceDN w:val="0"/>
      <w:adjustRightInd w:val="0"/>
      <w:spacing w:before="120" w:after="120"/>
      <w:jc w:val="both"/>
      <w:textAlignment w:val="baseline"/>
    </w:pPr>
    <w:rPr>
      <w:rFonts w:ascii="Times New Roman" w:hAnsi="Times New Roman"/>
      <w:szCs w:val="20"/>
      <w:lang w:eastAsia="fr-FR"/>
    </w:rPr>
  </w:style>
  <w:style w:type="paragraph" w:styleId="BodyText">
    <w:name w:val="Body Text"/>
    <w:basedOn w:val="Normal"/>
    <w:link w:val="BodyTextChar"/>
    <w:rsid w:val="009A533C"/>
    <w:pPr>
      <w:spacing w:before="120"/>
      <w:jc w:val="both"/>
    </w:pPr>
    <w:rPr>
      <w:rFonts w:ascii="Arial" w:hAnsi="Arial"/>
      <w:sz w:val="22"/>
      <w:szCs w:val="20"/>
      <w:lang w:val="en-US"/>
    </w:rPr>
  </w:style>
  <w:style w:type="character" w:customStyle="1" w:styleId="BodyTextChar">
    <w:name w:val="Body Text Char"/>
    <w:basedOn w:val="DefaultParagraphFont"/>
    <w:link w:val="BodyText"/>
    <w:rsid w:val="009A533C"/>
    <w:rPr>
      <w:rFonts w:ascii="Arial" w:hAnsi="Arial"/>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C32"/>
    <w:rPr>
      <w:rFonts w:ascii="Georgia" w:hAnsi="Georgia"/>
      <w:lang w:val="en-GB"/>
    </w:rPr>
  </w:style>
  <w:style w:type="paragraph" w:styleId="Heading1">
    <w:name w:val="heading 1"/>
    <w:basedOn w:val="Normal"/>
    <w:next w:val="Normal"/>
    <w:qFormat/>
    <w:rsid w:val="00BF20C3"/>
    <w:pPr>
      <w:keepNext/>
      <w:numPr>
        <w:numId w:val="1"/>
      </w:numPr>
      <w:spacing w:before="240" w:after="120"/>
      <w:ind w:right="562"/>
      <w:outlineLvl w:val="0"/>
    </w:pPr>
    <w:rPr>
      <w:rFonts w:eastAsia="MS Mincho"/>
      <w:b/>
      <w:bCs/>
      <w:smallCaps/>
      <w:sz w:val="32"/>
      <w:szCs w:val="28"/>
      <w:lang w:eastAsia="ja-JP"/>
    </w:rPr>
  </w:style>
  <w:style w:type="paragraph" w:styleId="Heading2">
    <w:name w:val="heading 2"/>
    <w:basedOn w:val="Normal"/>
    <w:next w:val="Normal"/>
    <w:qFormat/>
    <w:rsid w:val="00BF20C3"/>
    <w:pPr>
      <w:keepNext/>
      <w:numPr>
        <w:ilvl w:val="1"/>
        <w:numId w:val="1"/>
      </w:numPr>
      <w:spacing w:before="240" w:after="120"/>
      <w:ind w:right="142"/>
      <w:outlineLvl w:val="1"/>
    </w:pPr>
    <w:rPr>
      <w:rFonts w:eastAsia="MS Mincho"/>
      <w:b/>
      <w:bCs/>
      <w:caps/>
      <w:lang w:eastAsia="ja-JP"/>
    </w:rPr>
  </w:style>
  <w:style w:type="paragraph" w:styleId="Heading3">
    <w:name w:val="heading 3"/>
    <w:basedOn w:val="Normal"/>
    <w:next w:val="Normal"/>
    <w:qFormat/>
    <w:rsid w:val="00BF20C3"/>
    <w:pPr>
      <w:keepNext/>
      <w:numPr>
        <w:ilvl w:val="2"/>
        <w:numId w:val="1"/>
      </w:numPr>
      <w:spacing w:before="240" w:after="120"/>
      <w:ind w:right="567"/>
      <w:outlineLvl w:val="2"/>
    </w:pPr>
    <w:rPr>
      <w:rFonts w:eastAsia="MS Mincho"/>
      <w:b/>
      <w:bCs/>
      <w:caps/>
      <w:color w:val="FF00FF"/>
      <w:sz w:val="22"/>
      <w:szCs w:val="22"/>
      <w:lang w:eastAsia="ja-JP"/>
    </w:rPr>
  </w:style>
  <w:style w:type="paragraph" w:styleId="Heading4">
    <w:name w:val="heading 4"/>
    <w:basedOn w:val="Normal"/>
    <w:next w:val="Normal"/>
    <w:qFormat/>
    <w:rsid w:val="00BF20C3"/>
    <w:pPr>
      <w:keepNext/>
      <w:numPr>
        <w:ilvl w:val="3"/>
        <w:numId w:val="1"/>
      </w:numPr>
      <w:spacing w:before="240" w:after="120"/>
      <w:ind w:right="567"/>
      <w:outlineLvl w:val="3"/>
    </w:pPr>
    <w:rPr>
      <w:rFonts w:eastAsia="MS Mincho"/>
      <w:b/>
      <w:bCs/>
      <w:i/>
      <w:iCs/>
      <w:caps/>
      <w:color w:val="800080"/>
      <w:sz w:val="22"/>
      <w:szCs w:val="22"/>
      <w:lang w:eastAsia="ja-JP"/>
    </w:rPr>
  </w:style>
  <w:style w:type="paragraph" w:styleId="Heading5">
    <w:name w:val="heading 5"/>
    <w:basedOn w:val="Normal"/>
    <w:next w:val="Normal"/>
    <w:qFormat/>
    <w:rsid w:val="00BF20C3"/>
    <w:pPr>
      <w:keepNext/>
      <w:numPr>
        <w:ilvl w:val="4"/>
        <w:numId w:val="1"/>
      </w:numPr>
      <w:spacing w:before="240" w:after="120"/>
      <w:ind w:right="567"/>
      <w:outlineLvl w:val="4"/>
    </w:pPr>
    <w:rPr>
      <w:rFonts w:eastAsia="MS Mincho"/>
      <w:b/>
      <w:bCs/>
      <w:color w:val="80008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353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DVM-titre">
    <w:name w:val="DVM-titre"/>
    <w:basedOn w:val="Normal"/>
    <w:next w:val="Normal"/>
    <w:rsid w:val="00353B97"/>
    <w:pPr>
      <w:overflowPunct w:val="0"/>
      <w:autoSpaceDE w:val="0"/>
      <w:autoSpaceDN w:val="0"/>
      <w:adjustRightInd w:val="0"/>
      <w:jc w:val="center"/>
      <w:textAlignment w:val="baseline"/>
    </w:pPr>
    <w:rPr>
      <w:b/>
      <w:smallCaps/>
      <w:sz w:val="28"/>
      <w:szCs w:val="20"/>
      <w:lang w:eastAsia="fr-FR"/>
    </w:rPr>
  </w:style>
  <w:style w:type="paragraph" w:styleId="NormalIndent">
    <w:name w:val="Normal Indent"/>
    <w:basedOn w:val="Normal"/>
    <w:rsid w:val="00BF20C3"/>
    <w:pPr>
      <w:spacing w:after="120"/>
      <w:ind w:left="708"/>
    </w:pPr>
    <w:rPr>
      <w:rFonts w:eastAsia="MS Mincho"/>
      <w:lang w:eastAsia="ja-JP"/>
    </w:rPr>
  </w:style>
  <w:style w:type="paragraph" w:styleId="ListBullet4">
    <w:name w:val="List Bullet 4"/>
    <w:basedOn w:val="Normal"/>
    <w:autoRedefine/>
    <w:rsid w:val="00BF20C3"/>
    <w:pPr>
      <w:numPr>
        <w:numId w:val="2"/>
      </w:numPr>
      <w:spacing w:after="60"/>
    </w:pPr>
    <w:rPr>
      <w:rFonts w:eastAsia="MS Mincho"/>
      <w:lang w:eastAsia="ja-JP"/>
    </w:rPr>
  </w:style>
  <w:style w:type="paragraph" w:customStyle="1" w:styleId="BulletsMain">
    <w:name w:val="Bullets Main"/>
    <w:rsid w:val="00BF20C3"/>
    <w:pPr>
      <w:numPr>
        <w:numId w:val="3"/>
      </w:numPr>
      <w:spacing w:after="60"/>
    </w:pPr>
    <w:rPr>
      <w:rFonts w:eastAsia="MS Mincho"/>
      <w:lang w:eastAsia="ja-JP"/>
    </w:rPr>
  </w:style>
  <w:style w:type="paragraph" w:customStyle="1" w:styleId="BulletsSub">
    <w:name w:val="Bullets Sub"/>
    <w:rsid w:val="00BF20C3"/>
    <w:pPr>
      <w:numPr>
        <w:numId w:val="4"/>
      </w:numPr>
    </w:pPr>
    <w:rPr>
      <w:rFonts w:eastAsia="MS Mincho"/>
      <w:lang w:eastAsia="ja-JP"/>
    </w:rPr>
  </w:style>
  <w:style w:type="paragraph" w:styleId="FootnoteText">
    <w:name w:val="footnote text"/>
    <w:basedOn w:val="Normal"/>
    <w:semiHidden/>
    <w:rsid w:val="006F05E1"/>
    <w:rPr>
      <w:szCs w:val="20"/>
    </w:rPr>
  </w:style>
  <w:style w:type="character" w:styleId="FootnoteReference">
    <w:name w:val="footnote reference"/>
    <w:basedOn w:val="DefaultParagraphFont"/>
    <w:semiHidden/>
    <w:rsid w:val="006F05E1"/>
    <w:rPr>
      <w:vertAlign w:val="superscript"/>
    </w:rPr>
  </w:style>
  <w:style w:type="character" w:styleId="Hyperlink">
    <w:name w:val="Hyperlink"/>
    <w:basedOn w:val="DefaultParagraphFont"/>
    <w:uiPriority w:val="99"/>
    <w:rsid w:val="006F05E1"/>
    <w:rPr>
      <w:color w:val="0000FF"/>
      <w:u w:val="single"/>
    </w:rPr>
  </w:style>
  <w:style w:type="table" w:styleId="TableGrid">
    <w:name w:val="Table Grid"/>
    <w:basedOn w:val="TableNormal"/>
    <w:uiPriority w:val="59"/>
    <w:rsid w:val="00527F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qFormat/>
    <w:rsid w:val="00527F78"/>
    <w:pPr>
      <w:spacing w:before="120" w:after="120"/>
      <w:jc w:val="both"/>
    </w:pPr>
    <w:rPr>
      <w:rFonts w:ascii="Times New Roman" w:hAnsi="Times New Roman"/>
      <w:b/>
      <w:bCs/>
      <w:szCs w:val="20"/>
    </w:rPr>
  </w:style>
  <w:style w:type="paragraph" w:customStyle="1" w:styleId="ColorfulList-Accent11">
    <w:name w:val="Colorful List - Accent 11"/>
    <w:basedOn w:val="Normal"/>
    <w:qFormat/>
    <w:rsid w:val="00527F78"/>
    <w:pPr>
      <w:spacing w:before="120" w:after="120"/>
      <w:ind w:left="720"/>
      <w:jc w:val="both"/>
    </w:pPr>
    <w:rPr>
      <w:rFonts w:ascii="Times New Roman" w:eastAsia="Cambria" w:hAnsi="Times New Roman"/>
    </w:rPr>
  </w:style>
  <w:style w:type="character" w:customStyle="1" w:styleId="CaptionChar">
    <w:name w:val="Caption Char"/>
    <w:basedOn w:val="DefaultParagraphFont"/>
    <w:link w:val="Caption"/>
    <w:rsid w:val="00527F78"/>
    <w:rPr>
      <w:b/>
      <w:bCs/>
      <w:sz w:val="24"/>
      <w:lang w:val="en-US" w:eastAsia="en-US" w:bidi="ar-SA"/>
    </w:rPr>
  </w:style>
  <w:style w:type="paragraph" w:styleId="Header">
    <w:name w:val="header"/>
    <w:basedOn w:val="Normal"/>
    <w:rsid w:val="00F66220"/>
    <w:pPr>
      <w:tabs>
        <w:tab w:val="center" w:pos="4320"/>
        <w:tab w:val="right" w:pos="8640"/>
      </w:tabs>
    </w:pPr>
  </w:style>
  <w:style w:type="paragraph" w:styleId="Footer">
    <w:name w:val="footer"/>
    <w:basedOn w:val="Normal"/>
    <w:rsid w:val="00F66220"/>
    <w:pPr>
      <w:tabs>
        <w:tab w:val="center" w:pos="4320"/>
        <w:tab w:val="right" w:pos="8640"/>
      </w:tabs>
    </w:pPr>
  </w:style>
  <w:style w:type="character" w:customStyle="1" w:styleId="apple-style-span">
    <w:name w:val="apple-style-span"/>
    <w:basedOn w:val="DefaultParagraphFont"/>
    <w:rsid w:val="000942B5"/>
  </w:style>
  <w:style w:type="character" w:customStyle="1" w:styleId="apple-converted-space">
    <w:name w:val="apple-converted-space"/>
    <w:basedOn w:val="DefaultParagraphFont"/>
    <w:rsid w:val="000942B5"/>
  </w:style>
  <w:style w:type="paragraph" w:styleId="BalloonText">
    <w:name w:val="Balloon Text"/>
    <w:basedOn w:val="Normal"/>
    <w:link w:val="BalloonTextChar"/>
    <w:rsid w:val="004A1993"/>
    <w:rPr>
      <w:rFonts w:ascii="Lucida Grande" w:hAnsi="Lucida Grande"/>
      <w:sz w:val="18"/>
      <w:szCs w:val="18"/>
    </w:rPr>
  </w:style>
  <w:style w:type="character" w:customStyle="1" w:styleId="BalloonTextChar">
    <w:name w:val="Balloon Text Char"/>
    <w:basedOn w:val="DefaultParagraphFont"/>
    <w:link w:val="BalloonText"/>
    <w:rsid w:val="004A1993"/>
    <w:rPr>
      <w:rFonts w:ascii="Lucida Grande" w:hAnsi="Lucida Grande"/>
      <w:sz w:val="18"/>
      <w:szCs w:val="18"/>
    </w:rPr>
  </w:style>
  <w:style w:type="character" w:styleId="CommentReference">
    <w:name w:val="annotation reference"/>
    <w:basedOn w:val="DefaultParagraphFont"/>
    <w:rsid w:val="001941EF"/>
    <w:rPr>
      <w:sz w:val="18"/>
      <w:szCs w:val="18"/>
    </w:rPr>
  </w:style>
  <w:style w:type="paragraph" w:styleId="CommentText">
    <w:name w:val="annotation text"/>
    <w:basedOn w:val="Normal"/>
    <w:link w:val="CommentTextChar"/>
    <w:uiPriority w:val="99"/>
    <w:rsid w:val="001941EF"/>
  </w:style>
  <w:style w:type="character" w:customStyle="1" w:styleId="CommentTextChar">
    <w:name w:val="Comment Text Char"/>
    <w:basedOn w:val="DefaultParagraphFont"/>
    <w:link w:val="CommentText"/>
    <w:rsid w:val="001941EF"/>
    <w:rPr>
      <w:rFonts w:ascii="Arial" w:hAnsi="Arial"/>
      <w:sz w:val="24"/>
      <w:szCs w:val="24"/>
    </w:rPr>
  </w:style>
  <w:style w:type="paragraph" w:styleId="CommentSubject">
    <w:name w:val="annotation subject"/>
    <w:basedOn w:val="CommentText"/>
    <w:next w:val="CommentText"/>
    <w:link w:val="CommentSubjectChar"/>
    <w:rsid w:val="001941EF"/>
    <w:rPr>
      <w:b/>
      <w:bCs/>
      <w:szCs w:val="20"/>
    </w:rPr>
  </w:style>
  <w:style w:type="character" w:customStyle="1" w:styleId="CommentSubjectChar">
    <w:name w:val="Comment Subject Char"/>
    <w:basedOn w:val="CommentTextChar"/>
    <w:link w:val="CommentSubject"/>
    <w:rsid w:val="001941EF"/>
    <w:rPr>
      <w:rFonts w:ascii="Arial" w:hAnsi="Arial"/>
      <w:b/>
      <w:bCs/>
      <w:sz w:val="24"/>
      <w:szCs w:val="24"/>
    </w:rPr>
  </w:style>
  <w:style w:type="paragraph" w:styleId="TOC1">
    <w:name w:val="toc 1"/>
    <w:basedOn w:val="Normal"/>
    <w:next w:val="Normal"/>
    <w:autoRedefine/>
    <w:uiPriority w:val="39"/>
    <w:rsid w:val="00D55F3E"/>
    <w:rPr>
      <w:rFonts w:eastAsia="Times"/>
      <w:lang w:eastAsia="ja-JP"/>
    </w:rPr>
  </w:style>
  <w:style w:type="paragraph" w:customStyle="1" w:styleId="Heading1nonumber">
    <w:name w:val="Heading 1 (no number)"/>
    <w:basedOn w:val="Heading1"/>
    <w:next w:val="Normal"/>
    <w:link w:val="Heading1nonumberChar"/>
    <w:qFormat/>
    <w:rsid w:val="00D55F3E"/>
    <w:pPr>
      <w:numPr>
        <w:numId w:val="0"/>
      </w:numPr>
      <w:spacing w:before="120"/>
      <w:ind w:right="0"/>
      <w:jc w:val="both"/>
    </w:pPr>
    <w:rPr>
      <w:rFonts w:eastAsia="Times New Roman"/>
      <w:smallCaps w:val="0"/>
      <w:szCs w:val="24"/>
      <w:lang w:eastAsia="en-US"/>
    </w:rPr>
  </w:style>
  <w:style w:type="character" w:customStyle="1" w:styleId="Heading1nonumberChar">
    <w:name w:val="Heading 1 (no number) Char"/>
    <w:basedOn w:val="DefaultParagraphFont"/>
    <w:link w:val="Heading1nonumber"/>
    <w:rsid w:val="00D55F3E"/>
    <w:rPr>
      <w:rFonts w:ascii="Arial" w:hAnsi="Arial"/>
      <w:b/>
      <w:bCs/>
      <w:sz w:val="32"/>
      <w:szCs w:val="24"/>
      <w:lang w:val="en-GB" w:eastAsia="en-US" w:bidi="ar-SA"/>
    </w:rPr>
  </w:style>
  <w:style w:type="paragraph" w:styleId="TOC2">
    <w:name w:val="toc 2"/>
    <w:basedOn w:val="Normal"/>
    <w:next w:val="Normal"/>
    <w:autoRedefine/>
    <w:uiPriority w:val="39"/>
    <w:rsid w:val="00D55F3E"/>
    <w:pPr>
      <w:ind w:left="240"/>
    </w:pPr>
  </w:style>
  <w:style w:type="paragraph" w:customStyle="1" w:styleId="STDDOCData">
    <w:name w:val="STD DOC Data"/>
    <w:basedOn w:val="Normal"/>
    <w:link w:val="STDDOCDataChar"/>
    <w:rsid w:val="004E775F"/>
    <w:pPr>
      <w:tabs>
        <w:tab w:val="left" w:pos="1588"/>
      </w:tabs>
      <w:spacing w:line="240" w:lineRule="atLeast"/>
      <w:jc w:val="both"/>
    </w:pPr>
    <w:rPr>
      <w:sz w:val="18"/>
    </w:rPr>
  </w:style>
  <w:style w:type="character" w:customStyle="1" w:styleId="STDDOCDataChar">
    <w:name w:val="STD DOC Data Char"/>
    <w:basedOn w:val="DefaultParagraphFont"/>
    <w:link w:val="STDDOCData"/>
    <w:rsid w:val="004E775F"/>
    <w:rPr>
      <w:rFonts w:ascii="Georgia" w:hAnsi="Georgia"/>
      <w:sz w:val="18"/>
      <w:szCs w:val="24"/>
      <w:lang w:val="en-GB" w:eastAsia="en-US" w:bidi="ar-SA"/>
    </w:rPr>
  </w:style>
  <w:style w:type="paragraph" w:customStyle="1" w:styleId="STDDOCDataLabel">
    <w:name w:val="STD DOC Data Label"/>
    <w:link w:val="STDDOCDataLabelCharChar"/>
    <w:rsid w:val="004E775F"/>
    <w:pPr>
      <w:tabs>
        <w:tab w:val="left" w:pos="3960"/>
        <w:tab w:val="left" w:pos="4860"/>
        <w:tab w:val="left" w:pos="6840"/>
      </w:tabs>
      <w:spacing w:line="240" w:lineRule="exact"/>
    </w:pPr>
    <w:rPr>
      <w:rFonts w:ascii="Georgia" w:hAnsi="Georgia" w:cs="Georgia"/>
      <w:b/>
      <w:color w:val="211E1E"/>
      <w:sz w:val="18"/>
      <w:szCs w:val="18"/>
      <w:lang w:val="en-GB" w:eastAsia="it-IT"/>
    </w:rPr>
  </w:style>
  <w:style w:type="character" w:customStyle="1" w:styleId="STDDOCDataLabelCharChar">
    <w:name w:val="STD DOC Data Label Char Char"/>
    <w:basedOn w:val="DefaultParagraphFont"/>
    <w:link w:val="STDDOCDataLabel"/>
    <w:rsid w:val="004E775F"/>
    <w:rPr>
      <w:rFonts w:ascii="Georgia" w:hAnsi="Georgia" w:cs="Georgia"/>
      <w:b/>
      <w:color w:val="211E1E"/>
      <w:sz w:val="18"/>
      <w:szCs w:val="18"/>
      <w:lang w:val="en-GB" w:eastAsia="it-IT" w:bidi="ar-SA"/>
    </w:rPr>
  </w:style>
  <w:style w:type="paragraph" w:customStyle="1" w:styleId="Table">
    <w:name w:val="Table"/>
    <w:basedOn w:val="Caption"/>
    <w:autoRedefine/>
    <w:rsid w:val="0033211C"/>
    <w:pPr>
      <w:numPr>
        <w:numId w:val="6"/>
      </w:numPr>
    </w:pPr>
    <w:rPr>
      <w:rFonts w:ascii="Georgia" w:hAnsi="Georgia" w:cs="Arial"/>
    </w:rPr>
  </w:style>
  <w:style w:type="character" w:styleId="FollowedHyperlink">
    <w:name w:val="FollowedHyperlink"/>
    <w:basedOn w:val="DefaultParagraphFont"/>
    <w:rsid w:val="008D13C3"/>
    <w:rPr>
      <w:color w:val="800080" w:themeColor="followedHyperlink"/>
      <w:u w:val="single"/>
    </w:rPr>
  </w:style>
  <w:style w:type="paragraph" w:styleId="ListParagraph">
    <w:name w:val="List Paragraph"/>
    <w:basedOn w:val="Normal"/>
    <w:uiPriority w:val="34"/>
    <w:qFormat/>
    <w:rsid w:val="00634680"/>
    <w:pPr>
      <w:ind w:left="720"/>
      <w:contextualSpacing/>
    </w:pPr>
  </w:style>
  <w:style w:type="paragraph" w:styleId="BodyText2">
    <w:name w:val="Body Text 2"/>
    <w:basedOn w:val="Normal"/>
    <w:link w:val="BodyText2Char"/>
    <w:rsid w:val="00294882"/>
    <w:rPr>
      <w:rFonts w:ascii="Times New Roman" w:eastAsia="MS Mincho" w:hAnsi="Times New Roman"/>
      <w:sz w:val="22"/>
    </w:rPr>
  </w:style>
  <w:style w:type="character" w:customStyle="1" w:styleId="BodyText2Char">
    <w:name w:val="Body Text 2 Char"/>
    <w:basedOn w:val="DefaultParagraphFont"/>
    <w:link w:val="BodyText2"/>
    <w:rsid w:val="00294882"/>
    <w:rPr>
      <w:rFonts w:eastAsia="MS Mincho"/>
      <w:sz w:val="22"/>
      <w:szCs w:val="24"/>
    </w:rPr>
  </w:style>
  <w:style w:type="paragraph" w:customStyle="1" w:styleId="stevielist">
    <w:name w:val="stevie list"/>
    <w:basedOn w:val="Normal"/>
    <w:rsid w:val="002E0431"/>
    <w:pPr>
      <w:numPr>
        <w:numId w:val="8"/>
      </w:numPr>
      <w:spacing w:before="120" w:after="120"/>
    </w:pPr>
    <w:rPr>
      <w:rFonts w:ascii="Times New Roman" w:eastAsia="MS Mincho" w:hAnsi="Times New Roman"/>
      <w:sz w:val="22"/>
      <w:szCs w:val="22"/>
    </w:rPr>
  </w:style>
  <w:style w:type="paragraph" w:customStyle="1" w:styleId="xxxlist">
    <w:name w:val="xxxlist"/>
    <w:basedOn w:val="stevielist"/>
    <w:rsid w:val="002E0431"/>
    <w:rPr>
      <w:sz w:val="24"/>
      <w:szCs w:val="24"/>
    </w:rPr>
  </w:style>
  <w:style w:type="paragraph" w:styleId="NormalWeb">
    <w:name w:val="Normal (Web)"/>
    <w:basedOn w:val="Normal"/>
    <w:uiPriority w:val="99"/>
    <w:unhideWhenUsed/>
    <w:rsid w:val="00344979"/>
    <w:pPr>
      <w:spacing w:before="100" w:beforeAutospacing="1" w:after="100" w:afterAutospacing="1"/>
    </w:pPr>
    <w:rPr>
      <w:rFonts w:ascii="Times" w:hAnsi="Times"/>
      <w:szCs w:val="20"/>
    </w:rPr>
  </w:style>
  <w:style w:type="character" w:styleId="Strong">
    <w:name w:val="Strong"/>
    <w:basedOn w:val="DefaultParagraphFont"/>
    <w:uiPriority w:val="22"/>
    <w:qFormat/>
    <w:rsid w:val="00411745"/>
    <w:rPr>
      <w:b/>
      <w:bCs/>
    </w:rPr>
  </w:style>
  <w:style w:type="character" w:customStyle="1" w:styleId="articleseparator">
    <w:name w:val="article_separator"/>
    <w:basedOn w:val="DefaultParagraphFont"/>
    <w:rsid w:val="00411745"/>
  </w:style>
  <w:style w:type="paragraph" w:styleId="Revision">
    <w:name w:val="Revision"/>
    <w:hidden/>
    <w:uiPriority w:val="99"/>
    <w:semiHidden/>
    <w:rsid w:val="00575AB0"/>
    <w:rPr>
      <w:rFonts w:ascii="Georgia" w:hAnsi="Georgia"/>
    </w:rPr>
  </w:style>
  <w:style w:type="character" w:customStyle="1" w:styleId="CommentTextChar1">
    <w:name w:val="Comment Text Char1"/>
    <w:uiPriority w:val="99"/>
    <w:semiHidden/>
    <w:locked/>
    <w:rsid w:val="00097E0B"/>
    <w:rPr>
      <w:rFonts w:ascii="Arial" w:hAnsi="Arial"/>
    </w:rPr>
  </w:style>
  <w:style w:type="paragraph" w:styleId="TOC3">
    <w:name w:val="toc 3"/>
    <w:basedOn w:val="Normal"/>
    <w:next w:val="Normal"/>
    <w:autoRedefine/>
    <w:uiPriority w:val="39"/>
    <w:rsid w:val="000306AE"/>
    <w:pPr>
      <w:spacing w:after="100"/>
      <w:ind w:left="480"/>
    </w:pPr>
  </w:style>
  <w:style w:type="paragraph" w:customStyle="1" w:styleId="DVM-standard">
    <w:name w:val="DVM-standard"/>
    <w:basedOn w:val="Normal"/>
    <w:rsid w:val="004C466B"/>
    <w:pPr>
      <w:overflowPunct w:val="0"/>
      <w:autoSpaceDE w:val="0"/>
      <w:autoSpaceDN w:val="0"/>
      <w:adjustRightInd w:val="0"/>
      <w:spacing w:before="120" w:after="120"/>
      <w:jc w:val="both"/>
      <w:textAlignment w:val="baseline"/>
    </w:pPr>
    <w:rPr>
      <w:rFonts w:ascii="Times New Roman" w:hAnsi="Times New Roman"/>
      <w:szCs w:val="20"/>
      <w:lang w:eastAsia="fr-FR"/>
    </w:rPr>
  </w:style>
  <w:style w:type="paragraph" w:styleId="BodyText">
    <w:name w:val="Body Text"/>
    <w:basedOn w:val="Normal"/>
    <w:link w:val="BodyTextChar"/>
    <w:rsid w:val="009A533C"/>
    <w:pPr>
      <w:spacing w:before="120"/>
      <w:jc w:val="both"/>
    </w:pPr>
    <w:rPr>
      <w:rFonts w:ascii="Arial" w:hAnsi="Arial"/>
      <w:sz w:val="22"/>
      <w:szCs w:val="20"/>
      <w:lang w:val="en-US"/>
    </w:rPr>
  </w:style>
  <w:style w:type="character" w:customStyle="1" w:styleId="BodyTextChar">
    <w:name w:val="Body Text Char"/>
    <w:basedOn w:val="DefaultParagraphFont"/>
    <w:link w:val="BodyText"/>
    <w:rsid w:val="009A533C"/>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4596">
      <w:bodyDiv w:val="1"/>
      <w:marLeft w:val="0"/>
      <w:marRight w:val="0"/>
      <w:marTop w:val="0"/>
      <w:marBottom w:val="0"/>
      <w:divBdr>
        <w:top w:val="none" w:sz="0" w:space="0" w:color="auto"/>
        <w:left w:val="none" w:sz="0" w:space="0" w:color="auto"/>
        <w:bottom w:val="none" w:sz="0" w:space="0" w:color="auto"/>
        <w:right w:val="none" w:sz="0" w:space="0" w:color="auto"/>
      </w:divBdr>
    </w:div>
    <w:div w:id="102850769">
      <w:bodyDiv w:val="1"/>
      <w:marLeft w:val="0"/>
      <w:marRight w:val="0"/>
      <w:marTop w:val="0"/>
      <w:marBottom w:val="0"/>
      <w:divBdr>
        <w:top w:val="none" w:sz="0" w:space="0" w:color="auto"/>
        <w:left w:val="none" w:sz="0" w:space="0" w:color="auto"/>
        <w:bottom w:val="none" w:sz="0" w:space="0" w:color="auto"/>
        <w:right w:val="none" w:sz="0" w:space="0" w:color="auto"/>
      </w:divBdr>
      <w:divsChild>
        <w:div w:id="985360892">
          <w:marLeft w:val="0"/>
          <w:marRight w:val="0"/>
          <w:marTop w:val="0"/>
          <w:marBottom w:val="0"/>
          <w:divBdr>
            <w:top w:val="none" w:sz="0" w:space="0" w:color="auto"/>
            <w:left w:val="none" w:sz="0" w:space="0" w:color="auto"/>
            <w:bottom w:val="none" w:sz="0" w:space="0" w:color="auto"/>
            <w:right w:val="none" w:sz="0" w:space="0" w:color="auto"/>
          </w:divBdr>
          <w:divsChild>
            <w:div w:id="290677351">
              <w:marLeft w:val="0"/>
              <w:marRight w:val="0"/>
              <w:marTop w:val="0"/>
              <w:marBottom w:val="0"/>
              <w:divBdr>
                <w:top w:val="none" w:sz="0" w:space="0" w:color="auto"/>
                <w:left w:val="none" w:sz="0" w:space="0" w:color="auto"/>
                <w:bottom w:val="none" w:sz="0" w:space="0" w:color="auto"/>
                <w:right w:val="none" w:sz="0" w:space="0" w:color="auto"/>
              </w:divBdr>
            </w:div>
            <w:div w:id="789082775">
              <w:marLeft w:val="0"/>
              <w:marRight w:val="0"/>
              <w:marTop w:val="0"/>
              <w:marBottom w:val="0"/>
              <w:divBdr>
                <w:top w:val="none" w:sz="0" w:space="0" w:color="auto"/>
                <w:left w:val="none" w:sz="0" w:space="0" w:color="auto"/>
                <w:bottom w:val="none" w:sz="0" w:space="0" w:color="auto"/>
                <w:right w:val="none" w:sz="0" w:space="0" w:color="auto"/>
              </w:divBdr>
            </w:div>
            <w:div w:id="812792425">
              <w:marLeft w:val="0"/>
              <w:marRight w:val="0"/>
              <w:marTop w:val="0"/>
              <w:marBottom w:val="0"/>
              <w:divBdr>
                <w:top w:val="none" w:sz="0" w:space="0" w:color="auto"/>
                <w:left w:val="none" w:sz="0" w:space="0" w:color="auto"/>
                <w:bottom w:val="none" w:sz="0" w:space="0" w:color="auto"/>
                <w:right w:val="none" w:sz="0" w:space="0" w:color="auto"/>
              </w:divBdr>
            </w:div>
            <w:div w:id="1031801915">
              <w:marLeft w:val="0"/>
              <w:marRight w:val="0"/>
              <w:marTop w:val="0"/>
              <w:marBottom w:val="0"/>
              <w:divBdr>
                <w:top w:val="none" w:sz="0" w:space="0" w:color="auto"/>
                <w:left w:val="none" w:sz="0" w:space="0" w:color="auto"/>
                <w:bottom w:val="none" w:sz="0" w:space="0" w:color="auto"/>
                <w:right w:val="none" w:sz="0" w:space="0" w:color="auto"/>
              </w:divBdr>
            </w:div>
            <w:div w:id="1055931723">
              <w:marLeft w:val="0"/>
              <w:marRight w:val="0"/>
              <w:marTop w:val="0"/>
              <w:marBottom w:val="0"/>
              <w:divBdr>
                <w:top w:val="none" w:sz="0" w:space="0" w:color="auto"/>
                <w:left w:val="none" w:sz="0" w:space="0" w:color="auto"/>
                <w:bottom w:val="none" w:sz="0" w:space="0" w:color="auto"/>
                <w:right w:val="none" w:sz="0" w:space="0" w:color="auto"/>
              </w:divBdr>
            </w:div>
            <w:div w:id="1140343351">
              <w:marLeft w:val="0"/>
              <w:marRight w:val="0"/>
              <w:marTop w:val="0"/>
              <w:marBottom w:val="0"/>
              <w:divBdr>
                <w:top w:val="none" w:sz="0" w:space="0" w:color="auto"/>
                <w:left w:val="none" w:sz="0" w:space="0" w:color="auto"/>
                <w:bottom w:val="none" w:sz="0" w:space="0" w:color="auto"/>
                <w:right w:val="none" w:sz="0" w:space="0" w:color="auto"/>
              </w:divBdr>
            </w:div>
            <w:div w:id="1161582396">
              <w:marLeft w:val="0"/>
              <w:marRight w:val="0"/>
              <w:marTop w:val="0"/>
              <w:marBottom w:val="0"/>
              <w:divBdr>
                <w:top w:val="none" w:sz="0" w:space="0" w:color="auto"/>
                <w:left w:val="none" w:sz="0" w:space="0" w:color="auto"/>
                <w:bottom w:val="none" w:sz="0" w:space="0" w:color="auto"/>
                <w:right w:val="none" w:sz="0" w:space="0" w:color="auto"/>
              </w:divBdr>
            </w:div>
            <w:div w:id="1489860298">
              <w:marLeft w:val="0"/>
              <w:marRight w:val="0"/>
              <w:marTop w:val="0"/>
              <w:marBottom w:val="0"/>
              <w:divBdr>
                <w:top w:val="none" w:sz="0" w:space="0" w:color="auto"/>
                <w:left w:val="none" w:sz="0" w:space="0" w:color="auto"/>
                <w:bottom w:val="none" w:sz="0" w:space="0" w:color="auto"/>
                <w:right w:val="none" w:sz="0" w:space="0" w:color="auto"/>
              </w:divBdr>
            </w:div>
            <w:div w:id="1547641717">
              <w:marLeft w:val="0"/>
              <w:marRight w:val="0"/>
              <w:marTop w:val="0"/>
              <w:marBottom w:val="0"/>
              <w:divBdr>
                <w:top w:val="none" w:sz="0" w:space="0" w:color="auto"/>
                <w:left w:val="none" w:sz="0" w:space="0" w:color="auto"/>
                <w:bottom w:val="none" w:sz="0" w:space="0" w:color="auto"/>
                <w:right w:val="none" w:sz="0" w:space="0" w:color="auto"/>
              </w:divBdr>
            </w:div>
            <w:div w:id="19016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4960">
      <w:bodyDiv w:val="1"/>
      <w:marLeft w:val="0"/>
      <w:marRight w:val="0"/>
      <w:marTop w:val="0"/>
      <w:marBottom w:val="0"/>
      <w:divBdr>
        <w:top w:val="none" w:sz="0" w:space="0" w:color="auto"/>
        <w:left w:val="none" w:sz="0" w:space="0" w:color="auto"/>
        <w:bottom w:val="none" w:sz="0" w:space="0" w:color="auto"/>
        <w:right w:val="none" w:sz="0" w:space="0" w:color="auto"/>
      </w:divBdr>
    </w:div>
    <w:div w:id="239410304">
      <w:bodyDiv w:val="1"/>
      <w:marLeft w:val="0"/>
      <w:marRight w:val="0"/>
      <w:marTop w:val="0"/>
      <w:marBottom w:val="0"/>
      <w:divBdr>
        <w:top w:val="none" w:sz="0" w:space="0" w:color="auto"/>
        <w:left w:val="none" w:sz="0" w:space="0" w:color="auto"/>
        <w:bottom w:val="none" w:sz="0" w:space="0" w:color="auto"/>
        <w:right w:val="none" w:sz="0" w:space="0" w:color="auto"/>
      </w:divBdr>
      <w:divsChild>
        <w:div w:id="814226921">
          <w:marLeft w:val="0"/>
          <w:marRight w:val="0"/>
          <w:marTop w:val="0"/>
          <w:marBottom w:val="0"/>
          <w:divBdr>
            <w:top w:val="none" w:sz="0" w:space="0" w:color="auto"/>
            <w:left w:val="none" w:sz="0" w:space="0" w:color="auto"/>
            <w:bottom w:val="none" w:sz="0" w:space="0" w:color="auto"/>
            <w:right w:val="none" w:sz="0" w:space="0" w:color="auto"/>
          </w:divBdr>
          <w:divsChild>
            <w:div w:id="455414948">
              <w:marLeft w:val="0"/>
              <w:marRight w:val="0"/>
              <w:marTop w:val="0"/>
              <w:marBottom w:val="0"/>
              <w:divBdr>
                <w:top w:val="none" w:sz="0" w:space="0" w:color="auto"/>
                <w:left w:val="none" w:sz="0" w:space="0" w:color="auto"/>
                <w:bottom w:val="none" w:sz="0" w:space="0" w:color="auto"/>
                <w:right w:val="none" w:sz="0" w:space="0" w:color="auto"/>
              </w:divBdr>
            </w:div>
            <w:div w:id="1785076652">
              <w:marLeft w:val="0"/>
              <w:marRight w:val="0"/>
              <w:marTop w:val="0"/>
              <w:marBottom w:val="0"/>
              <w:divBdr>
                <w:top w:val="none" w:sz="0" w:space="0" w:color="auto"/>
                <w:left w:val="none" w:sz="0" w:space="0" w:color="auto"/>
                <w:bottom w:val="none" w:sz="0" w:space="0" w:color="auto"/>
                <w:right w:val="none" w:sz="0" w:space="0" w:color="auto"/>
              </w:divBdr>
            </w:div>
            <w:div w:id="1858305267">
              <w:marLeft w:val="0"/>
              <w:marRight w:val="0"/>
              <w:marTop w:val="0"/>
              <w:marBottom w:val="0"/>
              <w:divBdr>
                <w:top w:val="none" w:sz="0" w:space="0" w:color="auto"/>
                <w:left w:val="none" w:sz="0" w:space="0" w:color="auto"/>
                <w:bottom w:val="none" w:sz="0" w:space="0" w:color="auto"/>
                <w:right w:val="none" w:sz="0" w:space="0" w:color="auto"/>
              </w:divBdr>
            </w:div>
            <w:div w:id="19831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2922">
      <w:bodyDiv w:val="1"/>
      <w:marLeft w:val="0"/>
      <w:marRight w:val="0"/>
      <w:marTop w:val="0"/>
      <w:marBottom w:val="0"/>
      <w:divBdr>
        <w:top w:val="none" w:sz="0" w:space="0" w:color="auto"/>
        <w:left w:val="none" w:sz="0" w:space="0" w:color="auto"/>
        <w:bottom w:val="none" w:sz="0" w:space="0" w:color="auto"/>
        <w:right w:val="none" w:sz="0" w:space="0" w:color="auto"/>
      </w:divBdr>
    </w:div>
    <w:div w:id="476992686">
      <w:bodyDiv w:val="1"/>
      <w:marLeft w:val="0"/>
      <w:marRight w:val="0"/>
      <w:marTop w:val="0"/>
      <w:marBottom w:val="0"/>
      <w:divBdr>
        <w:top w:val="none" w:sz="0" w:space="0" w:color="auto"/>
        <w:left w:val="none" w:sz="0" w:space="0" w:color="auto"/>
        <w:bottom w:val="none" w:sz="0" w:space="0" w:color="auto"/>
        <w:right w:val="none" w:sz="0" w:space="0" w:color="auto"/>
      </w:divBdr>
    </w:div>
    <w:div w:id="691885559">
      <w:bodyDiv w:val="1"/>
      <w:marLeft w:val="0"/>
      <w:marRight w:val="0"/>
      <w:marTop w:val="0"/>
      <w:marBottom w:val="0"/>
      <w:divBdr>
        <w:top w:val="none" w:sz="0" w:space="0" w:color="auto"/>
        <w:left w:val="none" w:sz="0" w:space="0" w:color="auto"/>
        <w:bottom w:val="none" w:sz="0" w:space="0" w:color="auto"/>
        <w:right w:val="none" w:sz="0" w:space="0" w:color="auto"/>
      </w:divBdr>
      <w:divsChild>
        <w:div w:id="1733383027">
          <w:marLeft w:val="547"/>
          <w:marRight w:val="0"/>
          <w:marTop w:val="67"/>
          <w:marBottom w:val="0"/>
          <w:divBdr>
            <w:top w:val="none" w:sz="0" w:space="0" w:color="auto"/>
            <w:left w:val="none" w:sz="0" w:space="0" w:color="auto"/>
            <w:bottom w:val="none" w:sz="0" w:space="0" w:color="auto"/>
            <w:right w:val="none" w:sz="0" w:space="0" w:color="auto"/>
          </w:divBdr>
        </w:div>
        <w:div w:id="2007975823">
          <w:marLeft w:val="1166"/>
          <w:marRight w:val="0"/>
          <w:marTop w:val="58"/>
          <w:marBottom w:val="0"/>
          <w:divBdr>
            <w:top w:val="none" w:sz="0" w:space="0" w:color="auto"/>
            <w:left w:val="none" w:sz="0" w:space="0" w:color="auto"/>
            <w:bottom w:val="none" w:sz="0" w:space="0" w:color="auto"/>
            <w:right w:val="none" w:sz="0" w:space="0" w:color="auto"/>
          </w:divBdr>
        </w:div>
        <w:div w:id="1902985404">
          <w:marLeft w:val="1166"/>
          <w:marRight w:val="0"/>
          <w:marTop w:val="58"/>
          <w:marBottom w:val="0"/>
          <w:divBdr>
            <w:top w:val="none" w:sz="0" w:space="0" w:color="auto"/>
            <w:left w:val="none" w:sz="0" w:space="0" w:color="auto"/>
            <w:bottom w:val="none" w:sz="0" w:space="0" w:color="auto"/>
            <w:right w:val="none" w:sz="0" w:space="0" w:color="auto"/>
          </w:divBdr>
        </w:div>
        <w:div w:id="1406227067">
          <w:marLeft w:val="1166"/>
          <w:marRight w:val="0"/>
          <w:marTop w:val="58"/>
          <w:marBottom w:val="0"/>
          <w:divBdr>
            <w:top w:val="none" w:sz="0" w:space="0" w:color="auto"/>
            <w:left w:val="none" w:sz="0" w:space="0" w:color="auto"/>
            <w:bottom w:val="none" w:sz="0" w:space="0" w:color="auto"/>
            <w:right w:val="none" w:sz="0" w:space="0" w:color="auto"/>
          </w:divBdr>
        </w:div>
        <w:div w:id="14701033">
          <w:marLeft w:val="1166"/>
          <w:marRight w:val="0"/>
          <w:marTop w:val="58"/>
          <w:marBottom w:val="0"/>
          <w:divBdr>
            <w:top w:val="none" w:sz="0" w:space="0" w:color="auto"/>
            <w:left w:val="none" w:sz="0" w:space="0" w:color="auto"/>
            <w:bottom w:val="none" w:sz="0" w:space="0" w:color="auto"/>
            <w:right w:val="none" w:sz="0" w:space="0" w:color="auto"/>
          </w:divBdr>
        </w:div>
        <w:div w:id="1385134432">
          <w:marLeft w:val="1166"/>
          <w:marRight w:val="0"/>
          <w:marTop w:val="58"/>
          <w:marBottom w:val="0"/>
          <w:divBdr>
            <w:top w:val="none" w:sz="0" w:space="0" w:color="auto"/>
            <w:left w:val="none" w:sz="0" w:space="0" w:color="auto"/>
            <w:bottom w:val="none" w:sz="0" w:space="0" w:color="auto"/>
            <w:right w:val="none" w:sz="0" w:space="0" w:color="auto"/>
          </w:divBdr>
        </w:div>
        <w:div w:id="1190681934">
          <w:marLeft w:val="547"/>
          <w:marRight w:val="0"/>
          <w:marTop w:val="67"/>
          <w:marBottom w:val="0"/>
          <w:divBdr>
            <w:top w:val="none" w:sz="0" w:space="0" w:color="auto"/>
            <w:left w:val="none" w:sz="0" w:space="0" w:color="auto"/>
            <w:bottom w:val="none" w:sz="0" w:space="0" w:color="auto"/>
            <w:right w:val="none" w:sz="0" w:space="0" w:color="auto"/>
          </w:divBdr>
        </w:div>
        <w:div w:id="350229551">
          <w:marLeft w:val="1166"/>
          <w:marRight w:val="0"/>
          <w:marTop w:val="58"/>
          <w:marBottom w:val="0"/>
          <w:divBdr>
            <w:top w:val="none" w:sz="0" w:space="0" w:color="auto"/>
            <w:left w:val="none" w:sz="0" w:space="0" w:color="auto"/>
            <w:bottom w:val="none" w:sz="0" w:space="0" w:color="auto"/>
            <w:right w:val="none" w:sz="0" w:space="0" w:color="auto"/>
          </w:divBdr>
        </w:div>
        <w:div w:id="1478254895">
          <w:marLeft w:val="1166"/>
          <w:marRight w:val="0"/>
          <w:marTop w:val="58"/>
          <w:marBottom w:val="0"/>
          <w:divBdr>
            <w:top w:val="none" w:sz="0" w:space="0" w:color="auto"/>
            <w:left w:val="none" w:sz="0" w:space="0" w:color="auto"/>
            <w:bottom w:val="none" w:sz="0" w:space="0" w:color="auto"/>
            <w:right w:val="none" w:sz="0" w:space="0" w:color="auto"/>
          </w:divBdr>
        </w:div>
        <w:div w:id="1511673399">
          <w:marLeft w:val="1166"/>
          <w:marRight w:val="0"/>
          <w:marTop w:val="58"/>
          <w:marBottom w:val="0"/>
          <w:divBdr>
            <w:top w:val="none" w:sz="0" w:space="0" w:color="auto"/>
            <w:left w:val="none" w:sz="0" w:space="0" w:color="auto"/>
            <w:bottom w:val="none" w:sz="0" w:space="0" w:color="auto"/>
            <w:right w:val="none" w:sz="0" w:space="0" w:color="auto"/>
          </w:divBdr>
        </w:div>
        <w:div w:id="994063601">
          <w:marLeft w:val="1166"/>
          <w:marRight w:val="0"/>
          <w:marTop w:val="58"/>
          <w:marBottom w:val="0"/>
          <w:divBdr>
            <w:top w:val="none" w:sz="0" w:space="0" w:color="auto"/>
            <w:left w:val="none" w:sz="0" w:space="0" w:color="auto"/>
            <w:bottom w:val="none" w:sz="0" w:space="0" w:color="auto"/>
            <w:right w:val="none" w:sz="0" w:space="0" w:color="auto"/>
          </w:divBdr>
        </w:div>
        <w:div w:id="1839535427">
          <w:marLeft w:val="547"/>
          <w:marRight w:val="0"/>
          <w:marTop w:val="67"/>
          <w:marBottom w:val="0"/>
          <w:divBdr>
            <w:top w:val="none" w:sz="0" w:space="0" w:color="auto"/>
            <w:left w:val="none" w:sz="0" w:space="0" w:color="auto"/>
            <w:bottom w:val="none" w:sz="0" w:space="0" w:color="auto"/>
            <w:right w:val="none" w:sz="0" w:space="0" w:color="auto"/>
          </w:divBdr>
        </w:div>
        <w:div w:id="963123870">
          <w:marLeft w:val="1166"/>
          <w:marRight w:val="0"/>
          <w:marTop w:val="58"/>
          <w:marBottom w:val="0"/>
          <w:divBdr>
            <w:top w:val="none" w:sz="0" w:space="0" w:color="auto"/>
            <w:left w:val="none" w:sz="0" w:space="0" w:color="auto"/>
            <w:bottom w:val="none" w:sz="0" w:space="0" w:color="auto"/>
            <w:right w:val="none" w:sz="0" w:space="0" w:color="auto"/>
          </w:divBdr>
        </w:div>
        <w:div w:id="42559548">
          <w:marLeft w:val="1166"/>
          <w:marRight w:val="0"/>
          <w:marTop w:val="58"/>
          <w:marBottom w:val="0"/>
          <w:divBdr>
            <w:top w:val="none" w:sz="0" w:space="0" w:color="auto"/>
            <w:left w:val="none" w:sz="0" w:space="0" w:color="auto"/>
            <w:bottom w:val="none" w:sz="0" w:space="0" w:color="auto"/>
            <w:right w:val="none" w:sz="0" w:space="0" w:color="auto"/>
          </w:divBdr>
        </w:div>
        <w:div w:id="2030831387">
          <w:marLeft w:val="1166"/>
          <w:marRight w:val="0"/>
          <w:marTop w:val="58"/>
          <w:marBottom w:val="0"/>
          <w:divBdr>
            <w:top w:val="none" w:sz="0" w:space="0" w:color="auto"/>
            <w:left w:val="none" w:sz="0" w:space="0" w:color="auto"/>
            <w:bottom w:val="none" w:sz="0" w:space="0" w:color="auto"/>
            <w:right w:val="none" w:sz="0" w:space="0" w:color="auto"/>
          </w:divBdr>
        </w:div>
        <w:div w:id="1895653491">
          <w:marLeft w:val="1166"/>
          <w:marRight w:val="0"/>
          <w:marTop w:val="58"/>
          <w:marBottom w:val="0"/>
          <w:divBdr>
            <w:top w:val="none" w:sz="0" w:space="0" w:color="auto"/>
            <w:left w:val="none" w:sz="0" w:space="0" w:color="auto"/>
            <w:bottom w:val="none" w:sz="0" w:space="0" w:color="auto"/>
            <w:right w:val="none" w:sz="0" w:space="0" w:color="auto"/>
          </w:divBdr>
        </w:div>
        <w:div w:id="947200566">
          <w:marLeft w:val="1166"/>
          <w:marRight w:val="0"/>
          <w:marTop w:val="58"/>
          <w:marBottom w:val="0"/>
          <w:divBdr>
            <w:top w:val="none" w:sz="0" w:space="0" w:color="auto"/>
            <w:left w:val="none" w:sz="0" w:space="0" w:color="auto"/>
            <w:bottom w:val="none" w:sz="0" w:space="0" w:color="auto"/>
            <w:right w:val="none" w:sz="0" w:space="0" w:color="auto"/>
          </w:divBdr>
        </w:div>
        <w:div w:id="825973954">
          <w:marLeft w:val="1166"/>
          <w:marRight w:val="0"/>
          <w:marTop w:val="58"/>
          <w:marBottom w:val="0"/>
          <w:divBdr>
            <w:top w:val="none" w:sz="0" w:space="0" w:color="auto"/>
            <w:left w:val="none" w:sz="0" w:space="0" w:color="auto"/>
            <w:bottom w:val="none" w:sz="0" w:space="0" w:color="auto"/>
            <w:right w:val="none" w:sz="0" w:space="0" w:color="auto"/>
          </w:divBdr>
        </w:div>
      </w:divsChild>
    </w:div>
    <w:div w:id="936601651">
      <w:bodyDiv w:val="1"/>
      <w:marLeft w:val="0"/>
      <w:marRight w:val="0"/>
      <w:marTop w:val="0"/>
      <w:marBottom w:val="0"/>
      <w:divBdr>
        <w:top w:val="none" w:sz="0" w:space="0" w:color="auto"/>
        <w:left w:val="none" w:sz="0" w:space="0" w:color="auto"/>
        <w:bottom w:val="none" w:sz="0" w:space="0" w:color="auto"/>
        <w:right w:val="none" w:sz="0" w:space="0" w:color="auto"/>
      </w:divBdr>
    </w:div>
    <w:div w:id="938803965">
      <w:bodyDiv w:val="1"/>
      <w:marLeft w:val="0"/>
      <w:marRight w:val="0"/>
      <w:marTop w:val="0"/>
      <w:marBottom w:val="0"/>
      <w:divBdr>
        <w:top w:val="none" w:sz="0" w:space="0" w:color="auto"/>
        <w:left w:val="none" w:sz="0" w:space="0" w:color="auto"/>
        <w:bottom w:val="none" w:sz="0" w:space="0" w:color="auto"/>
        <w:right w:val="none" w:sz="0" w:space="0" w:color="auto"/>
      </w:divBdr>
      <w:divsChild>
        <w:div w:id="1949778413">
          <w:marLeft w:val="547"/>
          <w:marRight w:val="0"/>
          <w:marTop w:val="77"/>
          <w:marBottom w:val="0"/>
          <w:divBdr>
            <w:top w:val="none" w:sz="0" w:space="0" w:color="auto"/>
            <w:left w:val="none" w:sz="0" w:space="0" w:color="auto"/>
            <w:bottom w:val="none" w:sz="0" w:space="0" w:color="auto"/>
            <w:right w:val="none" w:sz="0" w:space="0" w:color="auto"/>
          </w:divBdr>
        </w:div>
        <w:div w:id="539826955">
          <w:marLeft w:val="547"/>
          <w:marRight w:val="0"/>
          <w:marTop w:val="77"/>
          <w:marBottom w:val="0"/>
          <w:divBdr>
            <w:top w:val="none" w:sz="0" w:space="0" w:color="auto"/>
            <w:left w:val="none" w:sz="0" w:space="0" w:color="auto"/>
            <w:bottom w:val="none" w:sz="0" w:space="0" w:color="auto"/>
            <w:right w:val="none" w:sz="0" w:space="0" w:color="auto"/>
          </w:divBdr>
        </w:div>
        <w:div w:id="684328606">
          <w:marLeft w:val="547"/>
          <w:marRight w:val="0"/>
          <w:marTop w:val="67"/>
          <w:marBottom w:val="0"/>
          <w:divBdr>
            <w:top w:val="none" w:sz="0" w:space="0" w:color="auto"/>
            <w:left w:val="none" w:sz="0" w:space="0" w:color="auto"/>
            <w:bottom w:val="none" w:sz="0" w:space="0" w:color="auto"/>
            <w:right w:val="none" w:sz="0" w:space="0" w:color="auto"/>
          </w:divBdr>
        </w:div>
        <w:div w:id="1596089504">
          <w:marLeft w:val="1166"/>
          <w:marRight w:val="0"/>
          <w:marTop w:val="58"/>
          <w:marBottom w:val="0"/>
          <w:divBdr>
            <w:top w:val="none" w:sz="0" w:space="0" w:color="auto"/>
            <w:left w:val="none" w:sz="0" w:space="0" w:color="auto"/>
            <w:bottom w:val="none" w:sz="0" w:space="0" w:color="auto"/>
            <w:right w:val="none" w:sz="0" w:space="0" w:color="auto"/>
          </w:divBdr>
        </w:div>
        <w:div w:id="260182718">
          <w:marLeft w:val="1166"/>
          <w:marRight w:val="0"/>
          <w:marTop w:val="58"/>
          <w:marBottom w:val="0"/>
          <w:divBdr>
            <w:top w:val="none" w:sz="0" w:space="0" w:color="auto"/>
            <w:left w:val="none" w:sz="0" w:space="0" w:color="auto"/>
            <w:bottom w:val="none" w:sz="0" w:space="0" w:color="auto"/>
            <w:right w:val="none" w:sz="0" w:space="0" w:color="auto"/>
          </w:divBdr>
        </w:div>
        <w:div w:id="1322343814">
          <w:marLeft w:val="1166"/>
          <w:marRight w:val="0"/>
          <w:marTop w:val="58"/>
          <w:marBottom w:val="0"/>
          <w:divBdr>
            <w:top w:val="none" w:sz="0" w:space="0" w:color="auto"/>
            <w:left w:val="none" w:sz="0" w:space="0" w:color="auto"/>
            <w:bottom w:val="none" w:sz="0" w:space="0" w:color="auto"/>
            <w:right w:val="none" w:sz="0" w:space="0" w:color="auto"/>
          </w:divBdr>
        </w:div>
        <w:div w:id="959456977">
          <w:marLeft w:val="1166"/>
          <w:marRight w:val="0"/>
          <w:marTop w:val="58"/>
          <w:marBottom w:val="0"/>
          <w:divBdr>
            <w:top w:val="none" w:sz="0" w:space="0" w:color="auto"/>
            <w:left w:val="none" w:sz="0" w:space="0" w:color="auto"/>
            <w:bottom w:val="none" w:sz="0" w:space="0" w:color="auto"/>
            <w:right w:val="none" w:sz="0" w:space="0" w:color="auto"/>
          </w:divBdr>
        </w:div>
        <w:div w:id="1369061583">
          <w:marLeft w:val="1166"/>
          <w:marRight w:val="0"/>
          <w:marTop w:val="58"/>
          <w:marBottom w:val="0"/>
          <w:divBdr>
            <w:top w:val="none" w:sz="0" w:space="0" w:color="auto"/>
            <w:left w:val="none" w:sz="0" w:space="0" w:color="auto"/>
            <w:bottom w:val="none" w:sz="0" w:space="0" w:color="auto"/>
            <w:right w:val="none" w:sz="0" w:space="0" w:color="auto"/>
          </w:divBdr>
        </w:div>
        <w:div w:id="347681443">
          <w:marLeft w:val="547"/>
          <w:marRight w:val="0"/>
          <w:marTop w:val="67"/>
          <w:marBottom w:val="0"/>
          <w:divBdr>
            <w:top w:val="none" w:sz="0" w:space="0" w:color="auto"/>
            <w:left w:val="none" w:sz="0" w:space="0" w:color="auto"/>
            <w:bottom w:val="none" w:sz="0" w:space="0" w:color="auto"/>
            <w:right w:val="none" w:sz="0" w:space="0" w:color="auto"/>
          </w:divBdr>
        </w:div>
        <w:div w:id="1285044968">
          <w:marLeft w:val="1166"/>
          <w:marRight w:val="0"/>
          <w:marTop w:val="58"/>
          <w:marBottom w:val="0"/>
          <w:divBdr>
            <w:top w:val="none" w:sz="0" w:space="0" w:color="auto"/>
            <w:left w:val="none" w:sz="0" w:space="0" w:color="auto"/>
            <w:bottom w:val="none" w:sz="0" w:space="0" w:color="auto"/>
            <w:right w:val="none" w:sz="0" w:space="0" w:color="auto"/>
          </w:divBdr>
        </w:div>
        <w:div w:id="1975257300">
          <w:marLeft w:val="1166"/>
          <w:marRight w:val="0"/>
          <w:marTop w:val="58"/>
          <w:marBottom w:val="0"/>
          <w:divBdr>
            <w:top w:val="none" w:sz="0" w:space="0" w:color="auto"/>
            <w:left w:val="none" w:sz="0" w:space="0" w:color="auto"/>
            <w:bottom w:val="none" w:sz="0" w:space="0" w:color="auto"/>
            <w:right w:val="none" w:sz="0" w:space="0" w:color="auto"/>
          </w:divBdr>
        </w:div>
        <w:div w:id="2057896294">
          <w:marLeft w:val="1166"/>
          <w:marRight w:val="0"/>
          <w:marTop w:val="58"/>
          <w:marBottom w:val="0"/>
          <w:divBdr>
            <w:top w:val="none" w:sz="0" w:space="0" w:color="auto"/>
            <w:left w:val="none" w:sz="0" w:space="0" w:color="auto"/>
            <w:bottom w:val="none" w:sz="0" w:space="0" w:color="auto"/>
            <w:right w:val="none" w:sz="0" w:space="0" w:color="auto"/>
          </w:divBdr>
        </w:div>
        <w:div w:id="848984162">
          <w:marLeft w:val="1166"/>
          <w:marRight w:val="0"/>
          <w:marTop w:val="58"/>
          <w:marBottom w:val="0"/>
          <w:divBdr>
            <w:top w:val="none" w:sz="0" w:space="0" w:color="auto"/>
            <w:left w:val="none" w:sz="0" w:space="0" w:color="auto"/>
            <w:bottom w:val="none" w:sz="0" w:space="0" w:color="auto"/>
            <w:right w:val="none" w:sz="0" w:space="0" w:color="auto"/>
          </w:divBdr>
        </w:div>
        <w:div w:id="974525260">
          <w:marLeft w:val="547"/>
          <w:marRight w:val="0"/>
          <w:marTop w:val="67"/>
          <w:marBottom w:val="0"/>
          <w:divBdr>
            <w:top w:val="none" w:sz="0" w:space="0" w:color="auto"/>
            <w:left w:val="none" w:sz="0" w:space="0" w:color="auto"/>
            <w:bottom w:val="none" w:sz="0" w:space="0" w:color="auto"/>
            <w:right w:val="none" w:sz="0" w:space="0" w:color="auto"/>
          </w:divBdr>
        </w:div>
        <w:div w:id="1394502977">
          <w:marLeft w:val="1166"/>
          <w:marRight w:val="0"/>
          <w:marTop w:val="58"/>
          <w:marBottom w:val="0"/>
          <w:divBdr>
            <w:top w:val="none" w:sz="0" w:space="0" w:color="auto"/>
            <w:left w:val="none" w:sz="0" w:space="0" w:color="auto"/>
            <w:bottom w:val="none" w:sz="0" w:space="0" w:color="auto"/>
            <w:right w:val="none" w:sz="0" w:space="0" w:color="auto"/>
          </w:divBdr>
        </w:div>
        <w:div w:id="769349551">
          <w:marLeft w:val="1166"/>
          <w:marRight w:val="0"/>
          <w:marTop w:val="58"/>
          <w:marBottom w:val="0"/>
          <w:divBdr>
            <w:top w:val="none" w:sz="0" w:space="0" w:color="auto"/>
            <w:left w:val="none" w:sz="0" w:space="0" w:color="auto"/>
            <w:bottom w:val="none" w:sz="0" w:space="0" w:color="auto"/>
            <w:right w:val="none" w:sz="0" w:space="0" w:color="auto"/>
          </w:divBdr>
        </w:div>
        <w:div w:id="1126000666">
          <w:marLeft w:val="1166"/>
          <w:marRight w:val="0"/>
          <w:marTop w:val="58"/>
          <w:marBottom w:val="0"/>
          <w:divBdr>
            <w:top w:val="none" w:sz="0" w:space="0" w:color="auto"/>
            <w:left w:val="none" w:sz="0" w:space="0" w:color="auto"/>
            <w:bottom w:val="none" w:sz="0" w:space="0" w:color="auto"/>
            <w:right w:val="none" w:sz="0" w:space="0" w:color="auto"/>
          </w:divBdr>
        </w:div>
        <w:div w:id="923883638">
          <w:marLeft w:val="1166"/>
          <w:marRight w:val="0"/>
          <w:marTop w:val="58"/>
          <w:marBottom w:val="0"/>
          <w:divBdr>
            <w:top w:val="none" w:sz="0" w:space="0" w:color="auto"/>
            <w:left w:val="none" w:sz="0" w:space="0" w:color="auto"/>
            <w:bottom w:val="none" w:sz="0" w:space="0" w:color="auto"/>
            <w:right w:val="none" w:sz="0" w:space="0" w:color="auto"/>
          </w:divBdr>
        </w:div>
        <w:div w:id="911476080">
          <w:marLeft w:val="1166"/>
          <w:marRight w:val="0"/>
          <w:marTop w:val="58"/>
          <w:marBottom w:val="0"/>
          <w:divBdr>
            <w:top w:val="none" w:sz="0" w:space="0" w:color="auto"/>
            <w:left w:val="none" w:sz="0" w:space="0" w:color="auto"/>
            <w:bottom w:val="none" w:sz="0" w:space="0" w:color="auto"/>
            <w:right w:val="none" w:sz="0" w:space="0" w:color="auto"/>
          </w:divBdr>
        </w:div>
        <w:div w:id="271086818">
          <w:marLeft w:val="1166"/>
          <w:marRight w:val="0"/>
          <w:marTop w:val="58"/>
          <w:marBottom w:val="0"/>
          <w:divBdr>
            <w:top w:val="none" w:sz="0" w:space="0" w:color="auto"/>
            <w:left w:val="none" w:sz="0" w:space="0" w:color="auto"/>
            <w:bottom w:val="none" w:sz="0" w:space="0" w:color="auto"/>
            <w:right w:val="none" w:sz="0" w:space="0" w:color="auto"/>
          </w:divBdr>
        </w:div>
        <w:div w:id="176769731">
          <w:marLeft w:val="547"/>
          <w:marRight w:val="0"/>
          <w:marTop w:val="67"/>
          <w:marBottom w:val="0"/>
          <w:divBdr>
            <w:top w:val="none" w:sz="0" w:space="0" w:color="auto"/>
            <w:left w:val="none" w:sz="0" w:space="0" w:color="auto"/>
            <w:bottom w:val="none" w:sz="0" w:space="0" w:color="auto"/>
            <w:right w:val="none" w:sz="0" w:space="0" w:color="auto"/>
          </w:divBdr>
        </w:div>
      </w:divsChild>
    </w:div>
    <w:div w:id="947544891">
      <w:bodyDiv w:val="1"/>
      <w:marLeft w:val="0"/>
      <w:marRight w:val="0"/>
      <w:marTop w:val="0"/>
      <w:marBottom w:val="0"/>
      <w:divBdr>
        <w:top w:val="none" w:sz="0" w:space="0" w:color="auto"/>
        <w:left w:val="none" w:sz="0" w:space="0" w:color="auto"/>
        <w:bottom w:val="none" w:sz="0" w:space="0" w:color="auto"/>
        <w:right w:val="none" w:sz="0" w:space="0" w:color="auto"/>
      </w:divBdr>
      <w:divsChild>
        <w:div w:id="89008069">
          <w:marLeft w:val="0"/>
          <w:marRight w:val="0"/>
          <w:marTop w:val="0"/>
          <w:marBottom w:val="0"/>
          <w:divBdr>
            <w:top w:val="none" w:sz="0" w:space="0" w:color="auto"/>
            <w:left w:val="none" w:sz="0" w:space="0" w:color="auto"/>
            <w:bottom w:val="none" w:sz="0" w:space="0" w:color="auto"/>
            <w:right w:val="none" w:sz="0" w:space="0" w:color="auto"/>
          </w:divBdr>
          <w:divsChild>
            <w:div w:id="209540419">
              <w:marLeft w:val="0"/>
              <w:marRight w:val="0"/>
              <w:marTop w:val="0"/>
              <w:marBottom w:val="0"/>
              <w:divBdr>
                <w:top w:val="none" w:sz="0" w:space="0" w:color="auto"/>
                <w:left w:val="none" w:sz="0" w:space="0" w:color="auto"/>
                <w:bottom w:val="none" w:sz="0" w:space="0" w:color="auto"/>
                <w:right w:val="none" w:sz="0" w:space="0" w:color="auto"/>
              </w:divBdr>
            </w:div>
          </w:divsChild>
        </w:div>
        <w:div w:id="525798865">
          <w:marLeft w:val="0"/>
          <w:marRight w:val="0"/>
          <w:marTop w:val="0"/>
          <w:marBottom w:val="0"/>
          <w:divBdr>
            <w:top w:val="none" w:sz="0" w:space="0" w:color="auto"/>
            <w:left w:val="none" w:sz="0" w:space="0" w:color="auto"/>
            <w:bottom w:val="none" w:sz="0" w:space="0" w:color="auto"/>
            <w:right w:val="none" w:sz="0" w:space="0" w:color="auto"/>
          </w:divBdr>
        </w:div>
        <w:div w:id="573974410">
          <w:marLeft w:val="0"/>
          <w:marRight w:val="0"/>
          <w:marTop w:val="150"/>
          <w:marBottom w:val="0"/>
          <w:divBdr>
            <w:top w:val="none" w:sz="0" w:space="0" w:color="auto"/>
            <w:left w:val="none" w:sz="0" w:space="0" w:color="auto"/>
            <w:bottom w:val="single" w:sz="6" w:space="0" w:color="CCCCCC"/>
            <w:right w:val="none" w:sz="0" w:space="0" w:color="auto"/>
          </w:divBdr>
        </w:div>
      </w:divsChild>
    </w:div>
    <w:div w:id="967197121">
      <w:bodyDiv w:val="1"/>
      <w:marLeft w:val="0"/>
      <w:marRight w:val="0"/>
      <w:marTop w:val="0"/>
      <w:marBottom w:val="0"/>
      <w:divBdr>
        <w:top w:val="none" w:sz="0" w:space="0" w:color="auto"/>
        <w:left w:val="none" w:sz="0" w:space="0" w:color="auto"/>
        <w:bottom w:val="none" w:sz="0" w:space="0" w:color="auto"/>
        <w:right w:val="none" w:sz="0" w:space="0" w:color="auto"/>
      </w:divBdr>
      <w:divsChild>
        <w:div w:id="1319312150">
          <w:marLeft w:val="0"/>
          <w:marRight w:val="0"/>
          <w:marTop w:val="0"/>
          <w:marBottom w:val="0"/>
          <w:divBdr>
            <w:top w:val="none" w:sz="0" w:space="0" w:color="auto"/>
            <w:left w:val="none" w:sz="0" w:space="0" w:color="auto"/>
            <w:bottom w:val="none" w:sz="0" w:space="0" w:color="auto"/>
            <w:right w:val="none" w:sz="0" w:space="0" w:color="auto"/>
          </w:divBdr>
          <w:divsChild>
            <w:div w:id="521671866">
              <w:marLeft w:val="0"/>
              <w:marRight w:val="0"/>
              <w:marTop w:val="0"/>
              <w:marBottom w:val="0"/>
              <w:divBdr>
                <w:top w:val="none" w:sz="0" w:space="0" w:color="auto"/>
                <w:left w:val="none" w:sz="0" w:space="0" w:color="auto"/>
                <w:bottom w:val="none" w:sz="0" w:space="0" w:color="auto"/>
                <w:right w:val="none" w:sz="0" w:space="0" w:color="auto"/>
              </w:divBdr>
            </w:div>
            <w:div w:id="1026977676">
              <w:marLeft w:val="0"/>
              <w:marRight w:val="0"/>
              <w:marTop w:val="0"/>
              <w:marBottom w:val="0"/>
              <w:divBdr>
                <w:top w:val="none" w:sz="0" w:space="0" w:color="auto"/>
                <w:left w:val="none" w:sz="0" w:space="0" w:color="auto"/>
                <w:bottom w:val="none" w:sz="0" w:space="0" w:color="auto"/>
                <w:right w:val="none" w:sz="0" w:space="0" w:color="auto"/>
              </w:divBdr>
            </w:div>
            <w:div w:id="17135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112">
      <w:bodyDiv w:val="1"/>
      <w:marLeft w:val="0"/>
      <w:marRight w:val="0"/>
      <w:marTop w:val="0"/>
      <w:marBottom w:val="0"/>
      <w:divBdr>
        <w:top w:val="none" w:sz="0" w:space="0" w:color="auto"/>
        <w:left w:val="none" w:sz="0" w:space="0" w:color="auto"/>
        <w:bottom w:val="none" w:sz="0" w:space="0" w:color="auto"/>
        <w:right w:val="none" w:sz="0" w:space="0" w:color="auto"/>
      </w:divBdr>
      <w:divsChild>
        <w:div w:id="1601135978">
          <w:marLeft w:val="0"/>
          <w:marRight w:val="0"/>
          <w:marTop w:val="0"/>
          <w:marBottom w:val="0"/>
          <w:divBdr>
            <w:top w:val="none" w:sz="0" w:space="0" w:color="auto"/>
            <w:left w:val="none" w:sz="0" w:space="0" w:color="auto"/>
            <w:bottom w:val="none" w:sz="0" w:space="0" w:color="auto"/>
            <w:right w:val="none" w:sz="0" w:space="0" w:color="auto"/>
          </w:divBdr>
          <w:divsChild>
            <w:div w:id="2588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8907">
      <w:bodyDiv w:val="1"/>
      <w:marLeft w:val="0"/>
      <w:marRight w:val="0"/>
      <w:marTop w:val="0"/>
      <w:marBottom w:val="0"/>
      <w:divBdr>
        <w:top w:val="none" w:sz="0" w:space="0" w:color="auto"/>
        <w:left w:val="none" w:sz="0" w:space="0" w:color="auto"/>
        <w:bottom w:val="none" w:sz="0" w:space="0" w:color="auto"/>
        <w:right w:val="none" w:sz="0" w:space="0" w:color="auto"/>
      </w:divBdr>
    </w:div>
    <w:div w:id="1314288020">
      <w:bodyDiv w:val="1"/>
      <w:marLeft w:val="0"/>
      <w:marRight w:val="0"/>
      <w:marTop w:val="0"/>
      <w:marBottom w:val="0"/>
      <w:divBdr>
        <w:top w:val="none" w:sz="0" w:space="0" w:color="auto"/>
        <w:left w:val="none" w:sz="0" w:space="0" w:color="auto"/>
        <w:bottom w:val="none" w:sz="0" w:space="0" w:color="auto"/>
        <w:right w:val="none" w:sz="0" w:space="0" w:color="auto"/>
      </w:divBdr>
    </w:div>
    <w:div w:id="1403213303">
      <w:bodyDiv w:val="1"/>
      <w:marLeft w:val="0"/>
      <w:marRight w:val="0"/>
      <w:marTop w:val="0"/>
      <w:marBottom w:val="0"/>
      <w:divBdr>
        <w:top w:val="none" w:sz="0" w:space="0" w:color="auto"/>
        <w:left w:val="none" w:sz="0" w:space="0" w:color="auto"/>
        <w:bottom w:val="none" w:sz="0" w:space="0" w:color="auto"/>
        <w:right w:val="none" w:sz="0" w:space="0" w:color="auto"/>
      </w:divBdr>
      <w:divsChild>
        <w:div w:id="1803112602">
          <w:marLeft w:val="0"/>
          <w:marRight w:val="0"/>
          <w:marTop w:val="0"/>
          <w:marBottom w:val="0"/>
          <w:divBdr>
            <w:top w:val="none" w:sz="0" w:space="0" w:color="auto"/>
            <w:left w:val="none" w:sz="0" w:space="0" w:color="auto"/>
            <w:bottom w:val="none" w:sz="0" w:space="0" w:color="auto"/>
            <w:right w:val="none" w:sz="0" w:space="0" w:color="auto"/>
          </w:divBdr>
        </w:div>
      </w:divsChild>
    </w:div>
    <w:div w:id="1510944917">
      <w:bodyDiv w:val="1"/>
      <w:marLeft w:val="0"/>
      <w:marRight w:val="0"/>
      <w:marTop w:val="0"/>
      <w:marBottom w:val="0"/>
      <w:divBdr>
        <w:top w:val="none" w:sz="0" w:space="0" w:color="auto"/>
        <w:left w:val="none" w:sz="0" w:space="0" w:color="auto"/>
        <w:bottom w:val="none" w:sz="0" w:space="0" w:color="auto"/>
        <w:right w:val="none" w:sz="0" w:space="0" w:color="auto"/>
      </w:divBdr>
      <w:divsChild>
        <w:div w:id="1716739137">
          <w:marLeft w:val="0"/>
          <w:marRight w:val="0"/>
          <w:marTop w:val="0"/>
          <w:marBottom w:val="0"/>
          <w:divBdr>
            <w:top w:val="none" w:sz="0" w:space="0" w:color="auto"/>
            <w:left w:val="none" w:sz="0" w:space="0" w:color="auto"/>
            <w:bottom w:val="none" w:sz="0" w:space="0" w:color="auto"/>
            <w:right w:val="none" w:sz="0" w:space="0" w:color="auto"/>
          </w:divBdr>
          <w:divsChild>
            <w:div w:id="46924583">
              <w:marLeft w:val="0"/>
              <w:marRight w:val="0"/>
              <w:marTop w:val="0"/>
              <w:marBottom w:val="0"/>
              <w:divBdr>
                <w:top w:val="none" w:sz="0" w:space="0" w:color="auto"/>
                <w:left w:val="none" w:sz="0" w:space="0" w:color="auto"/>
                <w:bottom w:val="none" w:sz="0" w:space="0" w:color="auto"/>
                <w:right w:val="none" w:sz="0" w:space="0" w:color="auto"/>
              </w:divBdr>
            </w:div>
            <w:div w:id="552892797">
              <w:marLeft w:val="0"/>
              <w:marRight w:val="0"/>
              <w:marTop w:val="0"/>
              <w:marBottom w:val="0"/>
              <w:divBdr>
                <w:top w:val="none" w:sz="0" w:space="0" w:color="auto"/>
                <w:left w:val="none" w:sz="0" w:space="0" w:color="auto"/>
                <w:bottom w:val="none" w:sz="0" w:space="0" w:color="auto"/>
                <w:right w:val="none" w:sz="0" w:space="0" w:color="auto"/>
              </w:divBdr>
            </w:div>
            <w:div w:id="750740415">
              <w:marLeft w:val="0"/>
              <w:marRight w:val="0"/>
              <w:marTop w:val="0"/>
              <w:marBottom w:val="0"/>
              <w:divBdr>
                <w:top w:val="none" w:sz="0" w:space="0" w:color="auto"/>
                <w:left w:val="none" w:sz="0" w:space="0" w:color="auto"/>
                <w:bottom w:val="none" w:sz="0" w:space="0" w:color="auto"/>
                <w:right w:val="none" w:sz="0" w:space="0" w:color="auto"/>
              </w:divBdr>
            </w:div>
            <w:div w:id="815803319">
              <w:marLeft w:val="0"/>
              <w:marRight w:val="0"/>
              <w:marTop w:val="0"/>
              <w:marBottom w:val="0"/>
              <w:divBdr>
                <w:top w:val="none" w:sz="0" w:space="0" w:color="auto"/>
                <w:left w:val="none" w:sz="0" w:space="0" w:color="auto"/>
                <w:bottom w:val="none" w:sz="0" w:space="0" w:color="auto"/>
                <w:right w:val="none" w:sz="0" w:space="0" w:color="auto"/>
              </w:divBdr>
            </w:div>
            <w:div w:id="1207645866">
              <w:marLeft w:val="0"/>
              <w:marRight w:val="0"/>
              <w:marTop w:val="0"/>
              <w:marBottom w:val="0"/>
              <w:divBdr>
                <w:top w:val="none" w:sz="0" w:space="0" w:color="auto"/>
                <w:left w:val="none" w:sz="0" w:space="0" w:color="auto"/>
                <w:bottom w:val="none" w:sz="0" w:space="0" w:color="auto"/>
                <w:right w:val="none" w:sz="0" w:space="0" w:color="auto"/>
              </w:divBdr>
            </w:div>
            <w:div w:id="1276059781">
              <w:marLeft w:val="0"/>
              <w:marRight w:val="0"/>
              <w:marTop w:val="0"/>
              <w:marBottom w:val="0"/>
              <w:divBdr>
                <w:top w:val="none" w:sz="0" w:space="0" w:color="auto"/>
                <w:left w:val="none" w:sz="0" w:space="0" w:color="auto"/>
                <w:bottom w:val="none" w:sz="0" w:space="0" w:color="auto"/>
                <w:right w:val="none" w:sz="0" w:space="0" w:color="auto"/>
              </w:divBdr>
            </w:div>
            <w:div w:id="1844317745">
              <w:marLeft w:val="0"/>
              <w:marRight w:val="0"/>
              <w:marTop w:val="0"/>
              <w:marBottom w:val="0"/>
              <w:divBdr>
                <w:top w:val="none" w:sz="0" w:space="0" w:color="auto"/>
                <w:left w:val="none" w:sz="0" w:space="0" w:color="auto"/>
                <w:bottom w:val="none" w:sz="0" w:space="0" w:color="auto"/>
                <w:right w:val="none" w:sz="0" w:space="0" w:color="auto"/>
              </w:divBdr>
            </w:div>
            <w:div w:id="1856142880">
              <w:marLeft w:val="0"/>
              <w:marRight w:val="0"/>
              <w:marTop w:val="0"/>
              <w:marBottom w:val="0"/>
              <w:divBdr>
                <w:top w:val="none" w:sz="0" w:space="0" w:color="auto"/>
                <w:left w:val="none" w:sz="0" w:space="0" w:color="auto"/>
                <w:bottom w:val="none" w:sz="0" w:space="0" w:color="auto"/>
                <w:right w:val="none" w:sz="0" w:space="0" w:color="auto"/>
              </w:divBdr>
            </w:div>
            <w:div w:id="20771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3454">
      <w:bodyDiv w:val="1"/>
      <w:marLeft w:val="0"/>
      <w:marRight w:val="0"/>
      <w:marTop w:val="0"/>
      <w:marBottom w:val="0"/>
      <w:divBdr>
        <w:top w:val="none" w:sz="0" w:space="0" w:color="auto"/>
        <w:left w:val="none" w:sz="0" w:space="0" w:color="auto"/>
        <w:bottom w:val="none" w:sz="0" w:space="0" w:color="auto"/>
        <w:right w:val="none" w:sz="0" w:space="0" w:color="auto"/>
      </w:divBdr>
    </w:div>
    <w:div w:id="1662001388">
      <w:bodyDiv w:val="1"/>
      <w:marLeft w:val="0"/>
      <w:marRight w:val="0"/>
      <w:marTop w:val="0"/>
      <w:marBottom w:val="0"/>
      <w:divBdr>
        <w:top w:val="none" w:sz="0" w:space="0" w:color="auto"/>
        <w:left w:val="none" w:sz="0" w:space="0" w:color="auto"/>
        <w:bottom w:val="none" w:sz="0" w:space="0" w:color="auto"/>
        <w:right w:val="none" w:sz="0" w:space="0" w:color="auto"/>
      </w:divBdr>
    </w:div>
    <w:div w:id="1707831857">
      <w:bodyDiv w:val="1"/>
      <w:marLeft w:val="0"/>
      <w:marRight w:val="0"/>
      <w:marTop w:val="0"/>
      <w:marBottom w:val="0"/>
      <w:divBdr>
        <w:top w:val="none" w:sz="0" w:space="0" w:color="auto"/>
        <w:left w:val="none" w:sz="0" w:space="0" w:color="auto"/>
        <w:bottom w:val="none" w:sz="0" w:space="0" w:color="auto"/>
        <w:right w:val="none" w:sz="0" w:space="0" w:color="auto"/>
      </w:divBdr>
      <w:divsChild>
        <w:div w:id="694772495">
          <w:marLeft w:val="0"/>
          <w:marRight w:val="0"/>
          <w:marTop w:val="0"/>
          <w:marBottom w:val="0"/>
          <w:divBdr>
            <w:top w:val="none" w:sz="0" w:space="0" w:color="auto"/>
            <w:left w:val="none" w:sz="0" w:space="0" w:color="auto"/>
            <w:bottom w:val="none" w:sz="0" w:space="0" w:color="auto"/>
            <w:right w:val="none" w:sz="0" w:space="0" w:color="auto"/>
          </w:divBdr>
          <w:divsChild>
            <w:div w:id="1450079209">
              <w:marLeft w:val="0"/>
              <w:marRight w:val="0"/>
              <w:marTop w:val="0"/>
              <w:marBottom w:val="0"/>
              <w:divBdr>
                <w:top w:val="none" w:sz="0" w:space="0" w:color="auto"/>
                <w:left w:val="none" w:sz="0" w:space="0" w:color="auto"/>
                <w:bottom w:val="none" w:sz="0" w:space="0" w:color="auto"/>
                <w:right w:val="none" w:sz="0" w:space="0" w:color="auto"/>
              </w:divBdr>
            </w:div>
            <w:div w:id="16790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4136">
      <w:bodyDiv w:val="1"/>
      <w:marLeft w:val="0"/>
      <w:marRight w:val="0"/>
      <w:marTop w:val="0"/>
      <w:marBottom w:val="0"/>
      <w:divBdr>
        <w:top w:val="none" w:sz="0" w:space="0" w:color="auto"/>
        <w:left w:val="none" w:sz="0" w:space="0" w:color="auto"/>
        <w:bottom w:val="none" w:sz="0" w:space="0" w:color="auto"/>
        <w:right w:val="none" w:sz="0" w:space="0" w:color="auto"/>
      </w:divBdr>
    </w:div>
    <w:div w:id="1926917836">
      <w:bodyDiv w:val="1"/>
      <w:marLeft w:val="0"/>
      <w:marRight w:val="0"/>
      <w:marTop w:val="0"/>
      <w:marBottom w:val="0"/>
      <w:divBdr>
        <w:top w:val="none" w:sz="0" w:space="0" w:color="auto"/>
        <w:left w:val="none" w:sz="0" w:space="0" w:color="auto"/>
        <w:bottom w:val="none" w:sz="0" w:space="0" w:color="auto"/>
        <w:right w:val="none" w:sz="0" w:space="0" w:color="auto"/>
      </w:divBdr>
    </w:div>
    <w:div w:id="1961763542">
      <w:bodyDiv w:val="1"/>
      <w:marLeft w:val="0"/>
      <w:marRight w:val="0"/>
      <w:marTop w:val="0"/>
      <w:marBottom w:val="0"/>
      <w:divBdr>
        <w:top w:val="none" w:sz="0" w:space="0" w:color="auto"/>
        <w:left w:val="none" w:sz="0" w:space="0" w:color="auto"/>
        <w:bottom w:val="none" w:sz="0" w:space="0" w:color="auto"/>
        <w:right w:val="none" w:sz="0" w:space="0" w:color="auto"/>
      </w:divBdr>
      <w:divsChild>
        <w:div w:id="84546058">
          <w:marLeft w:val="0"/>
          <w:marRight w:val="0"/>
          <w:marTop w:val="0"/>
          <w:marBottom w:val="0"/>
          <w:divBdr>
            <w:top w:val="none" w:sz="0" w:space="0" w:color="auto"/>
            <w:left w:val="none" w:sz="0" w:space="0" w:color="auto"/>
            <w:bottom w:val="none" w:sz="0" w:space="0" w:color="auto"/>
            <w:right w:val="none" w:sz="0" w:space="0" w:color="auto"/>
          </w:divBdr>
        </w:div>
        <w:div w:id="342057291">
          <w:marLeft w:val="0"/>
          <w:marRight w:val="0"/>
          <w:marTop w:val="0"/>
          <w:marBottom w:val="0"/>
          <w:divBdr>
            <w:top w:val="none" w:sz="0" w:space="0" w:color="auto"/>
            <w:left w:val="none" w:sz="0" w:space="0" w:color="auto"/>
            <w:bottom w:val="none" w:sz="0" w:space="0" w:color="auto"/>
            <w:right w:val="none" w:sz="0" w:space="0" w:color="auto"/>
          </w:divBdr>
        </w:div>
        <w:div w:id="458229800">
          <w:marLeft w:val="0"/>
          <w:marRight w:val="0"/>
          <w:marTop w:val="0"/>
          <w:marBottom w:val="0"/>
          <w:divBdr>
            <w:top w:val="none" w:sz="0" w:space="0" w:color="auto"/>
            <w:left w:val="none" w:sz="0" w:space="0" w:color="auto"/>
            <w:bottom w:val="none" w:sz="0" w:space="0" w:color="auto"/>
            <w:right w:val="none" w:sz="0" w:space="0" w:color="auto"/>
          </w:divBdr>
        </w:div>
        <w:div w:id="517280054">
          <w:marLeft w:val="0"/>
          <w:marRight w:val="0"/>
          <w:marTop w:val="0"/>
          <w:marBottom w:val="0"/>
          <w:divBdr>
            <w:top w:val="none" w:sz="0" w:space="0" w:color="auto"/>
            <w:left w:val="none" w:sz="0" w:space="0" w:color="auto"/>
            <w:bottom w:val="none" w:sz="0" w:space="0" w:color="auto"/>
            <w:right w:val="none" w:sz="0" w:space="0" w:color="auto"/>
          </w:divBdr>
        </w:div>
        <w:div w:id="566960959">
          <w:marLeft w:val="0"/>
          <w:marRight w:val="0"/>
          <w:marTop w:val="0"/>
          <w:marBottom w:val="0"/>
          <w:divBdr>
            <w:top w:val="none" w:sz="0" w:space="0" w:color="auto"/>
            <w:left w:val="none" w:sz="0" w:space="0" w:color="auto"/>
            <w:bottom w:val="none" w:sz="0" w:space="0" w:color="auto"/>
            <w:right w:val="none" w:sz="0" w:space="0" w:color="auto"/>
          </w:divBdr>
        </w:div>
        <w:div w:id="679161157">
          <w:marLeft w:val="0"/>
          <w:marRight w:val="0"/>
          <w:marTop w:val="0"/>
          <w:marBottom w:val="0"/>
          <w:divBdr>
            <w:top w:val="none" w:sz="0" w:space="0" w:color="auto"/>
            <w:left w:val="none" w:sz="0" w:space="0" w:color="auto"/>
            <w:bottom w:val="none" w:sz="0" w:space="0" w:color="auto"/>
            <w:right w:val="none" w:sz="0" w:space="0" w:color="auto"/>
          </w:divBdr>
        </w:div>
        <w:div w:id="747844226">
          <w:marLeft w:val="0"/>
          <w:marRight w:val="0"/>
          <w:marTop w:val="0"/>
          <w:marBottom w:val="0"/>
          <w:divBdr>
            <w:top w:val="none" w:sz="0" w:space="0" w:color="auto"/>
            <w:left w:val="none" w:sz="0" w:space="0" w:color="auto"/>
            <w:bottom w:val="none" w:sz="0" w:space="0" w:color="auto"/>
            <w:right w:val="none" w:sz="0" w:space="0" w:color="auto"/>
          </w:divBdr>
        </w:div>
        <w:div w:id="779106222">
          <w:marLeft w:val="0"/>
          <w:marRight w:val="0"/>
          <w:marTop w:val="0"/>
          <w:marBottom w:val="0"/>
          <w:divBdr>
            <w:top w:val="none" w:sz="0" w:space="0" w:color="auto"/>
            <w:left w:val="none" w:sz="0" w:space="0" w:color="auto"/>
            <w:bottom w:val="none" w:sz="0" w:space="0" w:color="auto"/>
            <w:right w:val="none" w:sz="0" w:space="0" w:color="auto"/>
          </w:divBdr>
        </w:div>
        <w:div w:id="1034502124">
          <w:marLeft w:val="0"/>
          <w:marRight w:val="0"/>
          <w:marTop w:val="0"/>
          <w:marBottom w:val="0"/>
          <w:divBdr>
            <w:top w:val="none" w:sz="0" w:space="0" w:color="auto"/>
            <w:left w:val="none" w:sz="0" w:space="0" w:color="auto"/>
            <w:bottom w:val="none" w:sz="0" w:space="0" w:color="auto"/>
            <w:right w:val="none" w:sz="0" w:space="0" w:color="auto"/>
          </w:divBdr>
        </w:div>
        <w:div w:id="1083835454">
          <w:marLeft w:val="0"/>
          <w:marRight w:val="0"/>
          <w:marTop w:val="0"/>
          <w:marBottom w:val="0"/>
          <w:divBdr>
            <w:top w:val="none" w:sz="0" w:space="0" w:color="auto"/>
            <w:left w:val="none" w:sz="0" w:space="0" w:color="auto"/>
            <w:bottom w:val="none" w:sz="0" w:space="0" w:color="auto"/>
            <w:right w:val="none" w:sz="0" w:space="0" w:color="auto"/>
          </w:divBdr>
        </w:div>
        <w:div w:id="1241713223">
          <w:marLeft w:val="0"/>
          <w:marRight w:val="0"/>
          <w:marTop w:val="0"/>
          <w:marBottom w:val="0"/>
          <w:divBdr>
            <w:top w:val="none" w:sz="0" w:space="0" w:color="auto"/>
            <w:left w:val="none" w:sz="0" w:space="0" w:color="auto"/>
            <w:bottom w:val="none" w:sz="0" w:space="0" w:color="auto"/>
            <w:right w:val="none" w:sz="0" w:space="0" w:color="auto"/>
          </w:divBdr>
        </w:div>
        <w:div w:id="1308627425">
          <w:marLeft w:val="0"/>
          <w:marRight w:val="0"/>
          <w:marTop w:val="0"/>
          <w:marBottom w:val="0"/>
          <w:divBdr>
            <w:top w:val="none" w:sz="0" w:space="0" w:color="auto"/>
            <w:left w:val="none" w:sz="0" w:space="0" w:color="auto"/>
            <w:bottom w:val="none" w:sz="0" w:space="0" w:color="auto"/>
            <w:right w:val="none" w:sz="0" w:space="0" w:color="auto"/>
          </w:divBdr>
        </w:div>
        <w:div w:id="1381781744">
          <w:marLeft w:val="0"/>
          <w:marRight w:val="0"/>
          <w:marTop w:val="0"/>
          <w:marBottom w:val="0"/>
          <w:divBdr>
            <w:top w:val="none" w:sz="0" w:space="0" w:color="auto"/>
            <w:left w:val="none" w:sz="0" w:space="0" w:color="auto"/>
            <w:bottom w:val="none" w:sz="0" w:space="0" w:color="auto"/>
            <w:right w:val="none" w:sz="0" w:space="0" w:color="auto"/>
          </w:divBdr>
        </w:div>
        <w:div w:id="1428160790">
          <w:marLeft w:val="0"/>
          <w:marRight w:val="0"/>
          <w:marTop w:val="0"/>
          <w:marBottom w:val="0"/>
          <w:divBdr>
            <w:top w:val="none" w:sz="0" w:space="0" w:color="auto"/>
            <w:left w:val="none" w:sz="0" w:space="0" w:color="auto"/>
            <w:bottom w:val="none" w:sz="0" w:space="0" w:color="auto"/>
            <w:right w:val="none" w:sz="0" w:space="0" w:color="auto"/>
          </w:divBdr>
        </w:div>
        <w:div w:id="1630547938">
          <w:marLeft w:val="0"/>
          <w:marRight w:val="0"/>
          <w:marTop w:val="0"/>
          <w:marBottom w:val="0"/>
          <w:divBdr>
            <w:top w:val="none" w:sz="0" w:space="0" w:color="auto"/>
            <w:left w:val="none" w:sz="0" w:space="0" w:color="auto"/>
            <w:bottom w:val="none" w:sz="0" w:space="0" w:color="auto"/>
            <w:right w:val="none" w:sz="0" w:space="0" w:color="auto"/>
          </w:divBdr>
        </w:div>
        <w:div w:id="1705209279">
          <w:marLeft w:val="0"/>
          <w:marRight w:val="0"/>
          <w:marTop w:val="0"/>
          <w:marBottom w:val="0"/>
          <w:divBdr>
            <w:top w:val="none" w:sz="0" w:space="0" w:color="auto"/>
            <w:left w:val="none" w:sz="0" w:space="0" w:color="auto"/>
            <w:bottom w:val="none" w:sz="0" w:space="0" w:color="auto"/>
            <w:right w:val="none" w:sz="0" w:space="0" w:color="auto"/>
          </w:divBdr>
          <w:divsChild>
            <w:div w:id="91362219">
              <w:marLeft w:val="0"/>
              <w:marRight w:val="0"/>
              <w:marTop w:val="0"/>
              <w:marBottom w:val="0"/>
              <w:divBdr>
                <w:top w:val="none" w:sz="0" w:space="0" w:color="auto"/>
                <w:left w:val="none" w:sz="0" w:space="0" w:color="auto"/>
                <w:bottom w:val="none" w:sz="0" w:space="0" w:color="auto"/>
                <w:right w:val="none" w:sz="0" w:space="0" w:color="auto"/>
              </w:divBdr>
            </w:div>
            <w:div w:id="298612769">
              <w:marLeft w:val="0"/>
              <w:marRight w:val="0"/>
              <w:marTop w:val="0"/>
              <w:marBottom w:val="0"/>
              <w:divBdr>
                <w:top w:val="none" w:sz="0" w:space="0" w:color="auto"/>
                <w:left w:val="none" w:sz="0" w:space="0" w:color="auto"/>
                <w:bottom w:val="none" w:sz="0" w:space="0" w:color="auto"/>
                <w:right w:val="none" w:sz="0" w:space="0" w:color="auto"/>
              </w:divBdr>
            </w:div>
            <w:div w:id="305015087">
              <w:marLeft w:val="0"/>
              <w:marRight w:val="0"/>
              <w:marTop w:val="0"/>
              <w:marBottom w:val="0"/>
              <w:divBdr>
                <w:top w:val="none" w:sz="0" w:space="0" w:color="auto"/>
                <w:left w:val="none" w:sz="0" w:space="0" w:color="auto"/>
                <w:bottom w:val="none" w:sz="0" w:space="0" w:color="auto"/>
                <w:right w:val="none" w:sz="0" w:space="0" w:color="auto"/>
              </w:divBdr>
            </w:div>
            <w:div w:id="558369835">
              <w:marLeft w:val="0"/>
              <w:marRight w:val="0"/>
              <w:marTop w:val="0"/>
              <w:marBottom w:val="0"/>
              <w:divBdr>
                <w:top w:val="none" w:sz="0" w:space="0" w:color="auto"/>
                <w:left w:val="none" w:sz="0" w:space="0" w:color="auto"/>
                <w:bottom w:val="none" w:sz="0" w:space="0" w:color="auto"/>
                <w:right w:val="none" w:sz="0" w:space="0" w:color="auto"/>
              </w:divBdr>
            </w:div>
            <w:div w:id="855075373">
              <w:marLeft w:val="0"/>
              <w:marRight w:val="0"/>
              <w:marTop w:val="0"/>
              <w:marBottom w:val="0"/>
              <w:divBdr>
                <w:top w:val="none" w:sz="0" w:space="0" w:color="auto"/>
                <w:left w:val="none" w:sz="0" w:space="0" w:color="auto"/>
                <w:bottom w:val="none" w:sz="0" w:space="0" w:color="auto"/>
                <w:right w:val="none" w:sz="0" w:space="0" w:color="auto"/>
              </w:divBdr>
            </w:div>
            <w:div w:id="1113398062">
              <w:marLeft w:val="0"/>
              <w:marRight w:val="0"/>
              <w:marTop w:val="0"/>
              <w:marBottom w:val="0"/>
              <w:divBdr>
                <w:top w:val="none" w:sz="0" w:space="0" w:color="auto"/>
                <w:left w:val="none" w:sz="0" w:space="0" w:color="auto"/>
                <w:bottom w:val="none" w:sz="0" w:space="0" w:color="auto"/>
                <w:right w:val="none" w:sz="0" w:space="0" w:color="auto"/>
              </w:divBdr>
            </w:div>
            <w:div w:id="1199779287">
              <w:marLeft w:val="0"/>
              <w:marRight w:val="0"/>
              <w:marTop w:val="0"/>
              <w:marBottom w:val="0"/>
              <w:divBdr>
                <w:top w:val="none" w:sz="0" w:space="0" w:color="auto"/>
                <w:left w:val="none" w:sz="0" w:space="0" w:color="auto"/>
                <w:bottom w:val="none" w:sz="0" w:space="0" w:color="auto"/>
                <w:right w:val="none" w:sz="0" w:space="0" w:color="auto"/>
              </w:divBdr>
            </w:div>
            <w:div w:id="1769541496">
              <w:marLeft w:val="0"/>
              <w:marRight w:val="0"/>
              <w:marTop w:val="0"/>
              <w:marBottom w:val="0"/>
              <w:divBdr>
                <w:top w:val="none" w:sz="0" w:space="0" w:color="auto"/>
                <w:left w:val="none" w:sz="0" w:space="0" w:color="auto"/>
                <w:bottom w:val="none" w:sz="0" w:space="0" w:color="auto"/>
                <w:right w:val="none" w:sz="0" w:space="0" w:color="auto"/>
              </w:divBdr>
            </w:div>
            <w:div w:id="2060544756">
              <w:marLeft w:val="0"/>
              <w:marRight w:val="0"/>
              <w:marTop w:val="0"/>
              <w:marBottom w:val="0"/>
              <w:divBdr>
                <w:top w:val="none" w:sz="0" w:space="0" w:color="auto"/>
                <w:left w:val="none" w:sz="0" w:space="0" w:color="auto"/>
                <w:bottom w:val="none" w:sz="0" w:space="0" w:color="auto"/>
                <w:right w:val="none" w:sz="0" w:space="0" w:color="auto"/>
              </w:divBdr>
            </w:div>
          </w:divsChild>
        </w:div>
        <w:div w:id="1902711182">
          <w:marLeft w:val="0"/>
          <w:marRight w:val="0"/>
          <w:marTop w:val="0"/>
          <w:marBottom w:val="0"/>
          <w:divBdr>
            <w:top w:val="none" w:sz="0" w:space="0" w:color="auto"/>
            <w:left w:val="none" w:sz="0" w:space="0" w:color="auto"/>
            <w:bottom w:val="none" w:sz="0" w:space="0" w:color="auto"/>
            <w:right w:val="none" w:sz="0" w:space="0" w:color="auto"/>
          </w:divBdr>
        </w:div>
        <w:div w:id="1910143361">
          <w:marLeft w:val="0"/>
          <w:marRight w:val="0"/>
          <w:marTop w:val="0"/>
          <w:marBottom w:val="0"/>
          <w:divBdr>
            <w:top w:val="none" w:sz="0" w:space="0" w:color="auto"/>
            <w:left w:val="none" w:sz="0" w:space="0" w:color="auto"/>
            <w:bottom w:val="none" w:sz="0" w:space="0" w:color="auto"/>
            <w:right w:val="none" w:sz="0" w:space="0" w:color="auto"/>
          </w:divBdr>
        </w:div>
        <w:div w:id="2028214692">
          <w:marLeft w:val="0"/>
          <w:marRight w:val="0"/>
          <w:marTop w:val="0"/>
          <w:marBottom w:val="0"/>
          <w:divBdr>
            <w:top w:val="none" w:sz="0" w:space="0" w:color="auto"/>
            <w:left w:val="none" w:sz="0" w:space="0" w:color="auto"/>
            <w:bottom w:val="none" w:sz="0" w:space="0" w:color="auto"/>
            <w:right w:val="none" w:sz="0" w:space="0" w:color="auto"/>
          </w:divBdr>
        </w:div>
        <w:div w:id="2143232836">
          <w:marLeft w:val="0"/>
          <w:marRight w:val="0"/>
          <w:marTop w:val="0"/>
          <w:marBottom w:val="0"/>
          <w:divBdr>
            <w:top w:val="none" w:sz="0" w:space="0" w:color="auto"/>
            <w:left w:val="none" w:sz="0" w:space="0" w:color="auto"/>
            <w:bottom w:val="none" w:sz="0" w:space="0" w:color="auto"/>
            <w:right w:val="none" w:sz="0" w:space="0" w:color="auto"/>
          </w:divBdr>
        </w:div>
      </w:divsChild>
    </w:div>
    <w:div w:id="2135054601">
      <w:bodyDiv w:val="1"/>
      <w:marLeft w:val="0"/>
      <w:marRight w:val="0"/>
      <w:marTop w:val="0"/>
      <w:marBottom w:val="0"/>
      <w:divBdr>
        <w:top w:val="none" w:sz="0" w:space="0" w:color="auto"/>
        <w:left w:val="none" w:sz="0" w:space="0" w:color="auto"/>
        <w:bottom w:val="none" w:sz="0" w:space="0" w:color="auto"/>
        <w:right w:val="none" w:sz="0" w:space="0" w:color="auto"/>
      </w:divBdr>
      <w:divsChild>
        <w:div w:id="2139299128">
          <w:marLeft w:val="0"/>
          <w:marRight w:val="0"/>
          <w:marTop w:val="0"/>
          <w:marBottom w:val="0"/>
          <w:divBdr>
            <w:top w:val="none" w:sz="0" w:space="0" w:color="auto"/>
            <w:left w:val="none" w:sz="0" w:space="0" w:color="auto"/>
            <w:bottom w:val="none" w:sz="0" w:space="0" w:color="auto"/>
            <w:right w:val="none" w:sz="0" w:space="0" w:color="auto"/>
          </w:divBdr>
          <w:divsChild>
            <w:div w:id="73211537">
              <w:marLeft w:val="0"/>
              <w:marRight w:val="0"/>
              <w:marTop w:val="0"/>
              <w:marBottom w:val="0"/>
              <w:divBdr>
                <w:top w:val="none" w:sz="0" w:space="0" w:color="auto"/>
                <w:left w:val="none" w:sz="0" w:space="0" w:color="auto"/>
                <w:bottom w:val="none" w:sz="0" w:space="0" w:color="auto"/>
                <w:right w:val="none" w:sz="0" w:space="0" w:color="auto"/>
              </w:divBdr>
            </w:div>
            <w:div w:id="1000087250">
              <w:marLeft w:val="0"/>
              <w:marRight w:val="0"/>
              <w:marTop w:val="0"/>
              <w:marBottom w:val="0"/>
              <w:divBdr>
                <w:top w:val="none" w:sz="0" w:space="0" w:color="auto"/>
                <w:left w:val="none" w:sz="0" w:space="0" w:color="auto"/>
                <w:bottom w:val="none" w:sz="0" w:space="0" w:color="auto"/>
                <w:right w:val="none" w:sz="0" w:space="0" w:color="auto"/>
              </w:divBdr>
            </w:div>
            <w:div w:id="1487238336">
              <w:marLeft w:val="0"/>
              <w:marRight w:val="0"/>
              <w:marTop w:val="0"/>
              <w:marBottom w:val="0"/>
              <w:divBdr>
                <w:top w:val="none" w:sz="0" w:space="0" w:color="auto"/>
                <w:left w:val="none" w:sz="0" w:space="0" w:color="auto"/>
                <w:bottom w:val="none" w:sz="0" w:space="0" w:color="auto"/>
                <w:right w:val="none" w:sz="0" w:space="0" w:color="auto"/>
              </w:divBdr>
            </w:div>
            <w:div w:id="1825777813">
              <w:marLeft w:val="0"/>
              <w:marRight w:val="0"/>
              <w:marTop w:val="0"/>
              <w:marBottom w:val="0"/>
              <w:divBdr>
                <w:top w:val="none" w:sz="0" w:space="0" w:color="auto"/>
                <w:left w:val="none" w:sz="0" w:space="0" w:color="auto"/>
                <w:bottom w:val="none" w:sz="0" w:space="0" w:color="auto"/>
                <w:right w:val="none" w:sz="0" w:space="0" w:color="auto"/>
              </w:divBdr>
            </w:div>
            <w:div w:id="1862892712">
              <w:marLeft w:val="0"/>
              <w:marRight w:val="0"/>
              <w:marTop w:val="0"/>
              <w:marBottom w:val="0"/>
              <w:divBdr>
                <w:top w:val="none" w:sz="0" w:space="0" w:color="auto"/>
                <w:left w:val="none" w:sz="0" w:space="0" w:color="auto"/>
                <w:bottom w:val="none" w:sz="0" w:space="0" w:color="auto"/>
                <w:right w:val="none" w:sz="0" w:space="0" w:color="auto"/>
              </w:divBdr>
            </w:div>
            <w:div w:id="19984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6439">
      <w:bodyDiv w:val="1"/>
      <w:marLeft w:val="0"/>
      <w:marRight w:val="0"/>
      <w:marTop w:val="0"/>
      <w:marBottom w:val="0"/>
      <w:divBdr>
        <w:top w:val="none" w:sz="0" w:space="0" w:color="auto"/>
        <w:left w:val="none" w:sz="0" w:space="0" w:color="auto"/>
        <w:bottom w:val="none" w:sz="0" w:space="0" w:color="auto"/>
        <w:right w:val="none" w:sz="0" w:space="0" w:color="auto"/>
      </w:divBdr>
      <w:divsChild>
        <w:div w:id="513423220">
          <w:marLeft w:val="0"/>
          <w:marRight w:val="0"/>
          <w:marTop w:val="0"/>
          <w:marBottom w:val="0"/>
          <w:divBdr>
            <w:top w:val="none" w:sz="0" w:space="0" w:color="auto"/>
            <w:left w:val="none" w:sz="0" w:space="0" w:color="auto"/>
            <w:bottom w:val="none" w:sz="0" w:space="0" w:color="auto"/>
            <w:right w:val="none" w:sz="0" w:space="0" w:color="auto"/>
          </w:divBdr>
          <w:divsChild>
            <w:div w:id="38945546">
              <w:marLeft w:val="0"/>
              <w:marRight w:val="0"/>
              <w:marTop w:val="0"/>
              <w:marBottom w:val="0"/>
              <w:divBdr>
                <w:top w:val="none" w:sz="0" w:space="0" w:color="auto"/>
                <w:left w:val="none" w:sz="0" w:space="0" w:color="auto"/>
                <w:bottom w:val="none" w:sz="0" w:space="0" w:color="auto"/>
                <w:right w:val="none" w:sz="0" w:space="0" w:color="auto"/>
              </w:divBdr>
            </w:div>
            <w:div w:id="403718716">
              <w:marLeft w:val="0"/>
              <w:marRight w:val="0"/>
              <w:marTop w:val="0"/>
              <w:marBottom w:val="0"/>
              <w:divBdr>
                <w:top w:val="none" w:sz="0" w:space="0" w:color="auto"/>
                <w:left w:val="none" w:sz="0" w:space="0" w:color="auto"/>
                <w:bottom w:val="none" w:sz="0" w:space="0" w:color="auto"/>
                <w:right w:val="none" w:sz="0" w:space="0" w:color="auto"/>
              </w:divBdr>
            </w:div>
            <w:div w:id="685518896">
              <w:marLeft w:val="0"/>
              <w:marRight w:val="0"/>
              <w:marTop w:val="0"/>
              <w:marBottom w:val="0"/>
              <w:divBdr>
                <w:top w:val="none" w:sz="0" w:space="0" w:color="auto"/>
                <w:left w:val="none" w:sz="0" w:space="0" w:color="auto"/>
                <w:bottom w:val="none" w:sz="0" w:space="0" w:color="auto"/>
                <w:right w:val="none" w:sz="0" w:space="0" w:color="auto"/>
              </w:divBdr>
            </w:div>
            <w:div w:id="955675288">
              <w:marLeft w:val="0"/>
              <w:marRight w:val="0"/>
              <w:marTop w:val="0"/>
              <w:marBottom w:val="0"/>
              <w:divBdr>
                <w:top w:val="none" w:sz="0" w:space="0" w:color="auto"/>
                <w:left w:val="none" w:sz="0" w:space="0" w:color="auto"/>
                <w:bottom w:val="none" w:sz="0" w:space="0" w:color="auto"/>
                <w:right w:val="none" w:sz="0" w:space="0" w:color="auto"/>
              </w:divBdr>
            </w:div>
            <w:div w:id="1455904698">
              <w:marLeft w:val="0"/>
              <w:marRight w:val="0"/>
              <w:marTop w:val="0"/>
              <w:marBottom w:val="0"/>
              <w:divBdr>
                <w:top w:val="none" w:sz="0" w:space="0" w:color="auto"/>
                <w:left w:val="none" w:sz="0" w:space="0" w:color="auto"/>
                <w:bottom w:val="none" w:sz="0" w:space="0" w:color="auto"/>
                <w:right w:val="none" w:sz="0" w:space="0" w:color="auto"/>
              </w:divBdr>
            </w:div>
            <w:div w:id="1614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ghrsst.org" TargetMode="Externa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ghrsst.or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mailto:craig.donlon@esa.int" TargetMode="External"/><Relationship Id="rId18" Type="http://schemas.openxmlformats.org/officeDocument/2006/relationships/hyperlink" Target="mailto:kenneth.casey@noaa.gov" TargetMode="External"/><Relationship Id="rId19" Type="http://schemas.openxmlformats.org/officeDocument/2006/relationships/hyperlink" Target="http://www.ghrss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ghrsst.org/modules/documents/documents/OO-ModernEraSST-v3.0.pdf" TargetMode="External"/><Relationship Id="rId2" Type="http://schemas.openxmlformats.org/officeDocument/2006/relationships/hyperlink" Target="http://www.oceanobs09.net/blog/?p=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6BAB63-6890-C948-825F-6929437F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5188</Words>
  <Characters>29578</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THE CEOS CONSTELLATION FOR SEA SURFACE TEMPERATURE (SST-VC)</vt:lpstr>
    </vt:vector>
  </TitlesOfParts>
  <Company>ESA</Company>
  <LinksUpToDate>false</LinksUpToDate>
  <CharactersWithSpaces>34697</CharactersWithSpaces>
  <SharedDoc>false</SharedDoc>
  <HLinks>
    <vt:vector size="204" baseType="variant">
      <vt:variant>
        <vt:i4>4063287</vt:i4>
      </vt:variant>
      <vt:variant>
        <vt:i4>147</vt:i4>
      </vt:variant>
      <vt:variant>
        <vt:i4>0</vt:i4>
      </vt:variant>
      <vt:variant>
        <vt:i4>5</vt:i4>
      </vt:variant>
      <vt:variant>
        <vt:lpwstr>http://www.ghrsst.org/</vt:lpwstr>
      </vt:variant>
      <vt:variant>
        <vt:lpwstr/>
      </vt:variant>
      <vt:variant>
        <vt:i4>2752638</vt:i4>
      </vt:variant>
      <vt:variant>
        <vt:i4>144</vt:i4>
      </vt:variant>
      <vt:variant>
        <vt:i4>0</vt:i4>
      </vt:variant>
      <vt:variant>
        <vt:i4>5</vt:i4>
      </vt:variant>
      <vt:variant>
        <vt:lpwstr>http://imos.org.au/</vt:lpwstr>
      </vt:variant>
      <vt:variant>
        <vt:lpwstr/>
      </vt:variant>
      <vt:variant>
        <vt:i4>3407992</vt:i4>
      </vt:variant>
      <vt:variant>
        <vt:i4>141</vt:i4>
      </vt:variant>
      <vt:variant>
        <vt:i4>0</vt:i4>
      </vt:variant>
      <vt:variant>
        <vt:i4>5</vt:i4>
      </vt:variant>
      <vt:variant>
        <vt:lpwstr>http://www.myocean.eu.org/</vt:lpwstr>
      </vt:variant>
      <vt:variant>
        <vt:lpwstr/>
      </vt:variant>
      <vt:variant>
        <vt:i4>6946863</vt:i4>
      </vt:variant>
      <vt:variant>
        <vt:i4>138</vt:i4>
      </vt:variant>
      <vt:variant>
        <vt:i4>0</vt:i4>
      </vt:variant>
      <vt:variant>
        <vt:i4>5</vt:i4>
      </vt:variant>
      <vt:variant>
        <vt:lpwstr>http://www.goes-r.gov/</vt:lpwstr>
      </vt:variant>
      <vt:variant>
        <vt:lpwstr/>
      </vt:variant>
      <vt:variant>
        <vt:i4>3801190</vt:i4>
      </vt:variant>
      <vt:variant>
        <vt:i4>135</vt:i4>
      </vt:variant>
      <vt:variant>
        <vt:i4>0</vt:i4>
      </vt:variant>
      <vt:variant>
        <vt:i4>5</vt:i4>
      </vt:variant>
      <vt:variant>
        <vt:lpwstr>http://www.godae.org/oceanview.html</vt:lpwstr>
      </vt:variant>
      <vt:variant>
        <vt:lpwstr/>
      </vt:variant>
      <vt:variant>
        <vt:i4>3473532</vt:i4>
      </vt:variant>
      <vt:variant>
        <vt:i4>132</vt:i4>
      </vt:variant>
      <vt:variant>
        <vt:i4>0</vt:i4>
      </vt:variant>
      <vt:variant>
        <vt:i4>5</vt:i4>
      </vt:variant>
      <vt:variant>
        <vt:lpwstr>http://depts.washington.edu/uwconf/sst2010/</vt:lpwstr>
      </vt:variant>
      <vt:variant>
        <vt:lpwstr/>
      </vt:variant>
      <vt:variant>
        <vt:i4>7995479</vt:i4>
      </vt:variant>
      <vt:variant>
        <vt:i4>129</vt:i4>
      </vt:variant>
      <vt:variant>
        <vt:i4>0</vt:i4>
      </vt:variant>
      <vt:variant>
        <vt:i4>5</vt:i4>
      </vt:variant>
      <vt:variant>
        <vt:lpwstr>http://earth.eo.esa.int/workshops/esa_cci/intro.html</vt:lpwstr>
      </vt:variant>
      <vt:variant>
        <vt:lpwstr/>
      </vt:variant>
      <vt:variant>
        <vt:i4>2162721</vt:i4>
      </vt:variant>
      <vt:variant>
        <vt:i4>126</vt:i4>
      </vt:variant>
      <vt:variant>
        <vt:i4>0</vt:i4>
      </vt:variant>
      <vt:variant>
        <vt:i4>5</vt:i4>
      </vt:variant>
      <vt:variant>
        <vt:lpwstr>http://sharaku.eorc.jaxa.jp/ADEOS2/ghrsst/</vt:lpwstr>
      </vt:variant>
      <vt:variant>
        <vt:lpwstr/>
      </vt:variant>
      <vt:variant>
        <vt:i4>3145779</vt:i4>
      </vt:variant>
      <vt:variant>
        <vt:i4>123</vt:i4>
      </vt:variant>
      <vt:variant>
        <vt:i4>0</vt:i4>
      </vt:variant>
      <vt:variant>
        <vt:i4>5</vt:i4>
      </vt:variant>
      <vt:variant>
        <vt:lpwstr>http://www.osi-saf.org/</vt:lpwstr>
      </vt:variant>
      <vt:variant>
        <vt:lpwstr/>
      </vt:variant>
      <vt:variant>
        <vt:i4>917597</vt:i4>
      </vt:variant>
      <vt:variant>
        <vt:i4>120</vt:i4>
      </vt:variant>
      <vt:variant>
        <vt:i4>0</vt:i4>
      </vt:variant>
      <vt:variant>
        <vt:i4>5</vt:i4>
      </vt:variant>
      <vt:variant>
        <vt:lpwstr>http://ghrsst.nodc.noaa.gov/</vt:lpwstr>
      </vt:variant>
      <vt:variant>
        <vt:lpwstr/>
      </vt:variant>
      <vt:variant>
        <vt:i4>2883644</vt:i4>
      </vt:variant>
      <vt:variant>
        <vt:i4>117</vt:i4>
      </vt:variant>
      <vt:variant>
        <vt:i4>0</vt:i4>
      </vt:variant>
      <vt:variant>
        <vt:i4>5</vt:i4>
      </vt:variant>
      <vt:variant>
        <vt:lpwstr>http://ghrsst.jpl.nasa.gov/</vt:lpwstr>
      </vt:variant>
      <vt:variant>
        <vt:lpwstr/>
      </vt:variant>
      <vt:variant>
        <vt:i4>5505102</vt:i4>
      </vt:variant>
      <vt:variant>
        <vt:i4>105</vt:i4>
      </vt:variant>
      <vt:variant>
        <vt:i4>0</vt:i4>
      </vt:variant>
      <vt:variant>
        <vt:i4>5</vt:i4>
      </vt:variant>
      <vt:variant>
        <vt:lpwstr>http://www.ceos.org/</vt:lpwstr>
      </vt:variant>
      <vt:variant>
        <vt:lpwstr/>
      </vt:variant>
      <vt:variant>
        <vt:i4>1179696</vt:i4>
      </vt:variant>
      <vt:variant>
        <vt:i4>98</vt:i4>
      </vt:variant>
      <vt:variant>
        <vt:i4>0</vt:i4>
      </vt:variant>
      <vt:variant>
        <vt:i4>5</vt:i4>
      </vt:variant>
      <vt:variant>
        <vt:lpwstr/>
      </vt:variant>
      <vt:variant>
        <vt:lpwstr>_Toc282085882</vt:lpwstr>
      </vt:variant>
      <vt:variant>
        <vt:i4>1179696</vt:i4>
      </vt:variant>
      <vt:variant>
        <vt:i4>92</vt:i4>
      </vt:variant>
      <vt:variant>
        <vt:i4>0</vt:i4>
      </vt:variant>
      <vt:variant>
        <vt:i4>5</vt:i4>
      </vt:variant>
      <vt:variant>
        <vt:lpwstr/>
      </vt:variant>
      <vt:variant>
        <vt:lpwstr>_Toc282085881</vt:lpwstr>
      </vt:variant>
      <vt:variant>
        <vt:i4>1179696</vt:i4>
      </vt:variant>
      <vt:variant>
        <vt:i4>86</vt:i4>
      </vt:variant>
      <vt:variant>
        <vt:i4>0</vt:i4>
      </vt:variant>
      <vt:variant>
        <vt:i4>5</vt:i4>
      </vt:variant>
      <vt:variant>
        <vt:lpwstr/>
      </vt:variant>
      <vt:variant>
        <vt:lpwstr>_Toc282085880</vt:lpwstr>
      </vt:variant>
      <vt:variant>
        <vt:i4>1900592</vt:i4>
      </vt:variant>
      <vt:variant>
        <vt:i4>80</vt:i4>
      </vt:variant>
      <vt:variant>
        <vt:i4>0</vt:i4>
      </vt:variant>
      <vt:variant>
        <vt:i4>5</vt:i4>
      </vt:variant>
      <vt:variant>
        <vt:lpwstr/>
      </vt:variant>
      <vt:variant>
        <vt:lpwstr>_Toc282085879</vt:lpwstr>
      </vt:variant>
      <vt:variant>
        <vt:i4>1900592</vt:i4>
      </vt:variant>
      <vt:variant>
        <vt:i4>74</vt:i4>
      </vt:variant>
      <vt:variant>
        <vt:i4>0</vt:i4>
      </vt:variant>
      <vt:variant>
        <vt:i4>5</vt:i4>
      </vt:variant>
      <vt:variant>
        <vt:lpwstr/>
      </vt:variant>
      <vt:variant>
        <vt:lpwstr>_Toc282085878</vt:lpwstr>
      </vt:variant>
      <vt:variant>
        <vt:i4>1900592</vt:i4>
      </vt:variant>
      <vt:variant>
        <vt:i4>68</vt:i4>
      </vt:variant>
      <vt:variant>
        <vt:i4>0</vt:i4>
      </vt:variant>
      <vt:variant>
        <vt:i4>5</vt:i4>
      </vt:variant>
      <vt:variant>
        <vt:lpwstr/>
      </vt:variant>
      <vt:variant>
        <vt:lpwstr>_Toc282085877</vt:lpwstr>
      </vt:variant>
      <vt:variant>
        <vt:i4>1900592</vt:i4>
      </vt:variant>
      <vt:variant>
        <vt:i4>62</vt:i4>
      </vt:variant>
      <vt:variant>
        <vt:i4>0</vt:i4>
      </vt:variant>
      <vt:variant>
        <vt:i4>5</vt:i4>
      </vt:variant>
      <vt:variant>
        <vt:lpwstr/>
      </vt:variant>
      <vt:variant>
        <vt:lpwstr>_Toc282085876</vt:lpwstr>
      </vt:variant>
      <vt:variant>
        <vt:i4>1900592</vt:i4>
      </vt:variant>
      <vt:variant>
        <vt:i4>56</vt:i4>
      </vt:variant>
      <vt:variant>
        <vt:i4>0</vt:i4>
      </vt:variant>
      <vt:variant>
        <vt:i4>5</vt:i4>
      </vt:variant>
      <vt:variant>
        <vt:lpwstr/>
      </vt:variant>
      <vt:variant>
        <vt:lpwstr>_Toc282085875</vt:lpwstr>
      </vt:variant>
      <vt:variant>
        <vt:i4>1900592</vt:i4>
      </vt:variant>
      <vt:variant>
        <vt:i4>50</vt:i4>
      </vt:variant>
      <vt:variant>
        <vt:i4>0</vt:i4>
      </vt:variant>
      <vt:variant>
        <vt:i4>5</vt:i4>
      </vt:variant>
      <vt:variant>
        <vt:lpwstr/>
      </vt:variant>
      <vt:variant>
        <vt:lpwstr>_Toc282085874</vt:lpwstr>
      </vt:variant>
      <vt:variant>
        <vt:i4>1900592</vt:i4>
      </vt:variant>
      <vt:variant>
        <vt:i4>44</vt:i4>
      </vt:variant>
      <vt:variant>
        <vt:i4>0</vt:i4>
      </vt:variant>
      <vt:variant>
        <vt:i4>5</vt:i4>
      </vt:variant>
      <vt:variant>
        <vt:lpwstr/>
      </vt:variant>
      <vt:variant>
        <vt:lpwstr>_Toc282085873</vt:lpwstr>
      </vt:variant>
      <vt:variant>
        <vt:i4>1900592</vt:i4>
      </vt:variant>
      <vt:variant>
        <vt:i4>38</vt:i4>
      </vt:variant>
      <vt:variant>
        <vt:i4>0</vt:i4>
      </vt:variant>
      <vt:variant>
        <vt:i4>5</vt:i4>
      </vt:variant>
      <vt:variant>
        <vt:lpwstr/>
      </vt:variant>
      <vt:variant>
        <vt:lpwstr>_Toc282085872</vt:lpwstr>
      </vt:variant>
      <vt:variant>
        <vt:i4>1900592</vt:i4>
      </vt:variant>
      <vt:variant>
        <vt:i4>32</vt:i4>
      </vt:variant>
      <vt:variant>
        <vt:i4>0</vt:i4>
      </vt:variant>
      <vt:variant>
        <vt:i4>5</vt:i4>
      </vt:variant>
      <vt:variant>
        <vt:lpwstr/>
      </vt:variant>
      <vt:variant>
        <vt:lpwstr>_Toc282085871</vt:lpwstr>
      </vt:variant>
      <vt:variant>
        <vt:i4>1900592</vt:i4>
      </vt:variant>
      <vt:variant>
        <vt:i4>26</vt:i4>
      </vt:variant>
      <vt:variant>
        <vt:i4>0</vt:i4>
      </vt:variant>
      <vt:variant>
        <vt:i4>5</vt:i4>
      </vt:variant>
      <vt:variant>
        <vt:lpwstr/>
      </vt:variant>
      <vt:variant>
        <vt:lpwstr>_Toc282085870</vt:lpwstr>
      </vt:variant>
      <vt:variant>
        <vt:i4>4063287</vt:i4>
      </vt:variant>
      <vt:variant>
        <vt:i4>21</vt:i4>
      </vt:variant>
      <vt:variant>
        <vt:i4>0</vt:i4>
      </vt:variant>
      <vt:variant>
        <vt:i4>5</vt:i4>
      </vt:variant>
      <vt:variant>
        <vt:lpwstr>http://www.ghrsst.org/</vt:lpwstr>
      </vt:variant>
      <vt:variant>
        <vt:lpwstr/>
      </vt:variant>
      <vt:variant>
        <vt:i4>4063287</vt:i4>
      </vt:variant>
      <vt:variant>
        <vt:i4>18</vt:i4>
      </vt:variant>
      <vt:variant>
        <vt:i4>0</vt:i4>
      </vt:variant>
      <vt:variant>
        <vt:i4>5</vt:i4>
      </vt:variant>
      <vt:variant>
        <vt:lpwstr>http://www.ghrsst.org/</vt:lpwstr>
      </vt:variant>
      <vt:variant>
        <vt:lpwstr/>
      </vt:variant>
      <vt:variant>
        <vt:i4>2883623</vt:i4>
      </vt:variant>
      <vt:variant>
        <vt:i4>15</vt:i4>
      </vt:variant>
      <vt:variant>
        <vt:i4>0</vt:i4>
      </vt:variant>
      <vt:variant>
        <vt:i4>5</vt:i4>
      </vt:variant>
      <vt:variant>
        <vt:lpwstr>http://www.ghrsst.org/documents.htm?parent=834</vt:lpwstr>
      </vt:variant>
      <vt:variant>
        <vt:lpwstr/>
      </vt:variant>
      <vt:variant>
        <vt:i4>5046326</vt:i4>
      </vt:variant>
      <vt:variant>
        <vt:i4>12</vt:i4>
      </vt:variant>
      <vt:variant>
        <vt:i4>0</vt:i4>
      </vt:variant>
      <vt:variant>
        <vt:i4>5</vt:i4>
      </vt:variant>
      <vt:variant>
        <vt:lpwstr>mailto:kenneth.casey@noaa.gov</vt:lpwstr>
      </vt:variant>
      <vt:variant>
        <vt:lpwstr/>
      </vt:variant>
      <vt:variant>
        <vt:i4>1114239</vt:i4>
      </vt:variant>
      <vt:variant>
        <vt:i4>9</vt:i4>
      </vt:variant>
      <vt:variant>
        <vt:i4>0</vt:i4>
      </vt:variant>
      <vt:variant>
        <vt:i4>5</vt:i4>
      </vt:variant>
      <vt:variant>
        <vt:lpwstr>mailto:craig.donlon@esa.int</vt:lpwstr>
      </vt:variant>
      <vt:variant>
        <vt:lpwstr/>
      </vt:variant>
      <vt:variant>
        <vt:i4>4063287</vt:i4>
      </vt:variant>
      <vt:variant>
        <vt:i4>0</vt:i4>
      </vt:variant>
      <vt:variant>
        <vt:i4>0</vt:i4>
      </vt:variant>
      <vt:variant>
        <vt:i4>5</vt:i4>
      </vt:variant>
      <vt:variant>
        <vt:lpwstr>http://www.ghrsst.org/</vt:lpwstr>
      </vt:variant>
      <vt:variant>
        <vt:lpwstr/>
      </vt:variant>
      <vt:variant>
        <vt:i4>1376276</vt:i4>
      </vt:variant>
      <vt:variant>
        <vt:i4>6</vt:i4>
      </vt:variant>
      <vt:variant>
        <vt:i4>0</vt:i4>
      </vt:variant>
      <vt:variant>
        <vt:i4>5</vt:i4>
      </vt:variant>
      <vt:variant>
        <vt:lpwstr>http://www.ghrsst.org/documents.htm?parent=50</vt:lpwstr>
      </vt:variant>
      <vt:variant>
        <vt:lpwstr/>
      </vt:variant>
      <vt:variant>
        <vt:i4>4325389</vt:i4>
      </vt:variant>
      <vt:variant>
        <vt:i4>3</vt:i4>
      </vt:variant>
      <vt:variant>
        <vt:i4>0</vt:i4>
      </vt:variant>
      <vt:variant>
        <vt:i4>5</vt:i4>
      </vt:variant>
      <vt:variant>
        <vt:lpwstr>http://www.oceanobs09.net/blog/?p=227</vt:lpwstr>
      </vt:variant>
      <vt:variant>
        <vt:lpwstr/>
      </vt:variant>
      <vt:variant>
        <vt:i4>3473504</vt:i4>
      </vt:variant>
      <vt:variant>
        <vt:i4>0</vt:i4>
      </vt:variant>
      <vt:variant>
        <vt:i4>0</vt:i4>
      </vt:variant>
      <vt:variant>
        <vt:i4>5</vt:i4>
      </vt:variant>
      <vt:variant>
        <vt:lpwstr>http://www.ghrsst.org/modules/documents/documents/OO-ModernEraSST-v3.0.pdf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CEOS CONSTELLATION FOR SEA SURFACE TEMPERATURE (SST-VC)</dc:title>
  <dc:creator>Craig Donlon</dc:creator>
  <cp:lastModifiedBy>Craig Donlon</cp:lastModifiedBy>
  <cp:revision>3</cp:revision>
  <cp:lastPrinted>2011-09-02T13:22:00Z</cp:lastPrinted>
  <dcterms:created xsi:type="dcterms:W3CDTF">2012-03-03T10:43:00Z</dcterms:created>
  <dcterms:modified xsi:type="dcterms:W3CDTF">2012-03-03T10:46:00Z</dcterms:modified>
</cp:coreProperties>
</file>