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AB733" w14:textId="77777777" w:rsidR="003D157D" w:rsidRDefault="003D157D" w:rsidP="003D157D">
      <w:bookmarkStart w:id="0" w:name="_Toc35930771"/>
      <w:bookmarkStart w:id="1" w:name="_Toc35930747"/>
    </w:p>
    <w:p w14:paraId="0B079309" w14:textId="2770429B" w:rsidR="00C9211E" w:rsidRDefault="003D157D" w:rsidP="003D157D">
      <w:r>
        <w:t>T</w:t>
      </w:r>
      <w:r w:rsidRPr="00C62CBC">
        <w:t>he 21</w:t>
      </w:r>
      <w:r w:rsidRPr="00C62CBC">
        <w:rPr>
          <w:vertAlign w:val="superscript"/>
        </w:rPr>
        <w:t>st</w:t>
      </w:r>
      <w:r w:rsidRPr="00C62CBC">
        <w:t xml:space="preserve"> meeting of the CEOS Atmospheric Composition Virtual Constellation (AC-VC)</w:t>
      </w:r>
      <w:r w:rsidR="00E322F5">
        <w:t>,</w:t>
      </w:r>
      <w:r w:rsidRPr="00C62CBC">
        <w:t xml:space="preserve"> </w:t>
      </w:r>
      <w:r>
        <w:t>held</w:t>
      </w:r>
      <w:r w:rsidRPr="00C62CBC">
        <w:t xml:space="preserve"> on 9-13 June 2025 in Takamatsu, Japan</w:t>
      </w:r>
      <w:r w:rsidR="00E5093A">
        <w:t>,</w:t>
      </w:r>
      <w:r w:rsidRPr="00C62CBC">
        <w:t xml:space="preserve"> </w:t>
      </w:r>
      <w:r>
        <w:t>is</w:t>
      </w:r>
      <w:r w:rsidRPr="00C62CBC">
        <w:t xml:space="preserve"> kindly hosted by the National Institute for Environmental Studies (NIES) of Japan.</w:t>
      </w:r>
    </w:p>
    <w:p w14:paraId="78C23B29" w14:textId="07ABAF24" w:rsidR="003D157D" w:rsidRDefault="00106463" w:rsidP="003D157D">
      <w:r>
        <w:t xml:space="preserve">The meeting is jointly set up with the </w:t>
      </w:r>
      <w:r w:rsidRPr="00106463">
        <w:t>21st International Workshop on Greenhouse Gas Measurements from Space (IWGGMS-21)</w:t>
      </w:r>
      <w:r>
        <w:t xml:space="preserve"> and the Atmospheric Composition Sub-Group of the CEOS Working Group on Cal</w:t>
      </w:r>
      <w:r w:rsidR="1824D982">
        <w:t xml:space="preserve">ibration and </w:t>
      </w:r>
      <w:r>
        <w:t>Val</w:t>
      </w:r>
      <w:r w:rsidR="56D19360">
        <w:t>idation</w:t>
      </w:r>
      <w:r>
        <w:t xml:space="preserve"> (</w:t>
      </w:r>
      <w:r w:rsidR="00D1782D">
        <w:t>WGCV-</w:t>
      </w:r>
      <w:r>
        <w:t>ASCG).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9"/>
        <w:gridCol w:w="1651"/>
        <w:gridCol w:w="1897"/>
        <w:gridCol w:w="1796"/>
        <w:gridCol w:w="1843"/>
      </w:tblGrid>
      <w:tr w:rsidR="00F4248D" w14:paraId="1F85F49C" w14:textId="77777777" w:rsidTr="00205068">
        <w:tc>
          <w:tcPr>
            <w:tcW w:w="1829" w:type="dxa"/>
            <w:vAlign w:val="bottom"/>
          </w:tcPr>
          <w:p w14:paraId="57F5175F" w14:textId="63BBAD21" w:rsidR="00F4248D" w:rsidRDefault="00F4248D" w:rsidP="003E12A8">
            <w:r w:rsidRPr="00ED7AC0">
              <w:rPr>
                <w:b/>
                <w:bCs/>
              </w:rPr>
              <w:t>Date</w:t>
            </w:r>
          </w:p>
        </w:tc>
        <w:tc>
          <w:tcPr>
            <w:tcW w:w="1651" w:type="dxa"/>
          </w:tcPr>
          <w:p w14:paraId="65D64733" w14:textId="05690480" w:rsidR="00F4248D" w:rsidRPr="00ED7AC0" w:rsidRDefault="00F4248D" w:rsidP="003E12A8">
            <w:pPr>
              <w:rPr>
                <w:b/>
                <w:bCs/>
              </w:rPr>
            </w:pPr>
            <w:r>
              <w:rPr>
                <w:b/>
                <w:bCs/>
              </w:rPr>
              <w:t>Room</w:t>
            </w:r>
          </w:p>
        </w:tc>
        <w:tc>
          <w:tcPr>
            <w:tcW w:w="1897" w:type="dxa"/>
            <w:vAlign w:val="bottom"/>
          </w:tcPr>
          <w:p w14:paraId="708E7817" w14:textId="7E177AFD" w:rsidR="00F4248D" w:rsidRDefault="00F4248D" w:rsidP="003E12A8">
            <w:r w:rsidRPr="00ED7AC0">
              <w:rPr>
                <w:b/>
                <w:bCs/>
              </w:rPr>
              <w:t>IWGGMS</w:t>
            </w:r>
          </w:p>
        </w:tc>
        <w:tc>
          <w:tcPr>
            <w:tcW w:w="1796" w:type="dxa"/>
            <w:vAlign w:val="bottom"/>
          </w:tcPr>
          <w:p w14:paraId="24A20FBB" w14:textId="085CE236" w:rsidR="00F4248D" w:rsidRDefault="00F4248D" w:rsidP="003E12A8">
            <w:r w:rsidRPr="00ED7AC0">
              <w:rPr>
                <w:b/>
                <w:bCs/>
              </w:rPr>
              <w:t>AC-VC</w:t>
            </w:r>
          </w:p>
        </w:tc>
        <w:tc>
          <w:tcPr>
            <w:tcW w:w="1843" w:type="dxa"/>
            <w:vAlign w:val="center"/>
          </w:tcPr>
          <w:p w14:paraId="784238B2" w14:textId="6E5EF31A" w:rsidR="00F4248D" w:rsidRDefault="00F4248D" w:rsidP="00205068">
            <w:pPr>
              <w:jc w:val="center"/>
            </w:pPr>
            <w:r w:rsidRPr="00ED7AC0">
              <w:rPr>
                <w:b/>
                <w:bCs/>
              </w:rPr>
              <w:t>WGCV-ACSG</w:t>
            </w:r>
          </w:p>
        </w:tc>
      </w:tr>
      <w:tr w:rsidR="00F4248D" w14:paraId="30054A5A" w14:textId="77777777" w:rsidTr="00F4248D">
        <w:tc>
          <w:tcPr>
            <w:tcW w:w="1829" w:type="dxa"/>
          </w:tcPr>
          <w:p w14:paraId="7105C688" w14:textId="631BBEB2" w:rsidR="00F4248D" w:rsidRDefault="005A6250" w:rsidP="003D157D">
            <w:r>
              <w:t xml:space="preserve">Mon </w:t>
            </w:r>
            <w:r w:rsidR="00F4248D" w:rsidRPr="00ED7AC0">
              <w:t>09</w:t>
            </w:r>
            <w:r>
              <w:t xml:space="preserve"> </w:t>
            </w:r>
            <w:r w:rsidR="00F4248D" w:rsidRPr="00ED7AC0">
              <w:t>Jun</w:t>
            </w:r>
            <w:r w:rsidR="00AF554E">
              <w:t>e</w:t>
            </w:r>
          </w:p>
        </w:tc>
        <w:tc>
          <w:tcPr>
            <w:tcW w:w="1651" w:type="dxa"/>
            <w:shd w:val="clear" w:color="auto" w:fill="FFFFFF" w:themeFill="background1"/>
          </w:tcPr>
          <w:p w14:paraId="18D3E031" w14:textId="1555323E" w:rsidR="00F4248D" w:rsidRDefault="00EE5A06" w:rsidP="003D157D">
            <w:r w:rsidRPr="0087764C">
              <w:t>Kagawa International Conference Hall</w:t>
            </w:r>
          </w:p>
        </w:tc>
        <w:tc>
          <w:tcPr>
            <w:tcW w:w="3693" w:type="dxa"/>
            <w:gridSpan w:val="2"/>
            <w:shd w:val="clear" w:color="auto" w:fill="92D050"/>
          </w:tcPr>
          <w:p w14:paraId="236F9BDE" w14:textId="080657FA" w:rsidR="00F4248D" w:rsidRDefault="00F4248D" w:rsidP="003D157D">
            <w:r>
              <w:t xml:space="preserve">1 GHG </w:t>
            </w:r>
            <w:r w:rsidR="00D56F56">
              <w:t>M</w:t>
            </w:r>
            <w:r>
              <w:t xml:space="preserve">issions </w:t>
            </w:r>
            <w:r w:rsidR="00D56F56">
              <w:t>O</w:t>
            </w:r>
            <w:r>
              <w:t>verview</w:t>
            </w:r>
          </w:p>
        </w:tc>
        <w:tc>
          <w:tcPr>
            <w:tcW w:w="1843" w:type="dxa"/>
          </w:tcPr>
          <w:p w14:paraId="0BBB6B05" w14:textId="77777777" w:rsidR="00F4248D" w:rsidRDefault="00F4248D" w:rsidP="003D157D"/>
        </w:tc>
      </w:tr>
      <w:tr w:rsidR="00F4248D" w14:paraId="3A5A845B" w14:textId="77777777" w:rsidTr="00F4248D">
        <w:tc>
          <w:tcPr>
            <w:tcW w:w="1829" w:type="dxa"/>
          </w:tcPr>
          <w:p w14:paraId="560226A0" w14:textId="3A6F95B8" w:rsidR="00F4248D" w:rsidRDefault="005A6250" w:rsidP="00F4248D">
            <w:r>
              <w:t xml:space="preserve">Tue </w:t>
            </w:r>
            <w:r w:rsidR="00F4248D">
              <w:t>10</w:t>
            </w:r>
            <w:r>
              <w:t xml:space="preserve"> </w:t>
            </w:r>
            <w:r w:rsidR="00F4248D" w:rsidRPr="00ED7AC0">
              <w:t>Jun</w:t>
            </w:r>
            <w:r w:rsidR="00AF554E">
              <w:t>e</w:t>
            </w:r>
          </w:p>
        </w:tc>
        <w:tc>
          <w:tcPr>
            <w:tcW w:w="1651" w:type="dxa"/>
          </w:tcPr>
          <w:p w14:paraId="065891BE" w14:textId="7E48E0AA" w:rsidR="00F4248D" w:rsidRDefault="00EE5A06" w:rsidP="00F4248D">
            <w:r w:rsidRPr="0097655D">
              <w:t>Small Hall 1</w:t>
            </w:r>
            <w:r>
              <w:t>/</w:t>
            </w:r>
            <w:r w:rsidRPr="0097655D">
              <w:t xml:space="preserve"> Sunport Hall Takamatsu</w:t>
            </w:r>
          </w:p>
        </w:tc>
        <w:tc>
          <w:tcPr>
            <w:tcW w:w="1897" w:type="dxa"/>
          </w:tcPr>
          <w:p w14:paraId="2B90B05A" w14:textId="64B4C78E" w:rsidR="00F4248D" w:rsidRDefault="00F4248D" w:rsidP="00F4248D"/>
        </w:tc>
        <w:tc>
          <w:tcPr>
            <w:tcW w:w="3639" w:type="dxa"/>
            <w:gridSpan w:val="2"/>
            <w:shd w:val="clear" w:color="auto" w:fill="00B0F0"/>
          </w:tcPr>
          <w:p w14:paraId="310F7DD1" w14:textId="7EC3CED6" w:rsidR="00F4248D" w:rsidRDefault="00F4248D" w:rsidP="00F4248D">
            <w:r>
              <w:t>2 Tropospheric Ozone</w:t>
            </w:r>
          </w:p>
        </w:tc>
      </w:tr>
      <w:tr w:rsidR="00F4248D" w14:paraId="5A3478F3" w14:textId="77777777" w:rsidTr="00F4248D">
        <w:tc>
          <w:tcPr>
            <w:tcW w:w="1829" w:type="dxa"/>
          </w:tcPr>
          <w:p w14:paraId="3D947133" w14:textId="65CF92A0" w:rsidR="00F4248D" w:rsidRDefault="005A6250" w:rsidP="00F4248D">
            <w:r>
              <w:t xml:space="preserve">Wed </w:t>
            </w:r>
            <w:r w:rsidR="00F4248D">
              <w:t>11</w:t>
            </w:r>
            <w:r>
              <w:t xml:space="preserve"> </w:t>
            </w:r>
            <w:r w:rsidR="00F4248D" w:rsidRPr="00ED7AC0">
              <w:t>Jun</w:t>
            </w:r>
            <w:r w:rsidR="00AF554E">
              <w:t>e</w:t>
            </w:r>
          </w:p>
        </w:tc>
        <w:tc>
          <w:tcPr>
            <w:tcW w:w="1651" w:type="dxa"/>
          </w:tcPr>
          <w:p w14:paraId="4327A472" w14:textId="72775B05" w:rsidR="00F4248D" w:rsidRDefault="00EE5A06" w:rsidP="00F4248D">
            <w:r w:rsidRPr="0097655D">
              <w:t>Small Hall 1</w:t>
            </w:r>
            <w:r>
              <w:t>/</w:t>
            </w:r>
            <w:r w:rsidRPr="0097655D">
              <w:t xml:space="preserve"> Sunport Hall Takamatsu</w:t>
            </w:r>
          </w:p>
        </w:tc>
        <w:tc>
          <w:tcPr>
            <w:tcW w:w="1897" w:type="dxa"/>
          </w:tcPr>
          <w:p w14:paraId="02C778B7" w14:textId="6EE786B4" w:rsidR="00F4248D" w:rsidRDefault="00F4248D" w:rsidP="00F4248D"/>
        </w:tc>
        <w:tc>
          <w:tcPr>
            <w:tcW w:w="3639" w:type="dxa"/>
            <w:gridSpan w:val="2"/>
            <w:shd w:val="clear" w:color="auto" w:fill="FFC000"/>
          </w:tcPr>
          <w:p w14:paraId="650A60E7" w14:textId="71AA1A86" w:rsidR="00F4248D" w:rsidRDefault="00F4248D" w:rsidP="00F4248D">
            <w:r>
              <w:t>3 AQ Trace Gases</w:t>
            </w:r>
          </w:p>
        </w:tc>
      </w:tr>
      <w:tr w:rsidR="00F4248D" w14:paraId="0115732A" w14:textId="77777777" w:rsidTr="00F4248D">
        <w:tc>
          <w:tcPr>
            <w:tcW w:w="1829" w:type="dxa"/>
          </w:tcPr>
          <w:p w14:paraId="2A10E5DC" w14:textId="6738FBB5" w:rsidR="00F4248D" w:rsidRDefault="005A6250" w:rsidP="00F4248D">
            <w:r>
              <w:t xml:space="preserve">Thu </w:t>
            </w:r>
            <w:r w:rsidR="00F4248D">
              <w:t>12</w:t>
            </w:r>
            <w:r>
              <w:t xml:space="preserve"> </w:t>
            </w:r>
            <w:r w:rsidR="00F4248D" w:rsidRPr="00ED7AC0">
              <w:t>Jun</w:t>
            </w:r>
            <w:r w:rsidR="00AF554E">
              <w:t>e</w:t>
            </w:r>
          </w:p>
        </w:tc>
        <w:tc>
          <w:tcPr>
            <w:tcW w:w="1651" w:type="dxa"/>
          </w:tcPr>
          <w:p w14:paraId="540B447F" w14:textId="195D6414" w:rsidR="00F4248D" w:rsidRDefault="00EE5A06" w:rsidP="00F4248D">
            <w:r w:rsidRPr="0097655D">
              <w:t>Small Hall 1</w:t>
            </w:r>
            <w:r>
              <w:t>/</w:t>
            </w:r>
            <w:r w:rsidRPr="0097655D">
              <w:t xml:space="preserve"> Sunport Hall Takamatsu</w:t>
            </w:r>
          </w:p>
        </w:tc>
        <w:tc>
          <w:tcPr>
            <w:tcW w:w="1897" w:type="dxa"/>
          </w:tcPr>
          <w:p w14:paraId="654EEBC2" w14:textId="46EB82F1" w:rsidR="00F4248D" w:rsidRDefault="00F4248D" w:rsidP="00F4248D"/>
        </w:tc>
        <w:tc>
          <w:tcPr>
            <w:tcW w:w="3639" w:type="dxa"/>
            <w:gridSpan w:val="2"/>
            <w:shd w:val="clear" w:color="auto" w:fill="ED7D31" w:themeFill="accent2"/>
          </w:tcPr>
          <w:p w14:paraId="55F3B28B" w14:textId="16EE94D1" w:rsidR="00F4248D" w:rsidRDefault="00F4248D" w:rsidP="00F4248D">
            <w:r>
              <w:t xml:space="preserve">4 AQ aerosol </w:t>
            </w:r>
          </w:p>
        </w:tc>
      </w:tr>
      <w:tr w:rsidR="00F4248D" w14:paraId="42950F1A" w14:textId="77777777" w:rsidTr="00F4248D">
        <w:tc>
          <w:tcPr>
            <w:tcW w:w="1829" w:type="dxa"/>
          </w:tcPr>
          <w:p w14:paraId="4903DE8C" w14:textId="101D4B10" w:rsidR="00F4248D" w:rsidRDefault="005A6250" w:rsidP="00F4248D">
            <w:r>
              <w:t xml:space="preserve">Thu </w:t>
            </w:r>
            <w:r w:rsidR="00F4248D">
              <w:t>12</w:t>
            </w:r>
            <w:r>
              <w:t xml:space="preserve"> </w:t>
            </w:r>
            <w:r w:rsidR="00F4248D" w:rsidRPr="00ED7AC0">
              <w:t>Jun</w:t>
            </w:r>
            <w:r w:rsidR="00AF554E">
              <w:t>e</w:t>
            </w:r>
          </w:p>
        </w:tc>
        <w:tc>
          <w:tcPr>
            <w:tcW w:w="1651" w:type="dxa"/>
          </w:tcPr>
          <w:p w14:paraId="170D646F" w14:textId="4680182B" w:rsidR="00F4248D" w:rsidRDefault="00EE5A06" w:rsidP="00F4248D">
            <w:r w:rsidRPr="0097655D">
              <w:t>Small Hall 1</w:t>
            </w:r>
            <w:r>
              <w:t>/</w:t>
            </w:r>
            <w:r w:rsidRPr="0097655D">
              <w:t xml:space="preserve"> Sunport Hall Takamatsu</w:t>
            </w:r>
          </w:p>
        </w:tc>
        <w:tc>
          <w:tcPr>
            <w:tcW w:w="1897" w:type="dxa"/>
          </w:tcPr>
          <w:p w14:paraId="347D7202" w14:textId="676B3642" w:rsidR="00F4248D" w:rsidRDefault="00F4248D" w:rsidP="00F4248D"/>
        </w:tc>
        <w:tc>
          <w:tcPr>
            <w:tcW w:w="3639" w:type="dxa"/>
            <w:gridSpan w:val="2"/>
            <w:shd w:val="clear" w:color="auto" w:fill="FFFF00"/>
          </w:tcPr>
          <w:p w14:paraId="4B8B85B3" w14:textId="1587CDE9" w:rsidR="00F4248D" w:rsidRDefault="00F4248D" w:rsidP="00F4248D">
            <w:r>
              <w:t>5 General Discussion</w:t>
            </w:r>
          </w:p>
        </w:tc>
      </w:tr>
      <w:tr w:rsidR="00F4248D" w14:paraId="49AA8369" w14:textId="77777777" w:rsidTr="00F4248D">
        <w:tc>
          <w:tcPr>
            <w:tcW w:w="1829" w:type="dxa"/>
          </w:tcPr>
          <w:p w14:paraId="2EEFBE9E" w14:textId="4ED56566" w:rsidR="00F4248D" w:rsidRDefault="005A6250" w:rsidP="00F4248D">
            <w:r>
              <w:t xml:space="preserve">Fri </w:t>
            </w:r>
            <w:r w:rsidR="00F4248D">
              <w:t>13</w:t>
            </w:r>
            <w:r>
              <w:t xml:space="preserve"> </w:t>
            </w:r>
            <w:r w:rsidR="00F4248D" w:rsidRPr="00ED7AC0">
              <w:t>Jun</w:t>
            </w:r>
            <w:r w:rsidR="00AF554E">
              <w:t>e</w:t>
            </w:r>
          </w:p>
        </w:tc>
        <w:tc>
          <w:tcPr>
            <w:tcW w:w="1651" w:type="dxa"/>
          </w:tcPr>
          <w:p w14:paraId="470E1AD6" w14:textId="4CACF071" w:rsidR="00F4248D" w:rsidRDefault="00EE5A06" w:rsidP="00F4248D">
            <w:r w:rsidRPr="0097655D">
              <w:t>Shoko-</w:t>
            </w:r>
            <w:proofErr w:type="spellStart"/>
            <w:r w:rsidRPr="0097655D">
              <w:t>Shorei</w:t>
            </w:r>
            <w:proofErr w:type="spellEnd"/>
            <w:r w:rsidRPr="0097655D">
              <w:t xml:space="preserve">-Kan Hall, </w:t>
            </w:r>
            <w:proofErr w:type="spellStart"/>
            <w:r w:rsidRPr="0097655D">
              <w:t>Ritsurin</w:t>
            </w:r>
            <w:proofErr w:type="spellEnd"/>
            <w:r>
              <w:t xml:space="preserve"> </w:t>
            </w:r>
            <w:r w:rsidRPr="0097655D">
              <w:t>Garden</w:t>
            </w:r>
          </w:p>
        </w:tc>
        <w:tc>
          <w:tcPr>
            <w:tcW w:w="1897" w:type="dxa"/>
          </w:tcPr>
          <w:p w14:paraId="3E707B42" w14:textId="2DB65600" w:rsidR="00F4248D" w:rsidRDefault="00F4248D" w:rsidP="00F4248D"/>
        </w:tc>
        <w:tc>
          <w:tcPr>
            <w:tcW w:w="3639" w:type="dxa"/>
            <w:gridSpan w:val="2"/>
            <w:shd w:val="clear" w:color="auto" w:fill="92D050"/>
          </w:tcPr>
          <w:p w14:paraId="25B2711F" w14:textId="29383888" w:rsidR="00F4248D" w:rsidRDefault="00F4248D" w:rsidP="00F4248D">
            <w:r>
              <w:t>6 GHG</w:t>
            </w:r>
          </w:p>
        </w:tc>
      </w:tr>
      <w:tr w:rsidR="00F4248D" w14:paraId="103065C5" w14:textId="77777777" w:rsidTr="00F4248D">
        <w:tc>
          <w:tcPr>
            <w:tcW w:w="1829" w:type="dxa"/>
          </w:tcPr>
          <w:p w14:paraId="0D5C343F" w14:textId="6B9FE9EC" w:rsidR="00F4248D" w:rsidRDefault="005A6250" w:rsidP="00F4248D">
            <w:r>
              <w:t xml:space="preserve">Fri </w:t>
            </w:r>
            <w:r w:rsidR="00F4248D">
              <w:t>13</w:t>
            </w:r>
            <w:r>
              <w:t xml:space="preserve"> </w:t>
            </w:r>
            <w:r w:rsidR="00F4248D" w:rsidRPr="00ED7AC0">
              <w:t>Jun</w:t>
            </w:r>
            <w:r w:rsidR="00AF554E">
              <w:t>e</w:t>
            </w:r>
          </w:p>
        </w:tc>
        <w:tc>
          <w:tcPr>
            <w:tcW w:w="1651" w:type="dxa"/>
          </w:tcPr>
          <w:p w14:paraId="65EF03FC" w14:textId="45749278" w:rsidR="00F4248D" w:rsidRDefault="00EE5A06" w:rsidP="00F4248D">
            <w:r w:rsidRPr="0097655D">
              <w:t>Shoko-</w:t>
            </w:r>
            <w:proofErr w:type="spellStart"/>
            <w:r w:rsidRPr="0097655D">
              <w:t>Shorei</w:t>
            </w:r>
            <w:proofErr w:type="spellEnd"/>
            <w:r w:rsidRPr="0097655D">
              <w:t xml:space="preserve">-Kan Hall, </w:t>
            </w:r>
            <w:proofErr w:type="spellStart"/>
            <w:r w:rsidRPr="0097655D">
              <w:t>Ritsurin</w:t>
            </w:r>
            <w:proofErr w:type="spellEnd"/>
            <w:r>
              <w:t xml:space="preserve"> </w:t>
            </w:r>
            <w:r w:rsidRPr="0097655D">
              <w:t>Garden</w:t>
            </w:r>
          </w:p>
        </w:tc>
        <w:tc>
          <w:tcPr>
            <w:tcW w:w="1897" w:type="dxa"/>
          </w:tcPr>
          <w:p w14:paraId="254D1746" w14:textId="7A3532E9" w:rsidR="00F4248D" w:rsidRDefault="00F4248D" w:rsidP="00F4248D"/>
        </w:tc>
        <w:tc>
          <w:tcPr>
            <w:tcW w:w="1796" w:type="dxa"/>
            <w:shd w:val="clear" w:color="auto" w:fill="FFFF00"/>
          </w:tcPr>
          <w:p w14:paraId="1982AFB9" w14:textId="40B08113" w:rsidR="00F4248D" w:rsidRDefault="00F4248D" w:rsidP="00F4248D">
            <w:r>
              <w:t>7 AC-VC Wrap Up</w:t>
            </w:r>
          </w:p>
        </w:tc>
        <w:tc>
          <w:tcPr>
            <w:tcW w:w="1843" w:type="dxa"/>
          </w:tcPr>
          <w:p w14:paraId="459C1723" w14:textId="77777777" w:rsidR="00F4248D" w:rsidRDefault="00F4248D" w:rsidP="00F4248D"/>
        </w:tc>
      </w:tr>
    </w:tbl>
    <w:p w14:paraId="0864B404" w14:textId="77777777" w:rsidR="00634CB4" w:rsidRDefault="00634CB4" w:rsidP="003D157D"/>
    <w:p w14:paraId="16488FD2" w14:textId="41AA3619" w:rsidR="003D157D" w:rsidRDefault="00F04B42" w:rsidP="00634CB4">
      <w:r>
        <w:t xml:space="preserve">The </w:t>
      </w:r>
      <w:r w:rsidR="00B2114A">
        <w:t xml:space="preserve">Session 1 </w:t>
      </w:r>
      <w:r w:rsidR="004869BB">
        <w:t xml:space="preserve">covering </w:t>
      </w:r>
      <w:r w:rsidR="00D56F56">
        <w:t xml:space="preserve">GHG Missions Overview </w:t>
      </w:r>
      <w:r w:rsidR="00B2114A">
        <w:t>is</w:t>
      </w:r>
      <w:r w:rsidR="00D56F56">
        <w:t xml:space="preserve"> </w:t>
      </w:r>
      <w:r w:rsidR="002A40F3">
        <w:t xml:space="preserve">set up jointly </w:t>
      </w:r>
      <w:r w:rsidR="00D56F56">
        <w:t>with the IWGGMS</w:t>
      </w:r>
      <w:r w:rsidR="00634CB4">
        <w:t xml:space="preserve"> and will be held in the Kagawa International Conference Hall in the Takamatsu Symbol Tower,</w:t>
      </w:r>
      <w:r w:rsidR="00634CB4" w:rsidRPr="00634CB4">
        <w:t xml:space="preserve"> </w:t>
      </w:r>
      <w:r w:rsidR="00634CB4">
        <w:t>on the 6</w:t>
      </w:r>
      <w:r w:rsidR="00634CB4" w:rsidRPr="00634CB4">
        <w:rPr>
          <w:vertAlign w:val="superscript"/>
        </w:rPr>
        <w:t>th</w:t>
      </w:r>
      <w:r w:rsidR="00634CB4">
        <w:t xml:space="preserve"> floor</w:t>
      </w:r>
      <w:r w:rsidR="00D56F56">
        <w:t xml:space="preserve">. The Session </w:t>
      </w:r>
      <w:r w:rsidR="004869BB">
        <w:t xml:space="preserve">1 </w:t>
      </w:r>
      <w:r w:rsidR="00D56F56">
        <w:t>agenda can be found at</w:t>
      </w:r>
      <w:r w:rsidR="00B2114A">
        <w:t xml:space="preserve"> </w:t>
      </w:r>
    </w:p>
    <w:p w14:paraId="26782BE3" w14:textId="76513993" w:rsidR="0074254D" w:rsidRPr="0074254D" w:rsidRDefault="0074254D" w:rsidP="00634CB4">
      <w:hyperlink r:id="rId8" w:history="1">
        <w:r w:rsidRPr="00055287">
          <w:rPr>
            <w:rStyle w:val="a5"/>
          </w:rPr>
          <w:t>https://www.nies.go.jp/soc/en/events/iwggms21/acvc21/index.html</w:t>
        </w:r>
      </w:hyperlink>
      <w:r>
        <w:t xml:space="preserve"> </w:t>
      </w:r>
    </w:p>
    <w:p w14:paraId="68FBFC6F" w14:textId="2B690F28" w:rsidR="005B5D61" w:rsidRPr="00C655D4" w:rsidRDefault="703CF91E" w:rsidP="005B5D61">
      <w:r>
        <w:t>The Sessions 2</w:t>
      </w:r>
      <w:r w:rsidR="3BA8D506">
        <w:t>, 3, 4 and 6</w:t>
      </w:r>
      <w:r>
        <w:t xml:space="preserve"> cover </w:t>
      </w:r>
      <w:r w:rsidR="3BA8D506">
        <w:t xml:space="preserve">the AC-VC activity areas including greenhouse gases, air quality trace gases and aerosol, and ozone. Related presentations and discussions on </w:t>
      </w:r>
      <w:r>
        <w:t>Cal/Val are</w:t>
      </w:r>
      <w:r w:rsidR="3BA8D506">
        <w:t xml:space="preserve"> planned jointly with the WGCV-ASCG. </w:t>
      </w:r>
      <w:r w:rsidR="00EE5A06">
        <w:t xml:space="preserve">These sessions will be held in </w:t>
      </w:r>
      <w:r w:rsidR="00EE5A06">
        <w:rPr>
          <w:lang w:val="en-US"/>
        </w:rPr>
        <w:t xml:space="preserve">the </w:t>
      </w:r>
      <w:r w:rsidR="00EE5A06" w:rsidRPr="0087764C">
        <w:t>Small Hall 1</w:t>
      </w:r>
      <w:r w:rsidR="00EE5A06">
        <w:t xml:space="preserve"> at the </w:t>
      </w:r>
      <w:r w:rsidR="00EE5A06" w:rsidRPr="0087764C">
        <w:t xml:space="preserve">Sunport Hall Takamatsu, </w:t>
      </w:r>
      <w:r w:rsidR="00EE5A06">
        <w:t xml:space="preserve">in the </w:t>
      </w:r>
      <w:r w:rsidR="00EE5A06" w:rsidRPr="0087764C">
        <w:t xml:space="preserve">Takamatsu Symbol Tower </w:t>
      </w:r>
      <w:r w:rsidR="00EE5A06">
        <w:t>(</w:t>
      </w:r>
      <w:r w:rsidR="00EE5A06" w:rsidRPr="0087764C">
        <w:t>Hall building</w:t>
      </w:r>
      <w:r w:rsidR="00EE5A06">
        <w:t>)</w:t>
      </w:r>
      <w:r w:rsidR="00EE5A06" w:rsidRPr="0087764C">
        <w:t xml:space="preserve">, </w:t>
      </w:r>
      <w:r w:rsidR="00EE5A06">
        <w:t>on the 4</w:t>
      </w:r>
      <w:r w:rsidR="00EE5A06" w:rsidRPr="0087764C">
        <w:rPr>
          <w:vertAlign w:val="superscript"/>
        </w:rPr>
        <w:t>th</w:t>
      </w:r>
      <w:r w:rsidR="00EE5A06">
        <w:t xml:space="preserve"> floor. </w:t>
      </w:r>
      <w:r w:rsidR="3BA8D506">
        <w:t xml:space="preserve">The detailed agenda for Sessions 2 to 7 </w:t>
      </w:r>
      <w:r w:rsidR="6284C210">
        <w:t>is given at the end of this document.</w:t>
      </w:r>
    </w:p>
    <w:p w14:paraId="26101BDF" w14:textId="77777777" w:rsidR="005B5D61" w:rsidRDefault="005B5D61" w:rsidP="005B5D61">
      <w:pPr>
        <w:pStyle w:val="1"/>
      </w:pPr>
      <w:r>
        <w:t>Remote Connection</w:t>
      </w:r>
    </w:p>
    <w:p w14:paraId="421EC118" w14:textId="23614767" w:rsidR="005B5D61" w:rsidRPr="00B27AA1" w:rsidRDefault="005B5D61" w:rsidP="005B5D61">
      <w:pPr>
        <w:rPr>
          <w:b/>
          <w:bCs/>
        </w:rPr>
      </w:pPr>
      <w:r>
        <w:t>The AC-VC#21 is set up as a hybrid meeting</w:t>
      </w:r>
      <w:r w:rsidR="00542B2F">
        <w:t xml:space="preserve">. </w:t>
      </w:r>
      <w:r w:rsidR="00761E76" w:rsidRPr="00761E76">
        <w:rPr>
          <w:b/>
          <w:bCs/>
        </w:rPr>
        <w:t>The meeting link for r</w:t>
      </w:r>
      <w:r w:rsidR="00542B2F" w:rsidRPr="00761E76">
        <w:rPr>
          <w:b/>
          <w:bCs/>
        </w:rPr>
        <w:t>emote</w:t>
      </w:r>
      <w:r w:rsidR="00542B2F" w:rsidRPr="00B27AA1">
        <w:rPr>
          <w:b/>
          <w:bCs/>
        </w:rPr>
        <w:t xml:space="preserve"> </w:t>
      </w:r>
      <w:r w:rsidRPr="00B27AA1">
        <w:rPr>
          <w:b/>
          <w:bCs/>
        </w:rPr>
        <w:t>participat</w:t>
      </w:r>
      <w:r w:rsidR="00542B2F" w:rsidRPr="00B27AA1">
        <w:rPr>
          <w:b/>
          <w:bCs/>
        </w:rPr>
        <w:t xml:space="preserve">ion </w:t>
      </w:r>
      <w:r w:rsidR="00D178A2" w:rsidRPr="00B27AA1">
        <w:rPr>
          <w:b/>
          <w:bCs/>
        </w:rPr>
        <w:t>will be distributed to registered participants.</w:t>
      </w:r>
    </w:p>
    <w:p w14:paraId="30E299C0" w14:textId="77777777" w:rsidR="005B5D61" w:rsidRDefault="005B5D61" w:rsidP="005B5D61">
      <w:r>
        <w:t xml:space="preserve">Remotely connected participants are kindly requested to </w:t>
      </w:r>
    </w:p>
    <w:p w14:paraId="00312109" w14:textId="77777777" w:rsidR="005B5D61" w:rsidRPr="00C5176E" w:rsidRDefault="005B5D61" w:rsidP="005B5D61">
      <w:pPr>
        <w:pStyle w:val="a3"/>
        <w:numPr>
          <w:ilvl w:val="0"/>
          <w:numId w:val="11"/>
        </w:numPr>
      </w:pPr>
      <w:r>
        <w:lastRenderedPageBreak/>
        <w:t>J</w:t>
      </w:r>
      <w:r w:rsidRPr="00C5176E">
        <w:t xml:space="preserve">oin using an accurate name using the convention: </w:t>
      </w:r>
      <w:proofErr w:type="spellStart"/>
      <w:r w:rsidRPr="00C5176E">
        <w:t>Given_name</w:t>
      </w:r>
      <w:proofErr w:type="spellEnd"/>
      <w:r w:rsidRPr="00C5176E">
        <w:t xml:space="preserve"> </w:t>
      </w:r>
      <w:proofErr w:type="spellStart"/>
      <w:r w:rsidRPr="00C5176E">
        <w:t>Family_name</w:t>
      </w:r>
      <w:proofErr w:type="spellEnd"/>
      <w:r w:rsidRPr="00C5176E">
        <w:t xml:space="preserve"> (</w:t>
      </w:r>
      <w:proofErr w:type="spellStart"/>
      <w:r w:rsidRPr="00C5176E">
        <w:t>organization_acronym</w:t>
      </w:r>
      <w:proofErr w:type="spellEnd"/>
      <w:r w:rsidRPr="00C5176E">
        <w:t>).</w:t>
      </w:r>
    </w:p>
    <w:p w14:paraId="77CD1847" w14:textId="77777777" w:rsidR="005B5D61" w:rsidRPr="00C5176E" w:rsidRDefault="005B5D61" w:rsidP="005B5D61">
      <w:pPr>
        <w:pStyle w:val="a3"/>
        <w:numPr>
          <w:ilvl w:val="0"/>
          <w:numId w:val="11"/>
        </w:numPr>
      </w:pPr>
      <w:r>
        <w:t>R</w:t>
      </w:r>
      <w:r w:rsidRPr="00C5176E">
        <w:t xml:space="preserve">aise your hand or send a chat message </w:t>
      </w:r>
      <w:r>
        <w:t>if you have comments or questions.</w:t>
      </w:r>
    </w:p>
    <w:p w14:paraId="12295CF9" w14:textId="77777777" w:rsidR="005B5D61" w:rsidRDefault="005B5D61" w:rsidP="005B5D61">
      <w:pPr>
        <w:pStyle w:val="a3"/>
        <w:numPr>
          <w:ilvl w:val="0"/>
          <w:numId w:val="11"/>
        </w:numPr>
      </w:pPr>
      <w:r>
        <w:t>S</w:t>
      </w:r>
      <w:r w:rsidRPr="00C5176E">
        <w:t>tay muted unless invited to speak</w:t>
      </w:r>
      <w:r>
        <w:t xml:space="preserve"> and </w:t>
      </w:r>
      <w:r w:rsidRPr="00C5176E">
        <w:t xml:space="preserve">switch off </w:t>
      </w:r>
      <w:r>
        <w:t xml:space="preserve">your </w:t>
      </w:r>
      <w:r w:rsidRPr="00C5176E">
        <w:t>video connection</w:t>
      </w:r>
      <w:r>
        <w:t>.</w:t>
      </w:r>
    </w:p>
    <w:p w14:paraId="57E08403" w14:textId="77777777" w:rsidR="005B5D61" w:rsidRDefault="005B5D61" w:rsidP="005B5D61">
      <w:r>
        <w:t xml:space="preserve">Remotely </w:t>
      </w:r>
      <w:r w:rsidRPr="00C5176E">
        <w:t xml:space="preserve">connected speakers </w:t>
      </w:r>
      <w:r>
        <w:t xml:space="preserve">are kindly requested to </w:t>
      </w:r>
    </w:p>
    <w:p w14:paraId="5B3552D6" w14:textId="77777777" w:rsidR="005B5D61" w:rsidRDefault="005B5D61" w:rsidP="005B5D61">
      <w:pPr>
        <w:pStyle w:val="a3"/>
        <w:numPr>
          <w:ilvl w:val="0"/>
          <w:numId w:val="12"/>
        </w:numPr>
      </w:pPr>
      <w:r>
        <w:t>Upload your presentation prior to the meeting.</w:t>
      </w:r>
    </w:p>
    <w:p w14:paraId="27B7BD3A" w14:textId="77777777" w:rsidR="005B5D61" w:rsidRDefault="005B5D61" w:rsidP="005B5D61">
      <w:pPr>
        <w:pStyle w:val="a3"/>
        <w:numPr>
          <w:ilvl w:val="0"/>
          <w:numId w:val="12"/>
        </w:numPr>
      </w:pPr>
      <w:r>
        <w:t>C</w:t>
      </w:r>
      <w:r w:rsidRPr="00C5176E">
        <w:t>onnect early to resolve potential technical issues. The meeting will be started</w:t>
      </w:r>
      <w:r>
        <w:t xml:space="preserve"> 15 minutes before the scheduled start time each day. </w:t>
      </w:r>
    </w:p>
    <w:p w14:paraId="4EE3199C" w14:textId="77777777" w:rsidR="005B5D61" w:rsidRDefault="005B5D61" w:rsidP="005B5D61">
      <w:pPr>
        <w:pStyle w:val="a3"/>
        <w:numPr>
          <w:ilvl w:val="0"/>
          <w:numId w:val="12"/>
        </w:numPr>
      </w:pPr>
      <w:r>
        <w:t xml:space="preserve">The slides will be presented from a local device. The presenter navigates by requesting “next slide” etc.  </w:t>
      </w:r>
    </w:p>
    <w:p w14:paraId="795A50B5" w14:textId="77777777" w:rsidR="005B5D61" w:rsidRDefault="005B5D61" w:rsidP="005B5D61">
      <w:pPr>
        <w:pStyle w:val="a3"/>
        <w:numPr>
          <w:ilvl w:val="0"/>
          <w:numId w:val="12"/>
        </w:numPr>
      </w:pPr>
      <w:r>
        <w:t>Keep the allocated presentation time and respect the time keeping warnings (“one minute” etc.) by the organisers.</w:t>
      </w:r>
    </w:p>
    <w:p w14:paraId="18D72432" w14:textId="77777777" w:rsidR="005B5D61" w:rsidRDefault="005B5D61" w:rsidP="005B5D61">
      <w:bookmarkStart w:id="2" w:name="_Toc35930753"/>
      <w:r>
        <w:t>The meeting will not be recorded.  The chat logs will be saved and used to prepare meeting minutes.</w:t>
      </w:r>
    </w:p>
    <w:p w14:paraId="10945022" w14:textId="77777777" w:rsidR="005B5D61" w:rsidRDefault="005B5D61" w:rsidP="005B5D61">
      <w:pPr>
        <w:pStyle w:val="1"/>
      </w:pPr>
      <w:r>
        <w:t xml:space="preserve">Upload Presentations and Material </w:t>
      </w:r>
    </w:p>
    <w:p w14:paraId="06486399" w14:textId="706D2994" w:rsidR="00221ACA" w:rsidRPr="00D917F2" w:rsidRDefault="005B5D61" w:rsidP="00221ACA">
      <w:pPr>
        <w:rPr>
          <w:bCs/>
          <w:lang w:val="en-US"/>
        </w:rPr>
      </w:pPr>
      <w:r>
        <w:rPr>
          <w:bCs/>
        </w:rPr>
        <w:t xml:space="preserve">All presenters are asked to upload </w:t>
      </w:r>
      <w:r w:rsidRPr="00620CA5">
        <w:rPr>
          <w:bCs/>
          <w:lang w:val="en-US"/>
        </w:rPr>
        <w:t>presentation (and background material that may be linked to speed talks for off-line viewing</w:t>
      </w:r>
      <w:r w:rsidRPr="00C40E7E">
        <w:rPr>
          <w:bCs/>
          <w:lang w:val="en-US"/>
        </w:rPr>
        <w:t xml:space="preserve">) </w:t>
      </w:r>
      <w:r w:rsidRPr="00C40E7E">
        <w:rPr>
          <w:b/>
          <w:bCs/>
          <w:lang w:val="en-US"/>
        </w:rPr>
        <w:t>by Friday 30 May</w:t>
      </w:r>
      <w:r w:rsidRPr="00C40E7E">
        <w:rPr>
          <w:bCs/>
          <w:lang w:val="en-US"/>
        </w:rPr>
        <w:t>. Please upload</w:t>
      </w:r>
      <w:r w:rsidRPr="00620CA5">
        <w:rPr>
          <w:bCs/>
          <w:lang w:val="en-US"/>
        </w:rPr>
        <w:t xml:space="preserve"> your presentations and material to the shared drive</w:t>
      </w:r>
      <w:r w:rsidR="00D917F2">
        <w:rPr>
          <w:bCs/>
          <w:lang w:val="en-US"/>
        </w:rPr>
        <w:t>. The detailed information will be provided later by email.</w:t>
      </w:r>
      <w:r w:rsidR="0074254D">
        <w:rPr>
          <w:bCs/>
          <w:lang w:val="en-US"/>
        </w:rPr>
        <w:t xml:space="preserve"> </w:t>
      </w:r>
      <w:r w:rsidR="0074254D" w:rsidRPr="00761E76">
        <w:rPr>
          <w:b/>
          <w:bCs/>
        </w:rPr>
        <w:t xml:space="preserve">The link </w:t>
      </w:r>
      <w:r w:rsidR="0074254D">
        <w:rPr>
          <w:b/>
          <w:bCs/>
        </w:rPr>
        <w:t xml:space="preserve">to upload slides </w:t>
      </w:r>
      <w:r w:rsidR="0074254D" w:rsidRPr="00B27AA1">
        <w:rPr>
          <w:b/>
          <w:bCs/>
        </w:rPr>
        <w:t>will be distributed to registered participants.</w:t>
      </w:r>
    </w:p>
    <w:p w14:paraId="63629430" w14:textId="793ACE22" w:rsidR="005B5D61" w:rsidRDefault="005B5D61" w:rsidP="005B5D61">
      <w:pPr>
        <w:rPr>
          <w:bCs/>
          <w:lang w:val="en-US"/>
        </w:rPr>
      </w:pPr>
      <w:r w:rsidRPr="00620CA5">
        <w:rPr>
          <w:bCs/>
          <w:lang w:val="en-US"/>
        </w:rPr>
        <w:t xml:space="preserve">In case you </w:t>
      </w:r>
      <w:r>
        <w:rPr>
          <w:bCs/>
          <w:lang w:val="en-US"/>
        </w:rPr>
        <w:t>encounter problems with the uploading</w:t>
      </w:r>
      <w:r w:rsidRPr="00620CA5">
        <w:rPr>
          <w:bCs/>
          <w:lang w:val="en-US"/>
        </w:rPr>
        <w:t>, please email your material to the session chairs (</w:t>
      </w:r>
      <w:r>
        <w:rPr>
          <w:bCs/>
        </w:rPr>
        <w:t>John Worden</w:t>
      </w:r>
      <w:r w:rsidRPr="00620CA5">
        <w:rPr>
          <w:bCs/>
          <w:lang w:val="en-US"/>
        </w:rPr>
        <w:t xml:space="preserve"> for GHG, </w:t>
      </w:r>
      <w:r>
        <w:rPr>
          <w:bCs/>
          <w:lang w:val="en-US"/>
        </w:rPr>
        <w:t xml:space="preserve">Ben Veihelmann </w:t>
      </w:r>
      <w:r w:rsidRPr="00620CA5">
        <w:rPr>
          <w:bCs/>
          <w:lang w:val="en-US"/>
        </w:rPr>
        <w:t>for AQ trace gas, Diego</w:t>
      </w:r>
      <w:r>
        <w:rPr>
          <w:bCs/>
          <w:lang w:val="en-US"/>
        </w:rPr>
        <w:t xml:space="preserve"> Loyola</w:t>
      </w:r>
      <w:r w:rsidRPr="00620CA5">
        <w:rPr>
          <w:bCs/>
          <w:lang w:val="en-US"/>
        </w:rPr>
        <w:t xml:space="preserve"> for O3, Shobha </w:t>
      </w:r>
      <w:r>
        <w:rPr>
          <w:bCs/>
          <w:lang w:val="en-US"/>
        </w:rPr>
        <w:t xml:space="preserve">Kondragunta </w:t>
      </w:r>
      <w:r w:rsidRPr="00620CA5">
        <w:rPr>
          <w:bCs/>
          <w:lang w:val="en-US"/>
        </w:rPr>
        <w:t>for AQ aero</w:t>
      </w:r>
      <w:r>
        <w:rPr>
          <w:bCs/>
          <w:lang w:val="en-US"/>
        </w:rPr>
        <w:t>s</w:t>
      </w:r>
      <w:r w:rsidRPr="00620CA5">
        <w:rPr>
          <w:bCs/>
          <w:lang w:val="en-US"/>
        </w:rPr>
        <w:t>ol, Hiroshi</w:t>
      </w:r>
      <w:r>
        <w:rPr>
          <w:bCs/>
          <w:lang w:val="en-US"/>
        </w:rPr>
        <w:t xml:space="preserve"> Tanimoto</w:t>
      </w:r>
      <w:r w:rsidRPr="00620CA5">
        <w:rPr>
          <w:bCs/>
          <w:lang w:val="en-US"/>
        </w:rPr>
        <w:t xml:space="preserve"> for </w:t>
      </w:r>
      <w:r>
        <w:rPr>
          <w:bCs/>
          <w:lang w:val="en-US"/>
        </w:rPr>
        <w:t>the general discussion topics</w:t>
      </w:r>
      <w:r w:rsidRPr="00620CA5">
        <w:rPr>
          <w:bCs/>
          <w:lang w:val="en-US"/>
        </w:rPr>
        <w:t>).</w:t>
      </w:r>
    </w:p>
    <w:p w14:paraId="57DBED3F" w14:textId="77777777" w:rsidR="005B5D61" w:rsidRDefault="005B5D61" w:rsidP="005B5D61">
      <w:pPr>
        <w:rPr>
          <w:bCs/>
        </w:rPr>
      </w:pPr>
      <w:r w:rsidRPr="00620CA5">
        <w:rPr>
          <w:bCs/>
          <w:lang w:val="en-US"/>
        </w:rPr>
        <w:t>Please name the pre</w:t>
      </w:r>
      <w:r>
        <w:rPr>
          <w:bCs/>
          <w:lang w:val="en-US"/>
        </w:rPr>
        <w:t>sentations using the convention</w:t>
      </w:r>
      <w:r>
        <w:rPr>
          <w:bCs/>
        </w:rPr>
        <w:t>:</w:t>
      </w:r>
    </w:p>
    <w:p w14:paraId="2B2974BC" w14:textId="77777777" w:rsidR="005B5D61" w:rsidRDefault="005B5D61" w:rsidP="005B5D61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AC-VC_Talk-ID_</w:t>
      </w:r>
      <w:r w:rsidRPr="003F00C6">
        <w:rPr>
          <w:b/>
          <w:bCs/>
          <w:i/>
          <w:iCs/>
          <w:lang w:val="en-US"/>
        </w:rPr>
        <w:t>Last-Name_version-number.pptx</w:t>
      </w:r>
      <w:r>
        <w:rPr>
          <w:b/>
          <w:bCs/>
          <w:i/>
          <w:iCs/>
          <w:lang w:val="en-US"/>
        </w:rPr>
        <w:t xml:space="preserve"> (or .pdf as appropriate)</w:t>
      </w:r>
    </w:p>
    <w:p w14:paraId="70702AE2" w14:textId="77777777" w:rsidR="005B5D61" w:rsidRPr="00620CA5" w:rsidRDefault="005B5D61" w:rsidP="005B5D61">
      <w:pPr>
        <w:rPr>
          <w:bCs/>
          <w:lang w:val="en-US"/>
        </w:rPr>
      </w:pPr>
      <w:r w:rsidRPr="00620CA5">
        <w:rPr>
          <w:bCs/>
          <w:lang w:val="en-US"/>
        </w:rPr>
        <w:t xml:space="preserve">taking the </w:t>
      </w:r>
      <w:r w:rsidRPr="00530413">
        <w:rPr>
          <w:b/>
          <w:lang w:val="en-US"/>
        </w:rPr>
        <w:t>Talk-ID from the meeting agenda</w:t>
      </w:r>
      <w:r>
        <w:rPr>
          <w:bCs/>
          <w:lang w:val="en-US"/>
        </w:rPr>
        <w:t xml:space="preserve">. </w:t>
      </w:r>
      <w:r w:rsidRPr="00620CA5">
        <w:rPr>
          <w:bCs/>
          <w:lang w:val="en-US"/>
        </w:rPr>
        <w:t xml:space="preserve">For background material please apply the same naming convention and append 'background' (such that presented material and background material are unambiguously linked). </w:t>
      </w:r>
    </w:p>
    <w:p w14:paraId="1A2A1119" w14:textId="16CA36A7" w:rsidR="005B5D61" w:rsidRPr="00620CA5" w:rsidRDefault="005B5D61" w:rsidP="005B5D61">
      <w:pPr>
        <w:rPr>
          <w:bCs/>
          <w:lang w:val="en-US"/>
        </w:rPr>
      </w:pPr>
      <w:r w:rsidRPr="00620CA5">
        <w:rPr>
          <w:bCs/>
          <w:lang w:val="en-US"/>
        </w:rPr>
        <w:t xml:space="preserve">Please </w:t>
      </w:r>
      <w:r w:rsidRPr="00D77C72">
        <w:rPr>
          <w:bCs/>
          <w:lang w:val="en-US"/>
        </w:rPr>
        <w:t xml:space="preserve">note that Speed Talks of </w:t>
      </w:r>
      <w:r w:rsidR="00D77C72">
        <w:rPr>
          <w:bCs/>
          <w:lang w:val="en-US"/>
        </w:rPr>
        <w:t>3</w:t>
      </w:r>
      <w:r w:rsidRPr="00D77C72">
        <w:rPr>
          <w:bCs/>
          <w:lang w:val="en-US"/>
        </w:rPr>
        <w:t xml:space="preserve"> min</w:t>
      </w:r>
      <w:r w:rsidRPr="00620CA5">
        <w:rPr>
          <w:bCs/>
          <w:lang w:val="en-US"/>
        </w:rPr>
        <w:t xml:space="preserve"> </w:t>
      </w:r>
      <w:r w:rsidR="00D77C72">
        <w:rPr>
          <w:bCs/>
          <w:lang w:val="en-US"/>
        </w:rPr>
        <w:t>should be</w:t>
      </w:r>
      <w:r w:rsidRPr="00620CA5">
        <w:rPr>
          <w:bCs/>
          <w:lang w:val="en-US"/>
        </w:rPr>
        <w:t xml:space="preserve"> </w:t>
      </w:r>
      <w:r w:rsidRPr="00D77C72">
        <w:rPr>
          <w:bCs/>
          <w:lang w:val="en-US"/>
        </w:rPr>
        <w:t>limited two slides. You</w:t>
      </w:r>
      <w:r w:rsidRPr="00620CA5">
        <w:rPr>
          <w:bCs/>
          <w:lang w:val="en-US"/>
        </w:rPr>
        <w:t xml:space="preserve"> are encouraged to refer to background material for off-line viewing.</w:t>
      </w:r>
    </w:p>
    <w:bookmarkEnd w:id="2"/>
    <w:p w14:paraId="6D0333F6" w14:textId="7D9F3223" w:rsidR="005B5D61" w:rsidRDefault="00D77C72" w:rsidP="005B5D61">
      <w:r w:rsidRPr="00D77C72">
        <w:t>A</w:t>
      </w:r>
      <w:r w:rsidR="005B5D61" w:rsidRPr="00D77C72">
        <w:t xml:space="preserve">genda </w:t>
      </w:r>
      <w:r w:rsidRPr="00D77C72">
        <w:t xml:space="preserve">and presentations will be made available </w:t>
      </w:r>
      <w:r w:rsidR="005B5D61" w:rsidRPr="00D77C72">
        <w:t>on the meeting websites</w:t>
      </w:r>
      <w:r w:rsidRPr="00D77C72">
        <w:t xml:space="preserve"> </w:t>
      </w:r>
      <w:hyperlink r:id="rId9" w:history="1">
        <w:r w:rsidR="008346F8" w:rsidRPr="002058F9">
          <w:rPr>
            <w:rStyle w:val="a5"/>
          </w:rPr>
          <w:t>https://ceos.org/meetings/ac-vc-21/</w:t>
        </w:r>
      </w:hyperlink>
    </w:p>
    <w:p w14:paraId="60021735" w14:textId="77777777" w:rsidR="005B5D61" w:rsidRDefault="005B5D61" w:rsidP="005B5D61">
      <w:pPr>
        <w:pStyle w:val="1"/>
      </w:pPr>
      <w:bookmarkStart w:id="3" w:name="_Toc35930770"/>
      <w:r>
        <w:t>Questions</w:t>
      </w:r>
      <w:bookmarkEnd w:id="3"/>
    </w:p>
    <w:p w14:paraId="4B413082" w14:textId="77777777" w:rsidR="005B5D61" w:rsidRDefault="005B5D61" w:rsidP="005B5D61">
      <w:r>
        <w:t>Should you have any questions at all, please contact the leadership team by email:</w:t>
      </w:r>
    </w:p>
    <w:p w14:paraId="1EEEC66B" w14:textId="77777777" w:rsidR="005B5D61" w:rsidRDefault="005B5D61" w:rsidP="00A62620">
      <w:pPr>
        <w:pStyle w:val="a3"/>
        <w:numPr>
          <w:ilvl w:val="0"/>
          <w:numId w:val="13"/>
        </w:numPr>
      </w:pPr>
      <w:r>
        <w:t xml:space="preserve">Barry Lefer </w:t>
      </w:r>
      <w:hyperlink r:id="rId10" w:history="1">
        <w:r w:rsidRPr="0091255F">
          <w:rPr>
            <w:rStyle w:val="a5"/>
          </w:rPr>
          <w:t>barry.lefer@nasa.gov</w:t>
        </w:r>
      </w:hyperlink>
    </w:p>
    <w:p w14:paraId="493EAC85" w14:textId="77777777" w:rsidR="005B5D61" w:rsidRDefault="005B5D61" w:rsidP="00A62620">
      <w:pPr>
        <w:pStyle w:val="a3"/>
        <w:numPr>
          <w:ilvl w:val="0"/>
          <w:numId w:val="13"/>
        </w:numPr>
      </w:pPr>
      <w:r>
        <w:t xml:space="preserve">Ben Veihelmann </w:t>
      </w:r>
      <w:hyperlink r:id="rId11" w:history="1">
        <w:r w:rsidRPr="0091255F">
          <w:rPr>
            <w:rStyle w:val="a5"/>
          </w:rPr>
          <w:t>ben.veihelmann@esa.int</w:t>
        </w:r>
      </w:hyperlink>
    </w:p>
    <w:p w14:paraId="046D4642" w14:textId="77777777" w:rsidR="005B5D61" w:rsidRDefault="005B5D61" w:rsidP="00A62620">
      <w:pPr>
        <w:pStyle w:val="a3"/>
        <w:numPr>
          <w:ilvl w:val="0"/>
          <w:numId w:val="13"/>
        </w:numPr>
      </w:pPr>
      <w:r w:rsidRPr="005F5323">
        <w:t xml:space="preserve">Hiroshi </w:t>
      </w:r>
      <w:r>
        <w:t xml:space="preserve">Tanimoto </w:t>
      </w:r>
      <w:hyperlink r:id="rId12" w:history="1">
        <w:r w:rsidRPr="004B6579">
          <w:rPr>
            <w:rStyle w:val="a5"/>
          </w:rPr>
          <w:t>tanimoto@nies.go.jp</w:t>
        </w:r>
      </w:hyperlink>
    </w:p>
    <w:p w14:paraId="6F2D0094" w14:textId="77777777" w:rsidR="005B5D61" w:rsidRDefault="005B5D61" w:rsidP="00A62620">
      <w:pPr>
        <w:pStyle w:val="a3"/>
        <w:numPr>
          <w:ilvl w:val="0"/>
          <w:numId w:val="13"/>
        </w:numPr>
      </w:pPr>
      <w:r w:rsidRPr="005F5323">
        <w:t xml:space="preserve">Shobha Kondragunta </w:t>
      </w:r>
      <w:hyperlink r:id="rId13" w:history="1">
        <w:r w:rsidRPr="004B6579">
          <w:rPr>
            <w:rStyle w:val="a5"/>
          </w:rPr>
          <w:t>shobha.kondragunta@noaa.gov</w:t>
        </w:r>
      </w:hyperlink>
      <w:r>
        <w:t xml:space="preserve"> (especially for aerosol session questions)</w:t>
      </w:r>
    </w:p>
    <w:p w14:paraId="2C7C2D38" w14:textId="77777777" w:rsidR="005B5D61" w:rsidRDefault="005B5D61" w:rsidP="00A62620">
      <w:pPr>
        <w:pStyle w:val="a3"/>
        <w:numPr>
          <w:ilvl w:val="0"/>
          <w:numId w:val="13"/>
        </w:numPr>
      </w:pPr>
      <w:r>
        <w:t xml:space="preserve">Diego Loyola </w:t>
      </w:r>
      <w:hyperlink r:id="rId14" w:history="1">
        <w:r w:rsidRPr="0091255F">
          <w:rPr>
            <w:rStyle w:val="a5"/>
          </w:rPr>
          <w:t>diego.loyola@dlr.de</w:t>
        </w:r>
      </w:hyperlink>
      <w:r>
        <w:t xml:space="preserve"> (especially for ozone session questions)</w:t>
      </w:r>
    </w:p>
    <w:p w14:paraId="09372950" w14:textId="48A1B4A5" w:rsidR="005B5D61" w:rsidRPr="00DD41B8" w:rsidRDefault="005B5D61" w:rsidP="00A62620">
      <w:pPr>
        <w:pStyle w:val="a3"/>
        <w:numPr>
          <w:ilvl w:val="0"/>
          <w:numId w:val="13"/>
        </w:numPr>
      </w:pPr>
      <w:r>
        <w:t xml:space="preserve">John Worden </w:t>
      </w:r>
      <w:hyperlink r:id="rId15">
        <w:r w:rsidRPr="114AD6C5">
          <w:rPr>
            <w:rStyle w:val="a5"/>
          </w:rPr>
          <w:t>john.r.worden@jpl.nasa.gov</w:t>
        </w:r>
      </w:hyperlink>
      <w:r>
        <w:t xml:space="preserve"> (especially for GHG session questions)</w:t>
      </w:r>
    </w:p>
    <w:p w14:paraId="1DEFA26F" w14:textId="4699C58D" w:rsidR="69BFF1F4" w:rsidRDefault="69BFF1F4" w:rsidP="114AD6C5">
      <w:pPr>
        <w:pStyle w:val="a3"/>
        <w:numPr>
          <w:ilvl w:val="0"/>
          <w:numId w:val="13"/>
        </w:numPr>
      </w:pPr>
      <w:r>
        <w:lastRenderedPageBreak/>
        <w:t xml:space="preserve">Jean-Christopher Lambert </w:t>
      </w:r>
      <w:hyperlink r:id="rId16">
        <w:r w:rsidRPr="114AD6C5">
          <w:rPr>
            <w:rStyle w:val="a5"/>
          </w:rPr>
          <w:t>jean-christopher.lambert@aeronomie.be</w:t>
        </w:r>
      </w:hyperlink>
      <w:r>
        <w:t xml:space="preserve"> (especially for Cal/Val session questions)</w:t>
      </w:r>
    </w:p>
    <w:p w14:paraId="4F436EBC" w14:textId="431468E7" w:rsidR="005B5D61" w:rsidRDefault="005B5D61" w:rsidP="000F7CA7">
      <w:pPr>
        <w:pStyle w:val="1"/>
      </w:pPr>
      <w:r>
        <w:t>Detailed Agenda</w:t>
      </w:r>
    </w:p>
    <w:p w14:paraId="67A42DEE" w14:textId="1BE1B85D" w:rsidR="00EA5339" w:rsidRPr="000E60F6" w:rsidRDefault="000E60F6" w:rsidP="00D62AA4">
      <w:pPr>
        <w:rPr>
          <w:lang w:val="en-GB"/>
        </w:rPr>
      </w:pPr>
      <w:r>
        <w:rPr>
          <w:lang w:val="en-GB"/>
        </w:rPr>
        <w:t xml:space="preserve">Times are </w:t>
      </w:r>
      <w:r w:rsidR="004E7BD2">
        <w:rPr>
          <w:lang w:val="en-GB"/>
        </w:rPr>
        <w:t xml:space="preserve">specified </w:t>
      </w:r>
      <w:r>
        <w:rPr>
          <w:lang w:val="en-GB"/>
        </w:rPr>
        <w:t xml:space="preserve">in </w:t>
      </w:r>
      <w:r>
        <w:t>Japan Standard Time (</w:t>
      </w:r>
      <w:r w:rsidRPr="00DB51A5">
        <w:t>JST</w:t>
      </w:r>
      <w:r>
        <w:t xml:space="preserve">). </w:t>
      </w:r>
      <w:r w:rsidR="009223A9">
        <w:t xml:space="preserve">Corresponding </w:t>
      </w:r>
      <w:r w:rsidR="009223A9">
        <w:rPr>
          <w:lang w:val="en-GB"/>
        </w:rPr>
        <w:t>t</w:t>
      </w:r>
      <w:r w:rsidR="00386DBD">
        <w:rPr>
          <w:lang w:val="en-GB"/>
        </w:rPr>
        <w:t>ime</w:t>
      </w:r>
      <w:r w:rsidR="009223A9">
        <w:rPr>
          <w:lang w:val="en-GB"/>
        </w:rPr>
        <w:t>s</w:t>
      </w:r>
      <w:r w:rsidR="00386DBD">
        <w:rPr>
          <w:lang w:val="en-GB"/>
        </w:rPr>
        <w:t xml:space="preserve"> </w:t>
      </w:r>
      <w:r w:rsidR="00EA4896">
        <w:rPr>
          <w:lang w:val="en-GB"/>
        </w:rPr>
        <w:t>are listed for a few selected time zones</w:t>
      </w:r>
      <w:r w:rsidR="009223A9">
        <w:rPr>
          <w:lang w:val="en-GB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B09D4" w14:paraId="267E8666" w14:textId="77777777" w:rsidTr="007B09D4">
        <w:tc>
          <w:tcPr>
            <w:tcW w:w="2254" w:type="dxa"/>
          </w:tcPr>
          <w:p w14:paraId="3DEA88D7" w14:textId="2DEAED2A" w:rsidR="007B09D4" w:rsidRDefault="00B651B9" w:rsidP="00440EDE">
            <w:pPr>
              <w:jc w:val="center"/>
            </w:pPr>
            <w:r>
              <w:t>Japan Standard Time (</w:t>
            </w:r>
            <w:r w:rsidR="007B09D4" w:rsidRPr="00DB51A5">
              <w:t>JST</w:t>
            </w:r>
            <w:r>
              <w:t>)</w:t>
            </w:r>
          </w:p>
        </w:tc>
        <w:tc>
          <w:tcPr>
            <w:tcW w:w="2254" w:type="dxa"/>
          </w:tcPr>
          <w:p w14:paraId="69906B8E" w14:textId="6F2E20E1" w:rsidR="007B09D4" w:rsidRDefault="007B09D4" w:rsidP="00440EDE">
            <w:pPr>
              <w:jc w:val="center"/>
            </w:pPr>
            <w:r w:rsidRPr="00DB51A5">
              <w:t xml:space="preserve">US </w:t>
            </w:r>
            <w:r w:rsidR="00B651B9">
              <w:t>Eastern Time (</w:t>
            </w:r>
            <w:r w:rsidRPr="00DB51A5">
              <w:t>EST</w:t>
            </w:r>
            <w:r w:rsidR="00B651B9">
              <w:t>)</w:t>
            </w:r>
          </w:p>
        </w:tc>
        <w:tc>
          <w:tcPr>
            <w:tcW w:w="2254" w:type="dxa"/>
          </w:tcPr>
          <w:p w14:paraId="647B236A" w14:textId="517FE520" w:rsidR="007B09D4" w:rsidRDefault="007B09D4" w:rsidP="00440EDE">
            <w:pPr>
              <w:jc w:val="center"/>
            </w:pPr>
            <w:r w:rsidRPr="00DB51A5">
              <w:t xml:space="preserve">US </w:t>
            </w:r>
            <w:r w:rsidR="00B651B9">
              <w:t>Pacific Time (</w:t>
            </w:r>
            <w:r w:rsidRPr="00DB51A5">
              <w:t>PST</w:t>
            </w:r>
            <w:r w:rsidR="00B651B9">
              <w:t>)</w:t>
            </w:r>
          </w:p>
        </w:tc>
        <w:tc>
          <w:tcPr>
            <w:tcW w:w="2254" w:type="dxa"/>
          </w:tcPr>
          <w:p w14:paraId="630A8ADF" w14:textId="0D4776FA" w:rsidR="007B09D4" w:rsidRDefault="00B651B9" w:rsidP="00440EDE">
            <w:pPr>
              <w:jc w:val="center"/>
            </w:pPr>
            <w:r>
              <w:t xml:space="preserve">Central </w:t>
            </w:r>
            <w:r w:rsidR="007B09D4" w:rsidRPr="00DB51A5">
              <w:t>Europe</w:t>
            </w:r>
            <w:r>
              <w:t>an Summer Time (</w:t>
            </w:r>
            <w:r w:rsidR="007B09D4" w:rsidRPr="00DB51A5">
              <w:t>CEST</w:t>
            </w:r>
            <w:r>
              <w:t>)</w:t>
            </w:r>
          </w:p>
        </w:tc>
      </w:tr>
      <w:tr w:rsidR="007B09D4" w14:paraId="26414C70" w14:textId="77777777" w:rsidTr="007B09D4">
        <w:tc>
          <w:tcPr>
            <w:tcW w:w="2254" w:type="dxa"/>
          </w:tcPr>
          <w:p w14:paraId="5EF6B46B" w14:textId="4853D5E9" w:rsidR="007B09D4" w:rsidRDefault="007B09D4" w:rsidP="00440EDE">
            <w:pPr>
              <w:jc w:val="center"/>
            </w:pPr>
            <w:r>
              <w:t>8</w:t>
            </w:r>
          </w:p>
        </w:tc>
        <w:tc>
          <w:tcPr>
            <w:tcW w:w="2254" w:type="dxa"/>
          </w:tcPr>
          <w:p w14:paraId="39746402" w14:textId="07EBF45B" w:rsidR="007B09D4" w:rsidRDefault="007B09D4" w:rsidP="00440EDE">
            <w:pPr>
              <w:jc w:val="center"/>
            </w:pPr>
            <w:r>
              <w:t xml:space="preserve">19 previous </w:t>
            </w:r>
            <w:proofErr w:type="gramStart"/>
            <w:r>
              <w:t>day</w:t>
            </w:r>
            <w:proofErr w:type="gramEnd"/>
          </w:p>
        </w:tc>
        <w:tc>
          <w:tcPr>
            <w:tcW w:w="2254" w:type="dxa"/>
          </w:tcPr>
          <w:p w14:paraId="412D7339" w14:textId="55B25BD5" w:rsidR="007B09D4" w:rsidRDefault="007B09D4" w:rsidP="00440EDE">
            <w:pPr>
              <w:jc w:val="center"/>
            </w:pPr>
            <w:r>
              <w:t xml:space="preserve">16 previous </w:t>
            </w:r>
            <w:proofErr w:type="gramStart"/>
            <w:r>
              <w:t>day</w:t>
            </w:r>
            <w:proofErr w:type="gramEnd"/>
          </w:p>
        </w:tc>
        <w:tc>
          <w:tcPr>
            <w:tcW w:w="2254" w:type="dxa"/>
          </w:tcPr>
          <w:p w14:paraId="07AA2B06" w14:textId="6B2DE504" w:rsidR="007B09D4" w:rsidRDefault="007B09D4" w:rsidP="00440EDE">
            <w:pPr>
              <w:jc w:val="center"/>
            </w:pPr>
            <w:r>
              <w:t>1</w:t>
            </w:r>
          </w:p>
        </w:tc>
      </w:tr>
      <w:tr w:rsidR="007B09D4" w14:paraId="00FDC7D8" w14:textId="77777777" w:rsidTr="007B09D4">
        <w:tc>
          <w:tcPr>
            <w:tcW w:w="2254" w:type="dxa"/>
          </w:tcPr>
          <w:p w14:paraId="321E3490" w14:textId="03AACE81" w:rsidR="007B09D4" w:rsidRDefault="007B09D4" w:rsidP="00440EDE">
            <w:pPr>
              <w:jc w:val="center"/>
            </w:pPr>
            <w:r>
              <w:t>10</w:t>
            </w:r>
          </w:p>
        </w:tc>
        <w:tc>
          <w:tcPr>
            <w:tcW w:w="2254" w:type="dxa"/>
          </w:tcPr>
          <w:p w14:paraId="4BD343EA" w14:textId="2CDB00E2" w:rsidR="007B09D4" w:rsidRDefault="007B09D4" w:rsidP="00440EDE">
            <w:pPr>
              <w:jc w:val="center"/>
            </w:pPr>
            <w:r>
              <w:t xml:space="preserve">21 previous </w:t>
            </w:r>
            <w:proofErr w:type="gramStart"/>
            <w:r>
              <w:t>day</w:t>
            </w:r>
            <w:proofErr w:type="gramEnd"/>
          </w:p>
        </w:tc>
        <w:tc>
          <w:tcPr>
            <w:tcW w:w="2254" w:type="dxa"/>
          </w:tcPr>
          <w:p w14:paraId="02E14C6A" w14:textId="01F6B2D6" w:rsidR="007B09D4" w:rsidRDefault="007B09D4" w:rsidP="00440EDE">
            <w:pPr>
              <w:jc w:val="center"/>
            </w:pPr>
            <w:r>
              <w:t xml:space="preserve">18 previous </w:t>
            </w:r>
            <w:proofErr w:type="gramStart"/>
            <w:r>
              <w:t>day</w:t>
            </w:r>
            <w:proofErr w:type="gramEnd"/>
          </w:p>
        </w:tc>
        <w:tc>
          <w:tcPr>
            <w:tcW w:w="2254" w:type="dxa"/>
          </w:tcPr>
          <w:p w14:paraId="183D4146" w14:textId="4676EE05" w:rsidR="007B09D4" w:rsidRDefault="007B09D4" w:rsidP="00440EDE">
            <w:pPr>
              <w:jc w:val="center"/>
            </w:pPr>
            <w:r>
              <w:t>3</w:t>
            </w:r>
          </w:p>
        </w:tc>
      </w:tr>
      <w:tr w:rsidR="007B09D4" w14:paraId="30F81DEE" w14:textId="77777777" w:rsidTr="007B09D4">
        <w:tc>
          <w:tcPr>
            <w:tcW w:w="2254" w:type="dxa"/>
          </w:tcPr>
          <w:p w14:paraId="22E8506F" w14:textId="63160D2C" w:rsidR="007B09D4" w:rsidRDefault="007B09D4" w:rsidP="00440EDE">
            <w:pPr>
              <w:jc w:val="center"/>
            </w:pPr>
            <w:r>
              <w:t>12</w:t>
            </w:r>
          </w:p>
        </w:tc>
        <w:tc>
          <w:tcPr>
            <w:tcW w:w="2254" w:type="dxa"/>
          </w:tcPr>
          <w:p w14:paraId="4562772F" w14:textId="50C7EFEA" w:rsidR="007B09D4" w:rsidRDefault="007B09D4" w:rsidP="00440EDE">
            <w:pPr>
              <w:jc w:val="center"/>
            </w:pPr>
            <w:r>
              <w:t xml:space="preserve">23 previous </w:t>
            </w:r>
            <w:proofErr w:type="gramStart"/>
            <w:r>
              <w:t>day</w:t>
            </w:r>
            <w:proofErr w:type="gramEnd"/>
          </w:p>
        </w:tc>
        <w:tc>
          <w:tcPr>
            <w:tcW w:w="2254" w:type="dxa"/>
          </w:tcPr>
          <w:p w14:paraId="6D8328A4" w14:textId="0DD5A73D" w:rsidR="007B09D4" w:rsidRDefault="007B09D4" w:rsidP="00440EDE">
            <w:pPr>
              <w:jc w:val="center"/>
            </w:pPr>
            <w:r>
              <w:t xml:space="preserve">20 previous </w:t>
            </w:r>
            <w:proofErr w:type="gramStart"/>
            <w:r>
              <w:t>day</w:t>
            </w:r>
            <w:proofErr w:type="gramEnd"/>
          </w:p>
        </w:tc>
        <w:tc>
          <w:tcPr>
            <w:tcW w:w="2254" w:type="dxa"/>
          </w:tcPr>
          <w:p w14:paraId="5BBB0693" w14:textId="5B961EF0" w:rsidR="007B09D4" w:rsidRDefault="007B09D4" w:rsidP="00440EDE">
            <w:pPr>
              <w:jc w:val="center"/>
            </w:pPr>
            <w:r>
              <w:t>5</w:t>
            </w:r>
          </w:p>
        </w:tc>
      </w:tr>
      <w:tr w:rsidR="007B09D4" w14:paraId="4440C3B1" w14:textId="77777777" w:rsidTr="007B09D4">
        <w:tc>
          <w:tcPr>
            <w:tcW w:w="2254" w:type="dxa"/>
          </w:tcPr>
          <w:p w14:paraId="490D60AE" w14:textId="36E5B56E" w:rsidR="007B09D4" w:rsidRDefault="007B09D4" w:rsidP="00440EDE">
            <w:pPr>
              <w:jc w:val="center"/>
            </w:pPr>
            <w:r>
              <w:t>14</w:t>
            </w:r>
          </w:p>
        </w:tc>
        <w:tc>
          <w:tcPr>
            <w:tcW w:w="2254" w:type="dxa"/>
          </w:tcPr>
          <w:p w14:paraId="2142DE5C" w14:textId="214BB2E9" w:rsidR="007B09D4" w:rsidRDefault="007B09D4" w:rsidP="00440EDE">
            <w:pPr>
              <w:jc w:val="center"/>
            </w:pPr>
            <w:r>
              <w:t>1</w:t>
            </w:r>
          </w:p>
        </w:tc>
        <w:tc>
          <w:tcPr>
            <w:tcW w:w="2254" w:type="dxa"/>
          </w:tcPr>
          <w:p w14:paraId="1D593F86" w14:textId="21220BBC" w:rsidR="007B09D4" w:rsidRDefault="007B09D4" w:rsidP="00440EDE">
            <w:pPr>
              <w:jc w:val="center"/>
            </w:pPr>
            <w:r>
              <w:t xml:space="preserve">22 previous </w:t>
            </w:r>
            <w:proofErr w:type="gramStart"/>
            <w:r>
              <w:t>day</w:t>
            </w:r>
            <w:proofErr w:type="gramEnd"/>
          </w:p>
        </w:tc>
        <w:tc>
          <w:tcPr>
            <w:tcW w:w="2254" w:type="dxa"/>
          </w:tcPr>
          <w:p w14:paraId="03E6B1D4" w14:textId="292DD753" w:rsidR="007B09D4" w:rsidRDefault="007B09D4" w:rsidP="00440EDE">
            <w:pPr>
              <w:jc w:val="center"/>
            </w:pPr>
            <w:r>
              <w:t>7</w:t>
            </w:r>
          </w:p>
        </w:tc>
      </w:tr>
      <w:tr w:rsidR="007B09D4" w14:paraId="6FFE38F2" w14:textId="77777777" w:rsidTr="007B09D4">
        <w:tc>
          <w:tcPr>
            <w:tcW w:w="2254" w:type="dxa"/>
          </w:tcPr>
          <w:p w14:paraId="53BA0C96" w14:textId="2EFE9F4E" w:rsidR="007B09D4" w:rsidRDefault="007B09D4" w:rsidP="00440EDE">
            <w:pPr>
              <w:jc w:val="center"/>
            </w:pPr>
            <w:r>
              <w:t>16</w:t>
            </w:r>
          </w:p>
        </w:tc>
        <w:tc>
          <w:tcPr>
            <w:tcW w:w="2254" w:type="dxa"/>
          </w:tcPr>
          <w:p w14:paraId="2381BD85" w14:textId="701B5262" w:rsidR="007B09D4" w:rsidRDefault="007B09D4" w:rsidP="00440EDE">
            <w:pPr>
              <w:jc w:val="center"/>
            </w:pPr>
            <w:r>
              <w:t>3</w:t>
            </w:r>
          </w:p>
        </w:tc>
        <w:tc>
          <w:tcPr>
            <w:tcW w:w="2254" w:type="dxa"/>
          </w:tcPr>
          <w:p w14:paraId="435067CA" w14:textId="0348C282" w:rsidR="007B09D4" w:rsidRDefault="007B09D4" w:rsidP="00440EDE">
            <w:pPr>
              <w:jc w:val="center"/>
            </w:pPr>
            <w:r>
              <w:t>0</w:t>
            </w:r>
          </w:p>
        </w:tc>
        <w:tc>
          <w:tcPr>
            <w:tcW w:w="2254" w:type="dxa"/>
          </w:tcPr>
          <w:p w14:paraId="7EAA8D5E" w14:textId="5EAA4179" w:rsidR="007B09D4" w:rsidRDefault="007B09D4" w:rsidP="00440EDE">
            <w:pPr>
              <w:jc w:val="center"/>
            </w:pPr>
            <w:r>
              <w:t>9</w:t>
            </w:r>
          </w:p>
        </w:tc>
      </w:tr>
      <w:tr w:rsidR="007B09D4" w14:paraId="5E383C11" w14:textId="77777777" w:rsidTr="007B09D4">
        <w:tc>
          <w:tcPr>
            <w:tcW w:w="2254" w:type="dxa"/>
          </w:tcPr>
          <w:p w14:paraId="26A72A94" w14:textId="7F642545" w:rsidR="007B09D4" w:rsidRDefault="007B09D4" w:rsidP="00440EDE">
            <w:pPr>
              <w:jc w:val="center"/>
            </w:pPr>
            <w:r>
              <w:t>18</w:t>
            </w:r>
          </w:p>
        </w:tc>
        <w:tc>
          <w:tcPr>
            <w:tcW w:w="2254" w:type="dxa"/>
          </w:tcPr>
          <w:p w14:paraId="761946E7" w14:textId="63346D37" w:rsidR="007B09D4" w:rsidRDefault="007B09D4" w:rsidP="00440EDE">
            <w:pPr>
              <w:jc w:val="center"/>
            </w:pPr>
            <w:r>
              <w:t>5</w:t>
            </w:r>
          </w:p>
        </w:tc>
        <w:tc>
          <w:tcPr>
            <w:tcW w:w="2254" w:type="dxa"/>
          </w:tcPr>
          <w:p w14:paraId="42C215A3" w14:textId="195AABA1" w:rsidR="007B09D4" w:rsidRDefault="007B09D4" w:rsidP="00440EDE">
            <w:pPr>
              <w:jc w:val="center"/>
            </w:pPr>
            <w:r>
              <w:t>2</w:t>
            </w:r>
          </w:p>
        </w:tc>
        <w:tc>
          <w:tcPr>
            <w:tcW w:w="2254" w:type="dxa"/>
          </w:tcPr>
          <w:p w14:paraId="2AC4E2A9" w14:textId="174F4E22" w:rsidR="007B09D4" w:rsidRDefault="007B09D4" w:rsidP="00440EDE">
            <w:pPr>
              <w:jc w:val="center"/>
            </w:pPr>
            <w:r>
              <w:t>11</w:t>
            </w:r>
          </w:p>
        </w:tc>
      </w:tr>
      <w:bookmarkEnd w:id="0"/>
      <w:bookmarkEnd w:id="1"/>
    </w:tbl>
    <w:p w14:paraId="2E15FC35" w14:textId="114BA835" w:rsidR="008871E4" w:rsidRDefault="008871E4" w:rsidP="005B5D61">
      <w:pPr>
        <w:rPr>
          <w:highlight w:val="yellow"/>
        </w:rPr>
      </w:pPr>
    </w:p>
    <w:p w14:paraId="1E80A996" w14:textId="77777777" w:rsidR="008871E4" w:rsidRDefault="008871E4">
      <w:pPr>
        <w:rPr>
          <w:highlight w:val="yellow"/>
        </w:rPr>
      </w:pPr>
      <w:r>
        <w:rPr>
          <w:highlight w:val="yellow"/>
        </w:rPr>
        <w:br w:type="page"/>
      </w:r>
    </w:p>
    <w:p w14:paraId="1CF8D68D" w14:textId="77777777" w:rsidR="00147EFE" w:rsidRPr="009A641A" w:rsidRDefault="00147EFE" w:rsidP="005B5D61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609"/>
        <w:gridCol w:w="3636"/>
        <w:gridCol w:w="3243"/>
        <w:gridCol w:w="810"/>
      </w:tblGrid>
      <w:tr w:rsidR="78592A2B" w14:paraId="6D3527B1" w14:textId="77777777" w:rsidTr="7F0E1699">
        <w:trPr>
          <w:trHeight w:val="340"/>
        </w:trPr>
        <w:tc>
          <w:tcPr>
            <w:tcW w:w="722" w:type="dxa"/>
            <w:shd w:val="clear" w:color="auto" w:fill="auto"/>
            <w:vAlign w:val="center"/>
          </w:tcPr>
          <w:p w14:paraId="246F36DF" w14:textId="1B225E6D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Time (JST)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D91F7A0" w14:textId="4A933B48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ID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A14908A" w14:textId="4ED030D1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Topic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6FD50C16" w14:textId="644CB1A4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Presenter / Chair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246B250" w14:textId="77777777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Duration (min)</w:t>
            </w:r>
          </w:p>
        </w:tc>
      </w:tr>
      <w:tr w:rsidR="78592A2B" w14:paraId="0D8F5BE4" w14:textId="77777777" w:rsidTr="7F0E1699">
        <w:trPr>
          <w:trHeight w:val="271"/>
        </w:trPr>
        <w:tc>
          <w:tcPr>
            <w:tcW w:w="722" w:type="dxa"/>
            <w:shd w:val="clear" w:color="auto" w:fill="FFC000" w:themeFill="accent4"/>
            <w:vAlign w:val="center"/>
          </w:tcPr>
          <w:p w14:paraId="2ADD6F33" w14:textId="77777777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612" w:type="dxa"/>
            <w:shd w:val="clear" w:color="auto" w:fill="FFC000" w:themeFill="accent4"/>
            <w:vAlign w:val="center"/>
          </w:tcPr>
          <w:p w14:paraId="014B6699" w14:textId="42671F8A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3700" w:type="dxa"/>
            <w:shd w:val="clear" w:color="auto" w:fill="FFC000" w:themeFill="accent4"/>
            <w:vAlign w:val="center"/>
          </w:tcPr>
          <w:p w14:paraId="692D54D0" w14:textId="2CC84809" w:rsidR="3C5805A8" w:rsidRDefault="3C5805A8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val="en-GB" w:eastAsia="en-GB"/>
              </w:rPr>
              <w:t>Tu</w:t>
            </w:r>
            <w:r w:rsidR="78592A2B"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val="en-GB" w:eastAsia="en-GB"/>
              </w:rPr>
              <w:t>esday, June 1</w:t>
            </w:r>
            <w:r w:rsidR="17DCE16F"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val="en-GB" w:eastAsia="en-GB"/>
              </w:rPr>
              <w:t>0</w:t>
            </w:r>
          </w:p>
        </w:tc>
        <w:tc>
          <w:tcPr>
            <w:tcW w:w="3310" w:type="dxa"/>
            <w:shd w:val="clear" w:color="auto" w:fill="FFC000" w:themeFill="accent4"/>
            <w:vAlign w:val="center"/>
          </w:tcPr>
          <w:p w14:paraId="0A260117" w14:textId="77777777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811" w:type="dxa"/>
            <w:shd w:val="clear" w:color="auto" w:fill="FFC000" w:themeFill="accent4"/>
            <w:vAlign w:val="center"/>
          </w:tcPr>
          <w:p w14:paraId="0CF4585A" w14:textId="29207DC5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36"/>
                <w:szCs w:val="36"/>
                <w:lang w:val="en-GB" w:eastAsia="en-GB"/>
              </w:rPr>
            </w:pPr>
          </w:p>
        </w:tc>
      </w:tr>
      <w:tr w:rsidR="78592A2B" w14:paraId="48D6152D" w14:textId="77777777" w:rsidTr="7F0E1699">
        <w:trPr>
          <w:trHeight w:val="271"/>
        </w:trPr>
        <w:tc>
          <w:tcPr>
            <w:tcW w:w="722" w:type="dxa"/>
            <w:shd w:val="clear" w:color="auto" w:fill="C6E0B4"/>
            <w:vAlign w:val="center"/>
          </w:tcPr>
          <w:p w14:paraId="0782B5F8" w14:textId="77777777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12" w:type="dxa"/>
            <w:shd w:val="clear" w:color="auto" w:fill="C6E0B4"/>
            <w:vAlign w:val="center"/>
          </w:tcPr>
          <w:p w14:paraId="0268B46E" w14:textId="72714B79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700" w:type="dxa"/>
            <w:shd w:val="clear" w:color="auto" w:fill="C6E0B4"/>
            <w:vAlign w:val="center"/>
          </w:tcPr>
          <w:p w14:paraId="14A1DD25" w14:textId="52E01F1B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Session </w:t>
            </w:r>
            <w:r w:rsidR="4E94CB7C"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Ozone (Part I)</w:t>
            </w:r>
          </w:p>
        </w:tc>
        <w:tc>
          <w:tcPr>
            <w:tcW w:w="3310" w:type="dxa"/>
            <w:shd w:val="clear" w:color="auto" w:fill="C6E0B4"/>
            <w:vAlign w:val="center"/>
          </w:tcPr>
          <w:p w14:paraId="71FBE11F" w14:textId="75A57B0B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GB" w:eastAsia="en-GB"/>
              </w:rPr>
              <w:t xml:space="preserve">Chair: </w:t>
            </w:r>
            <w:r w:rsidR="065C28FC"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GB" w:eastAsia="en-GB"/>
              </w:rPr>
              <w:t>Diego Loyola (DLR)</w:t>
            </w:r>
          </w:p>
        </w:tc>
        <w:tc>
          <w:tcPr>
            <w:tcW w:w="811" w:type="dxa"/>
            <w:shd w:val="clear" w:color="auto" w:fill="C6E0B4"/>
            <w:vAlign w:val="center"/>
          </w:tcPr>
          <w:p w14:paraId="65E8DE33" w14:textId="4F5BDD97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78592A2B" w14:paraId="70118E3B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55059D3F" w14:textId="12C6EA48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  <w:r w:rsidR="6FA69295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9</w:t>
            </w: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:</w:t>
            </w:r>
            <w:r w:rsidR="71C70EE6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15E9D2C" w14:textId="6212A72A" w:rsidR="182686B1" w:rsidRDefault="182686B1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  <w:r w:rsidR="78592A2B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.01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A28ED25" w14:textId="77777777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Introduction / goals 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6CD07854" w14:textId="16E2B3E5" w:rsidR="2C748B81" w:rsidRDefault="2C748B81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Diego Loyola (DLR)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43E36E7" w14:textId="77777777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</w:tr>
      <w:tr w:rsidR="78592A2B" w14:paraId="216A5A5F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63F884BC" w14:textId="53C0D142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078516C9" w14:textId="58EA2DD5" w:rsidR="78592A2B" w:rsidRDefault="78592A2B" w:rsidP="0097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700" w:type="dxa"/>
            <w:shd w:val="clear" w:color="auto" w:fill="C6E0B4"/>
            <w:vAlign w:val="center"/>
          </w:tcPr>
          <w:p w14:paraId="526EBA06" w14:textId="491F1310" w:rsidR="0EABE300" w:rsidRDefault="0EABE300" w:rsidP="00973E89">
            <w:pPr>
              <w:spacing w:after="0" w:line="240" w:lineRule="auto"/>
            </w:pP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Tropospheric Ozone</w:t>
            </w:r>
          </w:p>
        </w:tc>
        <w:tc>
          <w:tcPr>
            <w:tcW w:w="3310" w:type="dxa"/>
            <w:shd w:val="clear" w:color="auto" w:fill="C5E0B3" w:themeFill="accent6" w:themeFillTint="66"/>
            <w:vAlign w:val="center"/>
          </w:tcPr>
          <w:p w14:paraId="0232FA40" w14:textId="77777777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B761E4C" w14:textId="77777777" w:rsidR="78592A2B" w:rsidRDefault="78592A2B" w:rsidP="009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78592A2B" w14:paraId="455A59AE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23F0DB7F" w14:textId="5FA741F1" w:rsidR="46C3F2E7" w:rsidRDefault="46C3F2E7" w:rsidP="009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78592A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09:05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2775D01" w14:textId="0555840D" w:rsidR="37D8475F" w:rsidRDefault="37D8475F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  <w:r w:rsidR="78592A2B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.02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50989F6F" w14:textId="6B3BF3DD" w:rsidR="33E4F0D0" w:rsidRDefault="33E4F0D0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The Tropospheric Ozone Assessment Report (TOAR), Phase II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6CB35AC9" w14:textId="60500E3A" w:rsidR="33E4F0D0" w:rsidRDefault="33E4F0D0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Helen Worden (UCAR)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AEA7CAE" w14:textId="1C92077D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  <w:r w:rsidR="7F4E9C44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</w:tr>
      <w:tr w:rsidR="78592A2B" w14:paraId="0FCE1CD7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5E0658EF" w14:textId="48D97FF3" w:rsidR="47BBB328" w:rsidRDefault="47BBB328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09:20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7F1DD93" w14:textId="454C16AA" w:rsidR="1E4DA792" w:rsidRDefault="1E4DA792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  <w:r w:rsidR="78592A2B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.03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19AF645" w14:textId="069F9D3C" w:rsidR="0C4C5912" w:rsidRDefault="0C4C5912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TOAR II Advancing understanding of tropospheric ozone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67876D2D" w14:textId="63D966B0" w:rsidR="19FAB769" w:rsidRDefault="19FAB769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Kazuyuki Miyazaki (JPL) 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0CAA27E" w14:textId="2EB56664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  <w:r w:rsidR="70748443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</w:tr>
      <w:tr w:rsidR="78592A2B" w14:paraId="7A331CCC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5433658B" w14:textId="4AFDB6A3" w:rsidR="68EFCD3E" w:rsidRDefault="68EFCD3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09:35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3CC95EF" w14:textId="62DD3FC3" w:rsidR="5F027595" w:rsidRDefault="5F027595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  <w:r w:rsidR="78592A2B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.04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7212A59F" w14:textId="2AB37505" w:rsidR="041BD9B0" w:rsidRDefault="041BD9B0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TOAR II Chemical Reanalysis Working Group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05070B19" w14:textId="4748EC6C" w:rsidR="30EA2054" w:rsidRDefault="30EA2054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Takashi Sekiya (JAMSTEC)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FFAA9C4" w14:textId="5D6F25B9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  <w:r w:rsidR="2D537C9A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</w:tr>
      <w:tr w:rsidR="78592A2B" w14:paraId="3B57AB11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167D472A" w14:textId="6A29B2E0" w:rsidR="7C1CCD90" w:rsidRDefault="7C1CCD90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09:50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EB2AEDD" w14:textId="19ADDE13" w:rsidR="11F415DA" w:rsidRDefault="11F415DA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  <w:r w:rsidR="78592A2B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.05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9BC3902" w14:textId="3950E43E" w:rsidR="538311BF" w:rsidRDefault="538311BF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TOAR II Assessment of satellite ozone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75850FE2" w14:textId="3BE7DF48" w:rsidR="555C80B2" w:rsidRDefault="555C80B2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Kazuyuki Miyazaki (JPL), Hubert &amp; </w:t>
            </w:r>
            <w:proofErr w:type="spellStart"/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Keppens</w:t>
            </w:r>
            <w:proofErr w:type="spellEnd"/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(BIRA-IASB)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9464B61" w14:textId="12B18E3C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  <w:r w:rsidR="340B34DE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</w:tr>
      <w:tr w:rsidR="78592A2B" w14:paraId="66CA51A4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4D2FAA55" w14:textId="77B960A3" w:rsidR="37E32257" w:rsidRDefault="37E32257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10:05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74D5630" w14:textId="31025548" w:rsidR="0DD3D10E" w:rsidRDefault="0DD3D10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  <w:r w:rsidR="78592A2B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.06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128B3FE9" w14:textId="1F9B55CD" w:rsidR="5F6B7E6C" w:rsidRDefault="5F6B7E6C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Highlights of tropospheric ozone data harmonization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62A27858" w14:textId="774E3EC5" w:rsidR="2EDF8F1C" w:rsidRDefault="2EDF8F1C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Arno Keppens (BIRA-IASB)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CF14561" w14:textId="180A5B45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  <w:r w:rsidR="6EB66424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</w:tr>
      <w:tr w:rsidR="78592A2B" w14:paraId="6D7B0FC6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3FF7CE32" w14:textId="42C591CA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2E1E3768" w14:textId="4CAE93A0" w:rsidR="78592A2B" w:rsidRDefault="78592A2B" w:rsidP="00973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3700" w:type="dxa"/>
            <w:shd w:val="clear" w:color="auto" w:fill="C5E0B3" w:themeFill="accent6" w:themeFillTint="66"/>
            <w:vAlign w:val="center"/>
          </w:tcPr>
          <w:p w14:paraId="52D97211" w14:textId="6B16131C" w:rsidR="44FF3AEE" w:rsidRDefault="44FF3AEE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Limb Ozone </w:t>
            </w:r>
            <w:r w:rsidR="78592A2B"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Missions</w:t>
            </w:r>
            <w:r w:rsidR="7BCF32F2"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(Part I)</w:t>
            </w:r>
          </w:p>
        </w:tc>
        <w:tc>
          <w:tcPr>
            <w:tcW w:w="3310" w:type="dxa"/>
            <w:shd w:val="clear" w:color="auto" w:fill="C5E0B3" w:themeFill="accent6" w:themeFillTint="66"/>
            <w:vAlign w:val="center"/>
          </w:tcPr>
          <w:p w14:paraId="4A534E50" w14:textId="77777777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7191681" w14:textId="77777777" w:rsidR="78592A2B" w:rsidRDefault="78592A2B" w:rsidP="009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78592A2B" w14:paraId="460AA6B7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6FB21CF9" w14:textId="71A00813" w:rsidR="0AAD8F5E" w:rsidRDefault="0AAD8F5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10:20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D1DD781" w14:textId="69E5785B" w:rsidR="0B6656D7" w:rsidRDefault="0B6656D7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2.07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2610C1A" w14:textId="1B43C0AD" w:rsidR="0B6656D7" w:rsidRDefault="0B6656D7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Ozone profile observations with OMPS Limb Profilers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3AD31233" w14:textId="172B36EC" w:rsidR="0B6656D7" w:rsidRDefault="0B6656D7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Natalya Kramarova (NASA)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A952E00" w14:textId="1776119B" w:rsidR="4A7E6AC4" w:rsidRDefault="4A7E6AC4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</w:t>
            </w:r>
          </w:p>
        </w:tc>
      </w:tr>
      <w:tr w:rsidR="78592A2B" w14:paraId="21C98897" w14:textId="77777777" w:rsidTr="7F0E1699">
        <w:trPr>
          <w:trHeight w:val="20"/>
        </w:trPr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6CFA83C5" w14:textId="47964B8F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10:30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6A7EEF98" w14:textId="16AF4954" w:rsidR="78592A2B" w:rsidRDefault="78592A2B" w:rsidP="00973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4C77CFEE" w14:textId="77777777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Coffee Break</w:t>
            </w:r>
          </w:p>
        </w:tc>
        <w:tc>
          <w:tcPr>
            <w:tcW w:w="3310" w:type="dxa"/>
            <w:shd w:val="clear" w:color="auto" w:fill="D9D9D9" w:themeFill="background1" w:themeFillShade="D9"/>
            <w:vAlign w:val="center"/>
          </w:tcPr>
          <w:p w14:paraId="2BD05BFF" w14:textId="77777777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563C8D00" w14:textId="2E82AE4B" w:rsidR="78592A2B" w:rsidRDefault="78592A2B" w:rsidP="009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30</w:t>
            </w:r>
          </w:p>
        </w:tc>
      </w:tr>
      <w:tr w:rsidR="78592A2B" w14:paraId="1F823282" w14:textId="77777777" w:rsidTr="7F0E1699">
        <w:trPr>
          <w:trHeight w:val="302"/>
        </w:trPr>
        <w:tc>
          <w:tcPr>
            <w:tcW w:w="722" w:type="dxa"/>
            <w:shd w:val="clear" w:color="auto" w:fill="C5E0B3" w:themeFill="accent6" w:themeFillTint="66"/>
            <w:vAlign w:val="center"/>
          </w:tcPr>
          <w:p w14:paraId="32BE0FD5" w14:textId="77777777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12" w:type="dxa"/>
            <w:shd w:val="clear" w:color="auto" w:fill="C5E0B3" w:themeFill="accent6" w:themeFillTint="66"/>
            <w:vAlign w:val="center"/>
          </w:tcPr>
          <w:p w14:paraId="5C3B7201" w14:textId="72714B79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700" w:type="dxa"/>
            <w:shd w:val="clear" w:color="auto" w:fill="C5E0B3" w:themeFill="accent6" w:themeFillTint="66"/>
            <w:vAlign w:val="center"/>
          </w:tcPr>
          <w:p w14:paraId="5CFB5C30" w14:textId="0B4C1E41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Session </w:t>
            </w:r>
            <w:r w:rsidR="583098C1"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General Cal/Val</w:t>
            </w:r>
          </w:p>
        </w:tc>
        <w:tc>
          <w:tcPr>
            <w:tcW w:w="3310" w:type="dxa"/>
            <w:shd w:val="clear" w:color="auto" w:fill="C5E0B3" w:themeFill="accent6" w:themeFillTint="66"/>
            <w:vAlign w:val="center"/>
          </w:tcPr>
          <w:p w14:paraId="1AE745EC" w14:textId="1508F714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GB" w:eastAsia="en-GB"/>
              </w:rPr>
              <w:t xml:space="preserve">Chair: </w:t>
            </w:r>
            <w:r w:rsidR="3808A9F7"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GB" w:eastAsia="en-GB"/>
              </w:rPr>
              <w:t xml:space="preserve">J.-C. Lambert </w:t>
            </w: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GB" w:eastAsia="en-GB"/>
              </w:rPr>
              <w:t>(</w:t>
            </w:r>
            <w:r w:rsidR="129808F8"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GB" w:eastAsia="en-GB"/>
              </w:rPr>
              <w:t>BIRA-IASB</w:t>
            </w: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811" w:type="dxa"/>
            <w:shd w:val="clear" w:color="auto" w:fill="C5E0B3" w:themeFill="accent6" w:themeFillTint="66"/>
            <w:vAlign w:val="center"/>
          </w:tcPr>
          <w:p w14:paraId="2BBC2974" w14:textId="06922CCC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78592A2B" w14:paraId="5DC3C322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4DE2F777" w14:textId="6DD4F147" w:rsidR="59F818A5" w:rsidRDefault="59F818A5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11</w:t>
            </w:r>
            <w:r w:rsidR="78592A2B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:00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6FB7E86" w14:textId="6960598D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2.0</w:t>
            </w:r>
            <w:r w:rsidR="4DE11C4D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530A683" w14:textId="77777777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Introduction / goals 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19F4DABE" w14:textId="606E6D5A" w:rsidR="6B42D15B" w:rsidRDefault="6B42D15B" w:rsidP="00973E89">
            <w:pPr>
              <w:spacing w:after="0" w:line="240" w:lineRule="auto"/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Jean-Christopher Lambert (BIRA-IASB)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C26B424" w14:textId="15C02E94" w:rsidR="6B42D15B" w:rsidRDefault="6B42D15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</w:t>
            </w:r>
          </w:p>
        </w:tc>
      </w:tr>
      <w:tr w:rsidR="78592A2B" w14:paraId="6139C840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3C87C8D1" w14:textId="683F2FCF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0C29836C" w14:textId="7C30C07C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3700" w:type="dxa"/>
            <w:shd w:val="clear" w:color="auto" w:fill="C5E0B3" w:themeFill="accent6" w:themeFillTint="66"/>
            <w:vAlign w:val="center"/>
          </w:tcPr>
          <w:p w14:paraId="3336792A" w14:textId="6EA490F6" w:rsidR="051EF1D4" w:rsidRDefault="051EF1D4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WGCV-ACSG Updates</w:t>
            </w:r>
          </w:p>
        </w:tc>
        <w:tc>
          <w:tcPr>
            <w:tcW w:w="3310" w:type="dxa"/>
            <w:shd w:val="clear" w:color="auto" w:fill="C5E0B3" w:themeFill="accent6" w:themeFillTint="66"/>
            <w:vAlign w:val="center"/>
          </w:tcPr>
          <w:p w14:paraId="1C292043" w14:textId="78B0B359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06B99EA" w14:textId="39756B4C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78592A2B" w14:paraId="5608BBB2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1DB62E55" w14:textId="481910A6" w:rsidR="65618011" w:rsidRDefault="65618011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11:10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412AF40" w14:textId="40FB4577" w:rsidR="01D5B729" w:rsidRDefault="01D5B729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2.09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F137A5B" w14:textId="281F84D2" w:rsidR="7BAF9CFE" w:rsidRDefault="7BAF9CFE" w:rsidP="00973E8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CEOS Working Group </w:t>
            </w:r>
            <w:r w:rsidR="00D5A05D"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on Calibration and Validation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5F9636D6" w14:textId="67C62429" w:rsidR="7BAF9CFE" w:rsidRDefault="7BAF9CFE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Cody Anderson (USGS), </w:t>
            </w:r>
            <w:proofErr w:type="spellStart"/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Medhavy</w:t>
            </w:r>
            <w:proofErr w:type="spellEnd"/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Thankappan</w:t>
            </w:r>
            <w:proofErr w:type="spellEnd"/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(GA)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B42FDC5" w14:textId="411AAA16" w:rsidR="7BAF9CFE" w:rsidRDefault="7BAF9CF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15</w:t>
            </w:r>
          </w:p>
        </w:tc>
      </w:tr>
      <w:tr w:rsidR="78592A2B" w14:paraId="4754861B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685B37F0" w14:textId="55B6E856" w:rsidR="1D30CACF" w:rsidRDefault="1D30CACF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11:25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02C35F3" w14:textId="0FEDA479" w:rsidR="0DC6B6DE" w:rsidRDefault="0DC6B6D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2.10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7053851" w14:textId="6F1234F1" w:rsidR="7BAF9CFE" w:rsidRDefault="7BAF9CFE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Atmospheric Composition Cal/Val updates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3EFB0299" w14:textId="61E7357C" w:rsidR="7BAF9CFE" w:rsidRDefault="7BAF9CFE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Jean-Christopher Lambert (BIRA-IASB)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DAE8571" w14:textId="1BC63386" w:rsidR="7BAF9CFE" w:rsidRDefault="7BAF9CF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15</w:t>
            </w:r>
          </w:p>
        </w:tc>
      </w:tr>
      <w:tr w:rsidR="78592A2B" w14:paraId="33130364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49D5FCCE" w14:textId="70173656" w:rsidR="4820479F" w:rsidRDefault="4820479F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11:40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F4F38CE" w14:textId="366587D4" w:rsidR="38462D8C" w:rsidRDefault="38462D8C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2.11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A923E0D" w14:textId="7D688D5F" w:rsidR="7BAF9CFE" w:rsidRDefault="7BAF9CFE" w:rsidP="00973E8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SI</w:t>
            </w:r>
            <w:r w:rsidR="2B548E83"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-</w:t>
            </w: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T</w:t>
            </w:r>
            <w:r w:rsidR="58E82072"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raceable </w:t>
            </w: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Sat</w:t>
            </w:r>
            <w:r w:rsidR="05D29D2A"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ellite (</w:t>
            </w:r>
            <w:proofErr w:type="spellStart"/>
            <w:r w:rsidR="05D29D2A"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SITSat</w:t>
            </w:r>
            <w:proofErr w:type="spellEnd"/>
            <w:r w:rsidR="05D29D2A"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) Task Group update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726C6645" w14:textId="1FA95949" w:rsidR="7BAF9CFE" w:rsidRDefault="7BAF9CFE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Nigel Fox (UKSA/NPL)</w:t>
            </w:r>
            <w:r w:rsidR="5890AFC7"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Yolanda Shea (NASA)</w:t>
            </w:r>
            <w:r w:rsidR="3B0FDB62" w:rsidRPr="114AD6C5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TBC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E85C570" w14:textId="7877F132" w:rsidR="7BAF9CFE" w:rsidRDefault="7BAF9CF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15</w:t>
            </w:r>
          </w:p>
        </w:tc>
      </w:tr>
      <w:tr w:rsidR="78592A2B" w14:paraId="700FE956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65FC4FFF" w14:textId="179A71BC" w:rsidR="694E5C2C" w:rsidRDefault="694E5C2C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11:55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37FF9D5" w14:textId="530423F9" w:rsidR="13B9F1C9" w:rsidRDefault="13B9F1C9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2.12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195515A" w14:textId="0902C2AE" w:rsidR="7BAF9CFE" w:rsidRDefault="7BAF9CFE" w:rsidP="00973E8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CEOS-FRM Maturity Assessment</w:t>
            </w:r>
            <w:r w:rsidR="787FFBE0"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Framework</w:t>
            </w: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v2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228B0BE9" w14:textId="7157EBB6" w:rsidR="7BAF9CFE" w:rsidRDefault="7BAF9CFE" w:rsidP="7F0E169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7F0E1699">
              <w:rPr>
                <w:rFonts w:ascii="Calibri" w:eastAsia="Calibri" w:hAnsi="Calibri" w:cs="Calibri"/>
                <w:sz w:val="16"/>
                <w:szCs w:val="16"/>
                <w:lang w:val="en-GB"/>
              </w:rPr>
              <w:t>Paolo Castracane (S</w:t>
            </w:r>
            <w:r w:rsidR="64172CCD" w:rsidRPr="7F0E1699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tarion </w:t>
            </w:r>
            <w:r w:rsidRPr="7F0E1699">
              <w:rPr>
                <w:rFonts w:ascii="Calibri" w:eastAsia="Calibri" w:hAnsi="Calibri" w:cs="Calibri"/>
                <w:sz w:val="16"/>
                <w:szCs w:val="16"/>
                <w:lang w:val="en-GB"/>
              </w:rPr>
              <w:t>for ESA)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0681BD1" w14:textId="52AE2BC2" w:rsidR="7BAF9CFE" w:rsidRDefault="7BAF9CF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15</w:t>
            </w:r>
          </w:p>
        </w:tc>
      </w:tr>
      <w:tr w:rsidR="78592A2B" w14:paraId="37ABB761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07F5B88C" w14:textId="2CA9F2CF" w:rsidR="1AEC19C5" w:rsidRDefault="1AEC19C5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12:10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6D42771" w14:textId="1741F6AC" w:rsidR="6DE27197" w:rsidRDefault="6DE27197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2.13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482125C" w14:textId="4FB4E32F" w:rsidR="7D126E00" w:rsidRDefault="7D126E00" w:rsidP="00973E8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CEOS Gui</w:t>
            </w:r>
            <w:r w:rsidR="0BF28B19"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delines on </w:t>
            </w:r>
            <w:r w:rsidR="2C47F2BC"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Aerosol, Cloud, and Precipitation Profiles Validation (ACPPV)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52A329F4" w14:textId="216F49D0" w:rsidR="2C47F2BC" w:rsidRDefault="2C47F2BC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Rob Koopman (ESA)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BD547B2" w14:textId="55BD2F10" w:rsidR="2C47F2BC" w:rsidRDefault="2C47F2BC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15</w:t>
            </w:r>
          </w:p>
        </w:tc>
      </w:tr>
      <w:tr w:rsidR="78592A2B" w14:paraId="6C604D28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2DBF523E" w14:textId="3885EBAA" w:rsidR="4458E742" w:rsidRDefault="4458E742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12:25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7D40086" w14:textId="3B77C943" w:rsidR="1EDA4C00" w:rsidRDefault="1EDA4C00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2.14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F9F2B76" w14:textId="7B585F7C" w:rsidR="2C47F2BC" w:rsidRDefault="2C47F2BC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Copernicus Cal/Val Solution (CCVS) Gap Analysis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07685058" w14:textId="746F6A81" w:rsidR="2C47F2BC" w:rsidRDefault="2C47F2BC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Tijl Verhoelst </w:t>
            </w:r>
            <w:r w:rsidR="7BAF9CFE"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(</w:t>
            </w:r>
            <w:r w:rsidR="3ED94B70"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BIRA-IASB</w:t>
            </w:r>
            <w:r w:rsidR="7BAF9CFE"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703195C" w14:textId="54B505C5" w:rsidR="7BAF9CFE" w:rsidRDefault="7BAF9CF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  <w:r w:rsidR="4B269A3B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</w:tr>
      <w:tr w:rsidR="78592A2B" w14:paraId="01569EED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72B7A8FA" w14:textId="3365F761" w:rsidR="7DB50513" w:rsidRDefault="7DB50513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12:35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120355B" w14:textId="18194577" w:rsidR="7F30509F" w:rsidRDefault="7F30509F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2.15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10DFB1D" w14:textId="4818AD45" w:rsidR="7BAF9CFE" w:rsidRDefault="7BAF9CFE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General discussion WGCV </w:t>
            </w:r>
            <w:r w:rsidR="1CE69B9A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and </w:t>
            </w: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AC-VC </w:t>
            </w:r>
            <w:r w:rsidR="30B76AB2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collaboration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6EB2BDC7" w14:textId="3AE12676" w:rsidR="7BAF9CFE" w:rsidRDefault="7BAF9CFE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All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532D6BB" w14:textId="45349525" w:rsidR="7BAF9CFE" w:rsidRDefault="7BAF9CF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15</w:t>
            </w:r>
          </w:p>
        </w:tc>
      </w:tr>
      <w:tr w:rsidR="78592A2B" w14:paraId="4E81CD0C" w14:textId="77777777" w:rsidTr="7F0E1699">
        <w:trPr>
          <w:trHeight w:val="20"/>
        </w:trPr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06EAB37B" w14:textId="58E25359" w:rsidR="76E8330C" w:rsidRDefault="76E8330C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12:5</w:t>
            </w:r>
            <w:r w:rsidR="529C3DE3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3A4E248" w14:textId="2C2C70B6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4C7E3FE3" w14:textId="30BBE243" w:rsidR="76E8330C" w:rsidRDefault="76E8330C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Lunch</w:t>
            </w:r>
          </w:p>
        </w:tc>
        <w:tc>
          <w:tcPr>
            <w:tcW w:w="3310" w:type="dxa"/>
            <w:shd w:val="clear" w:color="auto" w:fill="D9D9D9" w:themeFill="background1" w:themeFillShade="D9"/>
            <w:vAlign w:val="center"/>
          </w:tcPr>
          <w:p w14:paraId="05FD6485" w14:textId="0F661FFE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313CF750" w14:textId="5842F1EA" w:rsidR="6CB8DF1D" w:rsidRDefault="6CB8DF1D" w:rsidP="00973E89">
            <w:pPr>
              <w:spacing w:after="0" w:line="240" w:lineRule="auto"/>
              <w:jc w:val="center"/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70</w:t>
            </w:r>
          </w:p>
        </w:tc>
      </w:tr>
      <w:tr w:rsidR="78592A2B" w14:paraId="70171056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7376BCE2" w14:textId="5CD4CB03" w:rsidR="76E8330C" w:rsidRDefault="76E8330C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14:00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69A90CA" w14:textId="665A3FD2" w:rsidR="61FE3ABE" w:rsidRDefault="61FE3AB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2.16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D332B03" w14:textId="3C58AA0B" w:rsidR="6AC5EF46" w:rsidRDefault="6AC5EF46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Validation challenges for upcoming limb missions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2C00C77C" w14:textId="29F082A7" w:rsidR="6AC5EF46" w:rsidRDefault="6AC5EF46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Kaley Walker (</w:t>
            </w:r>
            <w:proofErr w:type="spellStart"/>
            <w:proofErr w:type="gramStart"/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U.Toronto</w:t>
            </w:r>
            <w:proofErr w:type="spellEnd"/>
            <w:proofErr w:type="gramEnd"/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1E8BE60" w14:textId="547CD85F" w:rsidR="6AC5EF46" w:rsidRDefault="6AC5EF46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  <w:r w:rsidR="6D79B50C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</w:tr>
      <w:tr w:rsidR="78592A2B" w14:paraId="02CC954E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60A28C87" w14:textId="18A4073C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351CBA6A" w14:textId="3D5F5770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3700" w:type="dxa"/>
            <w:shd w:val="clear" w:color="auto" w:fill="C5E0B3" w:themeFill="accent6" w:themeFillTint="66"/>
            <w:vAlign w:val="center"/>
          </w:tcPr>
          <w:p w14:paraId="3A08B67F" w14:textId="284C87AD" w:rsidR="2C4FE803" w:rsidRDefault="2C4FE803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Operational Validation Capacity</w:t>
            </w:r>
          </w:p>
        </w:tc>
        <w:tc>
          <w:tcPr>
            <w:tcW w:w="3310" w:type="dxa"/>
            <w:shd w:val="clear" w:color="auto" w:fill="C5E0B3" w:themeFill="accent6" w:themeFillTint="66"/>
            <w:vAlign w:val="center"/>
          </w:tcPr>
          <w:p w14:paraId="2FF219B5" w14:textId="1869CC56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1439850" w14:textId="5DD32323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78592A2B" w14:paraId="0C74C857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1BDCA57A" w14:textId="614A8BA4" w:rsidR="62619DD7" w:rsidRDefault="62619DD7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14:</w:t>
            </w:r>
            <w:r w:rsidR="61B97380" w:rsidRPr="1F3CE68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  <w:r w:rsidR="43A09C73" w:rsidRPr="1F3CE68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C4184F7" w14:textId="47865BBC" w:rsidR="7FA80C73" w:rsidRDefault="7FA80C73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2.17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6AC0284" w14:textId="35110B28" w:rsidR="761A6C1F" w:rsidRDefault="761A6C1F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ESA Atmospheric Validation Data Centre (EVDC)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515A2C26" w14:textId="38D7BF29" w:rsidR="761A6C1F" w:rsidRDefault="761A6C1F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Ann Mari </w:t>
            </w:r>
            <w:proofErr w:type="spellStart"/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Fjaeraa</w:t>
            </w:r>
            <w:proofErr w:type="spellEnd"/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(NILU)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0AC272B" w14:textId="364A60E5" w:rsidR="5295FF6B" w:rsidRDefault="5295FF6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</w:t>
            </w:r>
          </w:p>
        </w:tc>
      </w:tr>
      <w:tr w:rsidR="78592A2B" w14:paraId="49F2CE09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284C5A8E" w14:textId="50177828" w:rsidR="077B8451" w:rsidRDefault="077B8451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14:</w:t>
            </w:r>
            <w:r w:rsidR="4E1C28E6" w:rsidRPr="1F3CE68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  <w:r w:rsidR="2394BD60" w:rsidRPr="1F3CE68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1B5A723" w14:textId="529C1349" w:rsidR="7FA80C73" w:rsidRDefault="7FA80C73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2.18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629164E4" w14:textId="6540C59F" w:rsidR="79F235C1" w:rsidRDefault="79F235C1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Atmospheric Toolbox (CODA, HARP, VISAN, AVL)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3EE4BBEE" w14:textId="256D37C4" w:rsidR="79F235C1" w:rsidRDefault="79F235C1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Sander Niemeijer (s[&amp;]t)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840AD2E" w14:textId="68D47AB1" w:rsidR="5295FF6B" w:rsidRDefault="5295FF6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</w:t>
            </w:r>
          </w:p>
        </w:tc>
      </w:tr>
      <w:tr w:rsidR="78592A2B" w14:paraId="77B02464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2C8F3219" w14:textId="7E69D69F" w:rsidR="7044ABCA" w:rsidRDefault="7044ABCA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14:</w:t>
            </w:r>
            <w:r w:rsidR="54F0B517" w:rsidRPr="1F3CE68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3</w:t>
            </w:r>
            <w:r w:rsidR="3E9D6C36" w:rsidRPr="1F3CE68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003CB15" w14:textId="6687F720" w:rsidR="7FA80C73" w:rsidRDefault="7FA80C73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2.19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B3CA4C7" w14:textId="03E82815" w:rsidR="225DA162" w:rsidRDefault="225DA162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AERIS Atmosphere Data and Services Centre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1F236AB0" w14:textId="1DB59DF8" w:rsidR="225DA162" w:rsidRDefault="225DA162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Sébastien Payan (IPSL) / Patrice Henry (CNES)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CA9AA16" w14:textId="4AE6FC34" w:rsidR="5E876B88" w:rsidRDefault="5E876B88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</w:t>
            </w:r>
          </w:p>
        </w:tc>
      </w:tr>
      <w:tr w:rsidR="78592A2B" w14:paraId="7EB27DE7" w14:textId="77777777" w:rsidTr="7F0E1699">
        <w:trPr>
          <w:trHeight w:val="20"/>
        </w:trPr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632A08B2" w14:textId="54F914A1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  <w:r w:rsidR="75C025C3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4</w:t>
            </w: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:</w:t>
            </w:r>
            <w:r w:rsidR="78B59E92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4</w:t>
            </w:r>
            <w:r w:rsidR="11521F70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CDD142A" w14:textId="16AF4954" w:rsidR="78592A2B" w:rsidRDefault="78592A2B" w:rsidP="00973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5017AA5F" w14:textId="77777777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Coffee Break</w:t>
            </w:r>
          </w:p>
        </w:tc>
        <w:tc>
          <w:tcPr>
            <w:tcW w:w="3310" w:type="dxa"/>
            <w:shd w:val="clear" w:color="auto" w:fill="D9D9D9" w:themeFill="background1" w:themeFillShade="D9"/>
            <w:vAlign w:val="center"/>
          </w:tcPr>
          <w:p w14:paraId="5B7535A5" w14:textId="4B5EE359" w:rsidR="78592A2B" w:rsidRDefault="78592A2B" w:rsidP="00973E8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6D8D7445" w14:textId="5F7F606B" w:rsidR="410CBA11" w:rsidRDefault="410CBA11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30</w:t>
            </w:r>
          </w:p>
        </w:tc>
      </w:tr>
      <w:tr w:rsidR="78592A2B" w14:paraId="736EBBE0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42D45EC6" w14:textId="0DEA0448" w:rsidR="61EB2A14" w:rsidRDefault="61EB2A14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  <w:r w:rsidR="5FAF9B4D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5</w:t>
            </w: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:</w:t>
            </w:r>
            <w:r w:rsidR="2FE6AC9E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  <w:r w:rsidR="0D01A75E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EA5362A" w14:textId="051020AF" w:rsidR="7FA80C73" w:rsidRDefault="7FA80C73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2.20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0B37670" w14:textId="74A19002" w:rsidR="26D1E979" w:rsidRDefault="26D1E979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NOAA </w:t>
            </w:r>
            <w:proofErr w:type="spellStart"/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PROducts</w:t>
            </w:r>
            <w:proofErr w:type="spellEnd"/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Validation System (NPROVS)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60668D33" w14:textId="16E3A1DA" w:rsidR="26D1E979" w:rsidRDefault="26D1E979" w:rsidP="00973E89">
            <w:pPr>
              <w:spacing w:after="0" w:line="240" w:lineRule="auto"/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TBC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0C35489" w14:textId="7E0DE1C8" w:rsidR="5E876B88" w:rsidRDefault="5E876B88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</w:t>
            </w:r>
          </w:p>
        </w:tc>
      </w:tr>
      <w:tr w:rsidR="78592A2B" w14:paraId="4BA537EC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028F90DA" w14:textId="72B25E16" w:rsidR="5FCF8624" w:rsidRDefault="5FCF8624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15:2</w:t>
            </w:r>
            <w:r w:rsidR="6938EE2F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28D2544" w14:textId="67FDEE16" w:rsidR="4A1313DD" w:rsidRDefault="4A1313DD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2.21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A158DC9" w14:textId="0871DF3A" w:rsidR="5FCF8624" w:rsidRDefault="5FCF8624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EPA operational validation plans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6B58802F" w14:textId="352DDFF4" w:rsidR="5FCF8624" w:rsidRDefault="5FCF8624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Jim Szykman, Luke Valin, Barron Henderson (EPA)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984236F" w14:textId="38FABC69" w:rsidR="68D68913" w:rsidRDefault="68D68913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</w:t>
            </w:r>
          </w:p>
        </w:tc>
      </w:tr>
      <w:tr w:rsidR="78592A2B" w14:paraId="257C93AB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3246D33D" w14:textId="715AD1EB" w:rsidR="5FCF8624" w:rsidRDefault="5FCF8624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15:3</w:t>
            </w:r>
            <w:r w:rsidR="4BD18381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913656E" w14:textId="6F0B76E9" w:rsidR="7E7B90B3" w:rsidRDefault="7E7B90B3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2.22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53696A35" w14:textId="58738EF8" w:rsidR="0D967787" w:rsidRDefault="0D967787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ESA/Copernicus ATM-MPC routine validation service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2FA6C475" w14:textId="45C5029E" w:rsidR="0D967787" w:rsidRDefault="0D967787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Arno Keppens, J.-C. Lambert (BIRA-IASB)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E23B77D" w14:textId="213A40BB" w:rsidR="68D68913" w:rsidRDefault="68D68913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</w:t>
            </w:r>
          </w:p>
        </w:tc>
      </w:tr>
      <w:tr w:rsidR="78592A2B" w14:paraId="65674A62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162D9113" w14:textId="59193E65" w:rsidR="6F3CDDC0" w:rsidRDefault="6F3CDDC0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15:</w:t>
            </w:r>
            <w:r w:rsidR="061D78A7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4</w:t>
            </w:r>
            <w:r w:rsidR="451EC19A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202270E" w14:textId="66220321" w:rsidR="7FA80C73" w:rsidRDefault="7FA80C73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2.2</w:t>
            </w:r>
            <w:r w:rsidR="5E870F63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117CE299" w14:textId="7A9533C2" w:rsidR="0B823C01" w:rsidRDefault="0B823C01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EUMETSAT operational validation plans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73777D8F" w14:textId="0504EDA0" w:rsidR="0B823C01" w:rsidRDefault="0B823C01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Frank Ruethrich</w:t>
            </w:r>
            <w:r w:rsidR="5B805601"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,</w:t>
            </w: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Rasmus Lindstrot (EUMETSAT)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991707C" w14:textId="56881046" w:rsidR="5E876B88" w:rsidRDefault="5E876B88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</w:t>
            </w:r>
          </w:p>
        </w:tc>
      </w:tr>
      <w:tr w:rsidR="78592A2B" w14:paraId="6A8A1DDE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2F47DC57" w14:textId="70102D1F" w:rsidR="0E932123" w:rsidRDefault="0E932123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15:</w:t>
            </w:r>
            <w:r w:rsidR="33A6B7D2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50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F713BEE" w14:textId="6CB8F6F4" w:rsidR="0CFFD8D0" w:rsidRDefault="0CFFD8D0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2.24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E94B5C7" w14:textId="7259AD30" w:rsidR="0D177B9D" w:rsidRDefault="0D177B9D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General discussion on operational validation capacity - Tracking needs and gaps 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7A9C35AC" w14:textId="7528113F" w:rsidR="0D177B9D" w:rsidRDefault="0D177B9D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All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DE8CA82" w14:textId="163377A5" w:rsidR="68828DF8" w:rsidRDefault="68828DF8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  <w:r w:rsidR="09EAC779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</w:tr>
      <w:tr w:rsidR="78592A2B" w14:paraId="05FBB6DC" w14:textId="77777777" w:rsidTr="7F0E1699">
        <w:trPr>
          <w:trHeight w:val="20"/>
        </w:trPr>
        <w:tc>
          <w:tcPr>
            <w:tcW w:w="722" w:type="dxa"/>
            <w:shd w:val="clear" w:color="auto" w:fill="C5E0B3" w:themeFill="accent6" w:themeFillTint="66"/>
            <w:vAlign w:val="center"/>
          </w:tcPr>
          <w:p w14:paraId="3DC14E93" w14:textId="45FA0CA1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shd w:val="clear" w:color="auto" w:fill="C5E0B3" w:themeFill="accent6" w:themeFillTint="66"/>
            <w:vAlign w:val="center"/>
          </w:tcPr>
          <w:p w14:paraId="42AF39F6" w14:textId="0BE5FD49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3700" w:type="dxa"/>
            <w:shd w:val="clear" w:color="auto" w:fill="C5E0B3" w:themeFill="accent6" w:themeFillTint="66"/>
            <w:vAlign w:val="center"/>
          </w:tcPr>
          <w:p w14:paraId="7847F029" w14:textId="2ED8C1E2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Session Ozone (Part </w:t>
            </w:r>
            <w:r w:rsidR="61027A47"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I</w:t>
            </w: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I)</w:t>
            </w:r>
          </w:p>
        </w:tc>
        <w:tc>
          <w:tcPr>
            <w:tcW w:w="3310" w:type="dxa"/>
            <w:shd w:val="clear" w:color="auto" w:fill="C5E0B3" w:themeFill="accent6" w:themeFillTint="66"/>
            <w:vAlign w:val="center"/>
          </w:tcPr>
          <w:p w14:paraId="3C84EE7D" w14:textId="75A57B0B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GB" w:eastAsia="en-GB"/>
              </w:rPr>
              <w:t>Chair: Diego Loyola (DLR)</w:t>
            </w:r>
          </w:p>
        </w:tc>
        <w:tc>
          <w:tcPr>
            <w:tcW w:w="811" w:type="dxa"/>
            <w:shd w:val="clear" w:color="auto" w:fill="C5E0B3" w:themeFill="accent6" w:themeFillTint="66"/>
            <w:vAlign w:val="center"/>
          </w:tcPr>
          <w:p w14:paraId="4C5A2345" w14:textId="1D8D3C63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78592A2B" w14:paraId="2CCD7EC1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23627B7F" w14:textId="77D149B3" w:rsidR="1968DCFF" w:rsidRDefault="1968DCFF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2A974D85" w14:textId="1968BB79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3700" w:type="dxa"/>
            <w:shd w:val="clear" w:color="auto" w:fill="C5E0B3" w:themeFill="accent6" w:themeFillTint="66"/>
            <w:vAlign w:val="center"/>
          </w:tcPr>
          <w:p w14:paraId="449EBFD1" w14:textId="0CD28BAB" w:rsidR="020C1116" w:rsidRDefault="7D952F55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114AD6C5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Limb</w:t>
            </w:r>
            <w:r w:rsidR="78592A2B"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Ozone Missions</w:t>
            </w:r>
            <w:r w:rsidR="10E6E771" w:rsidRPr="114AD6C5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(Part II)</w:t>
            </w:r>
          </w:p>
        </w:tc>
        <w:tc>
          <w:tcPr>
            <w:tcW w:w="3310" w:type="dxa"/>
            <w:shd w:val="clear" w:color="auto" w:fill="C5E0B3" w:themeFill="accent6" w:themeFillTint="66"/>
            <w:vAlign w:val="center"/>
          </w:tcPr>
          <w:p w14:paraId="400E2F7B" w14:textId="77777777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59388A54" w14:textId="1662A04A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114AD6C5" w14:paraId="16B4FD5A" w14:textId="77777777" w:rsidTr="7F0E1699">
        <w:trPr>
          <w:trHeight w:val="20"/>
        </w:trPr>
        <w:tc>
          <w:tcPr>
            <w:tcW w:w="718" w:type="dxa"/>
            <w:vAlign w:val="center"/>
          </w:tcPr>
          <w:p w14:paraId="1DC335BF" w14:textId="670F32BF" w:rsidR="73FB0709" w:rsidRDefault="73FB0709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16:00</w:t>
            </w:r>
          </w:p>
        </w:tc>
        <w:tc>
          <w:tcPr>
            <w:tcW w:w="609" w:type="dxa"/>
            <w:vAlign w:val="center"/>
          </w:tcPr>
          <w:p w14:paraId="7E691960" w14:textId="1AE1754A" w:rsidR="10E6E771" w:rsidRDefault="10E6E771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2.25</w:t>
            </w:r>
          </w:p>
        </w:tc>
        <w:tc>
          <w:tcPr>
            <w:tcW w:w="3636" w:type="dxa"/>
            <w:vAlign w:val="center"/>
          </w:tcPr>
          <w:p w14:paraId="53256E78" w14:textId="0DEE22F8" w:rsidR="10E6E771" w:rsidRDefault="10E6E771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ALTIUS mission</w:t>
            </w:r>
          </w:p>
        </w:tc>
        <w:tc>
          <w:tcPr>
            <w:tcW w:w="3243" w:type="dxa"/>
            <w:vAlign w:val="center"/>
          </w:tcPr>
          <w:p w14:paraId="3211A5D5" w14:textId="34A879A7" w:rsidR="10E6E771" w:rsidRDefault="10E6E771" w:rsidP="00973E89">
            <w:pPr>
              <w:spacing w:after="0" w:line="240" w:lineRule="auto"/>
            </w:pPr>
            <w:r w:rsidRPr="114AD6C5">
              <w:rPr>
                <w:rFonts w:ascii="Calibri" w:eastAsia="Calibri" w:hAnsi="Calibri" w:cs="Calibri"/>
                <w:sz w:val="16"/>
                <w:szCs w:val="16"/>
                <w:lang w:val="en-GB"/>
              </w:rPr>
              <w:t>Emmanuel Dekemper (BIRA-IASB)</w:t>
            </w:r>
          </w:p>
        </w:tc>
        <w:tc>
          <w:tcPr>
            <w:tcW w:w="810" w:type="dxa"/>
            <w:vAlign w:val="center"/>
          </w:tcPr>
          <w:p w14:paraId="4EC75D60" w14:textId="261AB315" w:rsidR="10E6E771" w:rsidRDefault="10E6E771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</w:t>
            </w:r>
          </w:p>
        </w:tc>
      </w:tr>
      <w:tr w:rsidR="114AD6C5" w14:paraId="42FA2297" w14:textId="77777777" w:rsidTr="7F0E1699">
        <w:trPr>
          <w:trHeight w:val="20"/>
        </w:trPr>
        <w:tc>
          <w:tcPr>
            <w:tcW w:w="718" w:type="dxa"/>
            <w:shd w:val="clear" w:color="auto" w:fill="auto"/>
            <w:vAlign w:val="center"/>
          </w:tcPr>
          <w:p w14:paraId="09A3D4A3" w14:textId="117816FA" w:rsidR="114AD6C5" w:rsidRDefault="114AD6C5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92A575C" w14:textId="08B63C59" w:rsidR="114AD6C5" w:rsidRDefault="114AD6C5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3636" w:type="dxa"/>
            <w:shd w:val="clear" w:color="auto" w:fill="C5E0B3" w:themeFill="accent6" w:themeFillTint="66"/>
            <w:vAlign w:val="center"/>
          </w:tcPr>
          <w:p w14:paraId="29041510" w14:textId="20F21C0F" w:rsidR="644FC0F7" w:rsidRDefault="644FC0F7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114AD6C5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GEO Ozone Missions</w:t>
            </w:r>
          </w:p>
        </w:tc>
        <w:tc>
          <w:tcPr>
            <w:tcW w:w="3243" w:type="dxa"/>
            <w:shd w:val="clear" w:color="auto" w:fill="C5E0B3" w:themeFill="accent6" w:themeFillTint="66"/>
            <w:vAlign w:val="center"/>
          </w:tcPr>
          <w:p w14:paraId="30B0F0A9" w14:textId="137B35E2" w:rsidR="114AD6C5" w:rsidRDefault="114AD6C5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3A63135" w14:textId="31C5E19C" w:rsidR="114AD6C5" w:rsidRDefault="114AD6C5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78592A2B" w14:paraId="1691358D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5CCBFCBA" w14:textId="023E0550" w:rsidR="0FCD0E10" w:rsidRDefault="0FCD0E10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16:</w:t>
            </w:r>
            <w:r w:rsidR="3E37410D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7C1A139" w14:textId="44E02D0F" w:rsidR="74BD80DE" w:rsidRDefault="74BD80D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</w:t>
            </w: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  <w:r w:rsidR="2B39FB3C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74ABF949" w14:textId="4B5BCB0E" w:rsidR="74BD80DE" w:rsidRDefault="74BD80DE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GEMS ozone products  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57288DD9" w14:textId="3BBC5D66" w:rsidR="74BD80DE" w:rsidRDefault="74BD80DE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Jae Hwan Kim (Pusan Uni.)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3056165" w14:textId="6C756BA6" w:rsidR="74BD80DE" w:rsidRDefault="74BD80D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15</w:t>
            </w:r>
          </w:p>
        </w:tc>
      </w:tr>
      <w:tr w:rsidR="78592A2B" w14:paraId="6B7AFB1D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27BE6146" w14:textId="2CB45601" w:rsidR="448AD079" w:rsidRDefault="448AD079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16:</w:t>
            </w:r>
            <w:r w:rsidR="252CAFBD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C03F902" w14:textId="231A1249" w:rsidR="74BD80DE" w:rsidRDefault="74BD80D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</w:t>
            </w: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  <w:r w:rsidR="00993653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13F83C8" w14:textId="54DA4518" w:rsidR="74BD80DE" w:rsidRDefault="74BD80DE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TEMPO ozone products  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432D10F2" w14:textId="53CDBE76" w:rsidR="74BD80DE" w:rsidRDefault="74BD80DE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Xiong Liu &amp; </w:t>
            </w:r>
            <w:proofErr w:type="spellStart"/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Joonsung</w:t>
            </w:r>
            <w:proofErr w:type="spellEnd"/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Park (SAO)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DCD5237" w14:textId="6B40F78A" w:rsidR="74BD80DE" w:rsidRDefault="74BD80D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15</w:t>
            </w:r>
          </w:p>
        </w:tc>
      </w:tr>
      <w:tr w:rsidR="78592A2B" w14:paraId="567F38FF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2A5DE40D" w14:textId="016379B6" w:rsidR="73497D48" w:rsidRDefault="73497D48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16:</w:t>
            </w:r>
            <w:r w:rsidR="350E9ECD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4</w:t>
            </w:r>
            <w:r w:rsidR="3378ED2A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CE5C531" w14:textId="552B1297" w:rsidR="74BD80DE" w:rsidRDefault="74BD80D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</w:t>
            </w: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  <w:r w:rsidR="7132B647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37A3166" w14:textId="7CECD22E" w:rsidR="74BD80DE" w:rsidRDefault="74BD80DE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Sentinel-4 total ozone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3EA7BC80" w14:textId="7FAB3447" w:rsidR="74BD80DE" w:rsidRDefault="74BD80DE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Klaus-Peter Heue (DLR)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2C31587" w14:textId="2CC01D29" w:rsidR="74BD80DE" w:rsidRDefault="74BD80D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</w:t>
            </w:r>
          </w:p>
        </w:tc>
      </w:tr>
      <w:tr w:rsidR="78592A2B" w14:paraId="6E6F41AC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79BB54A8" w14:textId="7034F107" w:rsidR="25F727EB" w:rsidRDefault="25F727E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16:</w:t>
            </w:r>
            <w:r w:rsidR="1442C741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5</w:t>
            </w:r>
            <w:r w:rsidR="3BAC3C68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14B670F" w14:textId="343C9FBE" w:rsidR="74BD80DE" w:rsidRDefault="74BD80D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</w:t>
            </w: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  <w:r w:rsidR="462E8BA8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EEB879F" w14:textId="15EA4209" w:rsidR="74BD80DE" w:rsidRDefault="74BD80DE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Sentinel-4 tropospheric ozone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5EF4440C" w14:textId="208D398A" w:rsidR="74BD80DE" w:rsidRDefault="74BD80DE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Richard Siddans (RAL)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89BB41B" w14:textId="1FAB0B88" w:rsidR="74BD80DE" w:rsidRDefault="74BD80D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</w:t>
            </w:r>
          </w:p>
        </w:tc>
      </w:tr>
      <w:tr w:rsidR="78592A2B" w14:paraId="02F9024C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28623149" w14:textId="29863B4C" w:rsidR="57AF28C2" w:rsidRDefault="57AF28C2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  <w:r w:rsidR="025C9196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7</w:t>
            </w: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:</w:t>
            </w:r>
            <w:r w:rsidR="77B765A0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  <w:r w:rsidR="1EAC0361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CDE651D" w14:textId="761CE45B" w:rsidR="74BD80DE" w:rsidRDefault="74BD80D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</w:t>
            </w:r>
            <w:r w:rsidR="586F2FD7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656D15CD" w14:textId="3F5BFCAE" w:rsidR="74BD80DE" w:rsidRDefault="74BD80DE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GIIRS ozone  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62F7ED5F" w14:textId="107D2057" w:rsidR="74BD80DE" w:rsidRDefault="74BD80DE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Zhao-Cheng Zeng (PKU)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DC12ECB" w14:textId="7AA7CA13" w:rsidR="74BD80DE" w:rsidRDefault="74BD80D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</w:t>
            </w:r>
          </w:p>
        </w:tc>
      </w:tr>
      <w:tr w:rsidR="78592A2B" w14:paraId="75E21CC9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4FD9ABE4" w14:textId="20E9E137" w:rsidR="432F0FFF" w:rsidRDefault="432F0FFF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  <w:r w:rsidR="773EAE3C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7</w:t>
            </w: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:</w:t>
            </w:r>
            <w:r w:rsidR="7967C3E2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  <w:r w:rsidR="4CD7E903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5C20B6C" w14:textId="7B1BE1D9" w:rsidR="74BD80DE" w:rsidRDefault="74BD80D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2.</w:t>
            </w: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3</w:t>
            </w:r>
            <w:r w:rsidR="030B7B44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E4F77E9" w14:textId="044A49E8" w:rsidR="74BD80DE" w:rsidRDefault="74BD80DE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IRS ozone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7353739B" w14:textId="405E0058" w:rsidR="74BD80DE" w:rsidRDefault="74BD80DE" w:rsidP="00973E89">
            <w:pPr>
              <w:spacing w:after="0" w:line="240" w:lineRule="auto"/>
            </w:pPr>
            <w:r w:rsidRPr="78592A2B">
              <w:rPr>
                <w:rFonts w:ascii="Calibri" w:eastAsia="Calibri" w:hAnsi="Calibri" w:cs="Calibri"/>
                <w:sz w:val="16"/>
                <w:szCs w:val="16"/>
                <w:lang w:val="en-GB"/>
              </w:rPr>
              <w:t>Dorothee Coppens (EUMETSAT)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C1C1582" w14:textId="365142DF" w:rsidR="74BD80DE" w:rsidRDefault="74BD80DE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</w:t>
            </w:r>
          </w:p>
        </w:tc>
      </w:tr>
      <w:tr w:rsidR="78592A2B" w14:paraId="5A42E0AB" w14:textId="77777777" w:rsidTr="7F0E1699">
        <w:trPr>
          <w:trHeight w:val="20"/>
        </w:trPr>
        <w:tc>
          <w:tcPr>
            <w:tcW w:w="722" w:type="dxa"/>
            <w:shd w:val="clear" w:color="auto" w:fill="auto"/>
            <w:vAlign w:val="center"/>
          </w:tcPr>
          <w:p w14:paraId="54B76E78" w14:textId="0CBF40B3" w:rsidR="45497497" w:rsidRDefault="45497497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17:20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BEC676B" w14:textId="606F0DB6" w:rsidR="78592A2B" w:rsidRDefault="78592A2B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14:paraId="1075B61E" w14:textId="549D89E9" w:rsidR="45497497" w:rsidRDefault="45497497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General ozone discussion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53D09335" w14:textId="0A3A3F06" w:rsidR="45497497" w:rsidRDefault="45497497" w:rsidP="00973E8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All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9315E15" w14:textId="2B54EE9F" w:rsidR="45497497" w:rsidRDefault="45497497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10</w:t>
            </w:r>
          </w:p>
        </w:tc>
      </w:tr>
      <w:tr w:rsidR="78592A2B" w14:paraId="2B2B7F8B" w14:textId="77777777" w:rsidTr="7F0E1699">
        <w:trPr>
          <w:trHeight w:val="20"/>
        </w:trPr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231DEE85" w14:textId="4E52A629" w:rsidR="307A3D36" w:rsidRDefault="307A3D36" w:rsidP="00973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17</w:t>
            </w:r>
            <w:r w:rsidR="78592A2B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:</w:t>
            </w:r>
            <w:r w:rsidR="00538A02" w:rsidRPr="78592A2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8E928D2" w14:textId="4CAE93A0" w:rsidR="78592A2B" w:rsidRDefault="78592A2B" w:rsidP="00973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252AE3F9" w14:textId="2D3774E7" w:rsidR="2285CF76" w:rsidRDefault="2285CF76" w:rsidP="00973E89">
            <w:pPr>
              <w:spacing w:after="0" w:line="240" w:lineRule="auto"/>
            </w:pPr>
            <w:r w:rsidRPr="78592A2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Adjourn</w:t>
            </w:r>
          </w:p>
        </w:tc>
        <w:tc>
          <w:tcPr>
            <w:tcW w:w="3310" w:type="dxa"/>
            <w:shd w:val="clear" w:color="auto" w:fill="D9D9D9" w:themeFill="background1" w:themeFillShade="D9"/>
            <w:vAlign w:val="center"/>
          </w:tcPr>
          <w:p w14:paraId="38D4811D" w14:textId="77777777" w:rsidR="78592A2B" w:rsidRDefault="78592A2B" w:rsidP="00973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62BAFD77" w14:textId="77777777" w:rsidR="78592A2B" w:rsidRDefault="78592A2B" w:rsidP="0097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</w:tbl>
    <w:p w14:paraId="28686710" w14:textId="77777777" w:rsidR="009E076C" w:rsidRDefault="009E076C" w:rsidP="005B5D61">
      <w:pPr>
        <w:rPr>
          <w:lang w:val="en-US"/>
        </w:rPr>
      </w:pPr>
    </w:p>
    <w:p w14:paraId="3759DB4B" w14:textId="77777777" w:rsidR="008871E4" w:rsidRPr="00D639E2" w:rsidRDefault="008871E4" w:rsidP="005B5D61">
      <w:pPr>
        <w:rPr>
          <w:lang w:val="en-US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612"/>
        <w:gridCol w:w="3700"/>
        <w:gridCol w:w="3310"/>
        <w:gridCol w:w="811"/>
      </w:tblGrid>
      <w:tr w:rsidR="00181675" w:rsidRPr="00147EFE" w14:paraId="65848366" w14:textId="77777777" w:rsidTr="7F0E1699">
        <w:trPr>
          <w:trHeight w:val="34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C794C75" w14:textId="1B225E6D" w:rsidR="00181675" w:rsidRPr="00147EFE" w:rsidRDefault="00723639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lastRenderedPageBreak/>
              <w:t>T</w:t>
            </w:r>
            <w:r w:rsidR="00181675"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ime (JST)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476D7C1" w14:textId="4A933B48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ID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0E3FEA3F" w14:textId="4ED030D1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</w:t>
            </w:r>
            <w:r w:rsidR="007236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opic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450A325A" w14:textId="644CB1A4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Presenter</w:t>
            </w:r>
            <w:r w:rsidR="0072363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/ Chair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33A7AC4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Duration (min)</w:t>
            </w:r>
          </w:p>
        </w:tc>
      </w:tr>
      <w:tr w:rsidR="00181675" w:rsidRPr="00147EFE" w14:paraId="3D2FFC91" w14:textId="77777777" w:rsidTr="7F0E1699">
        <w:trPr>
          <w:trHeight w:val="271"/>
        </w:trPr>
        <w:tc>
          <w:tcPr>
            <w:tcW w:w="394" w:type="pct"/>
            <w:shd w:val="clear" w:color="auto" w:fill="FFC000" w:themeFill="accent4"/>
            <w:noWrap/>
            <w:vAlign w:val="center"/>
            <w:hideMark/>
          </w:tcPr>
          <w:p w14:paraId="27B1C3DC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334" w:type="pct"/>
            <w:shd w:val="clear" w:color="auto" w:fill="FFC000" w:themeFill="accent4"/>
            <w:noWrap/>
            <w:vAlign w:val="center"/>
            <w:hideMark/>
          </w:tcPr>
          <w:p w14:paraId="69B3A6A9" w14:textId="42671F8A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2021" w:type="pct"/>
            <w:shd w:val="clear" w:color="auto" w:fill="FFC000" w:themeFill="accent4"/>
            <w:vAlign w:val="center"/>
            <w:hideMark/>
          </w:tcPr>
          <w:p w14:paraId="2C0D9622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GB" w:eastAsia="en-GB"/>
              </w:rPr>
              <w:t>Wednesday, June 11</w:t>
            </w:r>
          </w:p>
        </w:tc>
        <w:tc>
          <w:tcPr>
            <w:tcW w:w="1808" w:type="pct"/>
            <w:shd w:val="clear" w:color="auto" w:fill="FFC000" w:themeFill="accent4"/>
            <w:vAlign w:val="center"/>
            <w:hideMark/>
          </w:tcPr>
          <w:p w14:paraId="2045700B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443" w:type="pct"/>
            <w:shd w:val="clear" w:color="auto" w:fill="FFC000" w:themeFill="accent4"/>
            <w:vAlign w:val="center"/>
            <w:hideMark/>
          </w:tcPr>
          <w:p w14:paraId="22E819BC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GB" w:eastAsia="en-GB"/>
              </w:rPr>
              <w:t> </w:t>
            </w:r>
          </w:p>
        </w:tc>
      </w:tr>
      <w:tr w:rsidR="007E2DE3" w:rsidRPr="00147EFE" w14:paraId="36E89078" w14:textId="77777777" w:rsidTr="7F0E1699">
        <w:trPr>
          <w:trHeight w:val="271"/>
        </w:trPr>
        <w:tc>
          <w:tcPr>
            <w:tcW w:w="394" w:type="pct"/>
            <w:shd w:val="clear" w:color="auto" w:fill="C6E0B4"/>
            <w:noWrap/>
            <w:vAlign w:val="center"/>
            <w:hideMark/>
          </w:tcPr>
          <w:p w14:paraId="74F91426" w14:textId="77777777" w:rsidR="007E2DE3" w:rsidRPr="00147EFE" w:rsidRDefault="007E2DE3" w:rsidP="00147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34" w:type="pct"/>
            <w:shd w:val="clear" w:color="auto" w:fill="C6E0B4"/>
            <w:noWrap/>
            <w:vAlign w:val="center"/>
            <w:hideMark/>
          </w:tcPr>
          <w:p w14:paraId="1286EEF8" w14:textId="72714B79" w:rsidR="007E2DE3" w:rsidRPr="00147EFE" w:rsidRDefault="007E2DE3" w:rsidP="00147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21" w:type="pct"/>
            <w:shd w:val="clear" w:color="auto" w:fill="C6E0B4"/>
            <w:noWrap/>
            <w:vAlign w:val="center"/>
            <w:hideMark/>
          </w:tcPr>
          <w:p w14:paraId="5D8A48A1" w14:textId="77777777" w:rsidR="007E2DE3" w:rsidRPr="00147EFE" w:rsidRDefault="007E2DE3" w:rsidP="00147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Session AQ Trace Gases</w:t>
            </w:r>
          </w:p>
        </w:tc>
        <w:tc>
          <w:tcPr>
            <w:tcW w:w="1808" w:type="pct"/>
            <w:shd w:val="clear" w:color="auto" w:fill="C6E0B4"/>
            <w:noWrap/>
            <w:vAlign w:val="center"/>
            <w:hideMark/>
          </w:tcPr>
          <w:p w14:paraId="1250DC6D" w14:textId="77777777" w:rsidR="007E2DE3" w:rsidRPr="000A2282" w:rsidRDefault="007E2DE3" w:rsidP="00147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632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Chairs: Ben Veihelmann (ESA), Barry Lefer (NASA), Hiroshi Tanimoto (NIES)</w:t>
            </w:r>
          </w:p>
        </w:tc>
        <w:tc>
          <w:tcPr>
            <w:tcW w:w="443" w:type="pct"/>
            <w:shd w:val="clear" w:color="auto" w:fill="C6E0B4"/>
            <w:vAlign w:val="center"/>
          </w:tcPr>
          <w:p w14:paraId="1D112C98" w14:textId="4F5BDD97" w:rsidR="007E2DE3" w:rsidRPr="00147EFE" w:rsidRDefault="007E2DE3" w:rsidP="00147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81675" w:rsidRPr="00147EFE" w14:paraId="4F5374C3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2FB2FDA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08:30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9677305" w14:textId="4D79EB51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3.01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20B462D5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Introduction / goals 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43403AF4" w14:textId="15C43406" w:rsidR="00181675" w:rsidRPr="00147EFE" w:rsidRDefault="00A63508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A6350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Ben Veihelmann (ESA), Barry Lefer (NASA), Hiroshi Tanimoto (NIES)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222779D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181675" w:rsidRPr="00147EFE" w14:paraId="5CB65070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FB3358E" w14:textId="4FB823B5" w:rsidR="00181675" w:rsidRPr="00147EFE" w:rsidRDefault="003C2A37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08:35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91A64D3" w14:textId="58EA2DD5" w:rsidR="00181675" w:rsidRPr="00147EFE" w:rsidRDefault="00181675" w:rsidP="0014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2021" w:type="pct"/>
            <w:shd w:val="clear" w:color="auto" w:fill="C6E0B4"/>
            <w:noWrap/>
            <w:vAlign w:val="center"/>
            <w:hideMark/>
          </w:tcPr>
          <w:p w14:paraId="749ABD21" w14:textId="509A0B1A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Brief Status of Missions in Orbit</w:t>
            </w:r>
          </w:p>
        </w:tc>
        <w:tc>
          <w:tcPr>
            <w:tcW w:w="1808" w:type="pct"/>
            <w:shd w:val="clear" w:color="auto" w:fill="C5E0B3" w:themeFill="accent6" w:themeFillTint="66"/>
            <w:vAlign w:val="center"/>
            <w:hideMark/>
          </w:tcPr>
          <w:p w14:paraId="6F5689F4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5F7564A" w14:textId="77777777" w:rsidR="00181675" w:rsidRPr="00147EFE" w:rsidRDefault="00181675" w:rsidP="0014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181675" w:rsidRPr="00147EFE" w14:paraId="28BA6179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938C6AE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22AF3EC" w14:textId="773EAAFC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3.02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74DCA875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S5P/TROPOMI status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503776EE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Pepijn Veefkind (KNMI)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ADA6DFC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181675" w:rsidRPr="00147EFE" w14:paraId="0A50506F" w14:textId="77777777" w:rsidTr="7F0E1699">
        <w:trPr>
          <w:trHeight w:val="20"/>
        </w:trPr>
        <w:tc>
          <w:tcPr>
            <w:tcW w:w="394" w:type="pct"/>
            <w:shd w:val="clear" w:color="auto" w:fill="auto"/>
            <w:vAlign w:val="center"/>
            <w:hideMark/>
          </w:tcPr>
          <w:p w14:paraId="113A1B6D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D3AEE79" w14:textId="69A9AECF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3.03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58DB9BE8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GEMS status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BF8E82C" w14:textId="5E726AC4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Jhoon Kim (Yonsei Uni)</w:t>
            </w:r>
            <w:r w:rsidR="00AC65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r w:rsidR="0032311F" w:rsidRPr="0032311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Jeong</w:t>
            </w:r>
            <w:r w:rsidR="00507C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-A</w:t>
            </w:r>
            <w:r w:rsidR="0032311F" w:rsidRPr="0032311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h Yu</w:t>
            </w:r>
            <w:r w:rsidR="0032311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(NIER)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6EFD879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181675" w:rsidRPr="00147EFE" w14:paraId="567DCE43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62A67D3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3DDD7A7" w14:textId="003C078C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3.04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50A6FEE1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TEMPO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18CD614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Xiong Liu (Harvard, CFA)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2FD9D07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181675" w:rsidRPr="00147EFE" w14:paraId="57978AD4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35ECD70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6FC1E26" w14:textId="2A297234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3.05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211D7731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IASI&amp;CRIS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02724F0C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Cathy Clerbaux (LATMOS/CNRS), Helen Worden (UCAR)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64F3455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181675" w:rsidRPr="00147EFE" w14:paraId="2861649C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6BB5D1C9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93E0601" w14:textId="55813D95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3.06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1B79231E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Geostationary Interferometric Infrared Sounder (GIIRS): CO, NH</w:t>
            </w:r>
            <w:r w:rsidRPr="000243E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val="en-GB" w:eastAsia="en-GB"/>
              </w:rPr>
              <w:t>3</w:t>
            </w: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, and VOCs 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144E5B5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Zhao-Cheng Zeng (PKU)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B2CFFE3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0243E4" w:rsidRPr="00147EFE" w14:paraId="07E28DB6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B5D708A" w14:textId="77777777" w:rsidR="000243E4" w:rsidRPr="00147EFE" w:rsidRDefault="000243E4" w:rsidP="00024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AB33CFF" w14:textId="233C49A4" w:rsidR="000243E4" w:rsidRPr="00147EFE" w:rsidRDefault="000243E4" w:rsidP="00024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2021" w:type="pct"/>
            <w:shd w:val="clear" w:color="auto" w:fill="auto"/>
            <w:noWrap/>
            <w:vAlign w:val="center"/>
          </w:tcPr>
          <w:p w14:paraId="1937B477" w14:textId="5087F9B3" w:rsidR="000243E4" w:rsidRPr="00147EFE" w:rsidRDefault="000243E4" w:rsidP="000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High resolution NO</w:t>
            </w:r>
            <w:r w:rsidRPr="000243E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val="en-GB" w:eastAsia="en-GB"/>
              </w:rPr>
              <w:t>2</w:t>
            </w: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ML/AI product from the OCI sensor on PACE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09130B0E" w14:textId="0B832DEF" w:rsidR="000243E4" w:rsidRPr="00147EFE" w:rsidRDefault="000243E4" w:rsidP="000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Joiner Joanna (NASA/GSFC), Zachary Fasnacht (NASA/GSFC)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A9BD90D" w14:textId="104B4EE6" w:rsidR="000243E4" w:rsidRPr="00147EFE" w:rsidRDefault="000243E4" w:rsidP="00024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0243E4" w:rsidRPr="00147EFE" w14:paraId="232B3DCF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</w:tcPr>
          <w:p w14:paraId="75A15F0F" w14:textId="77777777" w:rsidR="000243E4" w:rsidRPr="00147EFE" w:rsidRDefault="000243E4" w:rsidP="00024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4AC8A6B4" w14:textId="5AE1EBF9" w:rsidR="000243E4" w:rsidRPr="00147EFE" w:rsidRDefault="000243E4" w:rsidP="00024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2021" w:type="pct"/>
            <w:shd w:val="clear" w:color="auto" w:fill="auto"/>
            <w:noWrap/>
            <w:vAlign w:val="center"/>
          </w:tcPr>
          <w:p w14:paraId="0EB022BB" w14:textId="13BF6D46" w:rsidR="000243E4" w:rsidRPr="00147EFE" w:rsidRDefault="000243E4" w:rsidP="000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634E2C9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Hyper </w:t>
            </w:r>
            <w:r w:rsidRPr="66B3C63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Local </w:t>
            </w:r>
            <w:r w:rsidRPr="6ED04F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Monitoring of</w:t>
            </w:r>
            <w:r w:rsidRPr="6D04FDF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 NO</w:t>
            </w:r>
            <w:r w:rsidRPr="6D04FDF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bscript"/>
                <w:lang w:val="en-GB" w:eastAsia="en-GB"/>
              </w:rPr>
              <w:t>2</w:t>
            </w:r>
            <w:r w:rsidRPr="6D04FDF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 from TEMPO 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16312386" w14:textId="31CFDB84" w:rsidR="000243E4" w:rsidRPr="00147EFE" w:rsidRDefault="000243E4" w:rsidP="000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Shobha Kondragunta (NOAA)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62C7902" w14:textId="07E946C2" w:rsidR="000243E4" w:rsidRPr="00147EFE" w:rsidRDefault="000243E4" w:rsidP="00024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181675" w:rsidRPr="00147EFE" w14:paraId="5B8EE660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9632542" w14:textId="565D9EB5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09:</w:t>
            </w:r>
            <w:r w:rsidR="007825E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</w:t>
            </w:r>
            <w:r w:rsidR="003C2A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B9919EA" w14:textId="4CAE93A0" w:rsidR="00181675" w:rsidRPr="00147EFE" w:rsidRDefault="00181675" w:rsidP="00147E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21" w:type="pct"/>
            <w:shd w:val="clear" w:color="auto" w:fill="C6E0B4"/>
            <w:noWrap/>
            <w:vAlign w:val="center"/>
            <w:hideMark/>
          </w:tcPr>
          <w:p w14:paraId="0B83DDAF" w14:textId="290F9A68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Brief Update on Future Missions</w:t>
            </w:r>
          </w:p>
        </w:tc>
        <w:tc>
          <w:tcPr>
            <w:tcW w:w="1808" w:type="pct"/>
            <w:shd w:val="clear" w:color="auto" w:fill="C5E0B3" w:themeFill="accent6" w:themeFillTint="66"/>
            <w:vAlign w:val="center"/>
            <w:hideMark/>
          </w:tcPr>
          <w:p w14:paraId="5CDC347A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6D6051D" w14:textId="77777777" w:rsidR="00181675" w:rsidRPr="00147EFE" w:rsidRDefault="00181675" w:rsidP="0014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181675" w:rsidRPr="00147EFE" w14:paraId="6E504ABC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428DD99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EC9FF8F" w14:textId="6CA744A8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3.0</w:t>
            </w:r>
            <w:r w:rsidR="000243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265E0E02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Sentinel-4 &amp; Sentinel-5 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014C1C5A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Ben Veihelmann (ESA), Rasmus Lindstrot, Frank </w:t>
            </w:r>
            <w:proofErr w:type="spellStart"/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Rüthrich</w:t>
            </w:r>
            <w:proofErr w:type="spellEnd"/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(EUMETSAT) 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FE84FF5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181675" w:rsidRPr="00147EFE" w14:paraId="0F350A9B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95006B6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E1E23B3" w14:textId="1958721E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</w:t>
            </w:r>
            <w:r w:rsidR="000243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554C4A9D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IASI-NG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6AD758E7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Cyril Crevoisier (LMD)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27A7706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181675" w:rsidRPr="00147EFE" w14:paraId="027E0523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0E4A598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EB15E0E" w14:textId="39F9AF0B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</w:t>
            </w:r>
            <w:r w:rsidR="000243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557234E0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IRS 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96348FF" w14:textId="2B782515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Cathy Clerbaux (LATMOS/CNRS)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0F42D64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181675" w:rsidRPr="00147EFE" w14:paraId="71DAAB0A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797BED8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38147FA" w14:textId="00D38113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3.1</w:t>
            </w:r>
            <w:r w:rsidR="000243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21B314B1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GeoXO</w:t>
            </w:r>
            <w:proofErr w:type="spellEnd"/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6E2DA017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Joanna Joiner (NASA), Shobha Kondragunta (NOAA) 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76391BB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181675" w:rsidRPr="00147EFE" w14:paraId="38EDC783" w14:textId="77777777" w:rsidTr="7F0E1699">
        <w:trPr>
          <w:trHeight w:val="20"/>
        </w:trPr>
        <w:tc>
          <w:tcPr>
            <w:tcW w:w="394" w:type="pct"/>
            <w:shd w:val="clear" w:color="auto" w:fill="D9D9D9" w:themeFill="background1" w:themeFillShade="D9"/>
            <w:noWrap/>
            <w:vAlign w:val="center"/>
            <w:hideMark/>
          </w:tcPr>
          <w:p w14:paraId="2F8E5F1D" w14:textId="47964B8F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  <w:r w:rsidR="00EB1E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</w:t>
            </w: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:</w:t>
            </w:r>
            <w:r w:rsidR="00AB72E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334" w:type="pct"/>
            <w:shd w:val="clear" w:color="auto" w:fill="D9D9D9" w:themeFill="background1" w:themeFillShade="D9"/>
            <w:noWrap/>
            <w:vAlign w:val="center"/>
            <w:hideMark/>
          </w:tcPr>
          <w:p w14:paraId="03E39562" w14:textId="16AF4954" w:rsidR="00181675" w:rsidRPr="00147EFE" w:rsidRDefault="00181675" w:rsidP="00147E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21" w:type="pct"/>
            <w:shd w:val="clear" w:color="auto" w:fill="D9D9D9" w:themeFill="background1" w:themeFillShade="D9"/>
            <w:vAlign w:val="center"/>
            <w:hideMark/>
          </w:tcPr>
          <w:p w14:paraId="4CE68CC5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Coffee Break</w:t>
            </w:r>
          </w:p>
        </w:tc>
        <w:tc>
          <w:tcPr>
            <w:tcW w:w="1808" w:type="pct"/>
            <w:shd w:val="clear" w:color="auto" w:fill="D9D9D9" w:themeFill="background1" w:themeFillShade="D9"/>
            <w:vAlign w:val="center"/>
            <w:hideMark/>
          </w:tcPr>
          <w:p w14:paraId="43B335F0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center"/>
            <w:hideMark/>
          </w:tcPr>
          <w:p w14:paraId="4D28FFE5" w14:textId="2E82AE4B" w:rsidR="00181675" w:rsidRPr="00147EFE" w:rsidRDefault="00EC4959" w:rsidP="00EC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EC49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  <w:r w:rsidR="00AB72E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181675" w:rsidRPr="00147EFE" w14:paraId="76D3C37A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50BC5D5" w14:textId="3098EA3D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11:</w:t>
            </w:r>
            <w:r w:rsidR="00AB20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FB13CAA" w14:textId="2C76659B" w:rsidR="00181675" w:rsidRPr="00147EFE" w:rsidRDefault="00181675" w:rsidP="00147E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21" w:type="pct"/>
            <w:shd w:val="clear" w:color="auto" w:fill="C6E0B4"/>
            <w:noWrap/>
            <w:vAlign w:val="center"/>
            <w:hideMark/>
          </w:tcPr>
          <w:p w14:paraId="4D71401D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Geo AC Constellation: towards global coverage</w:t>
            </w:r>
          </w:p>
        </w:tc>
        <w:tc>
          <w:tcPr>
            <w:tcW w:w="1808" w:type="pct"/>
            <w:shd w:val="clear" w:color="auto" w:fill="C5E0B3" w:themeFill="accent6" w:themeFillTint="66"/>
            <w:vAlign w:val="center"/>
            <w:hideMark/>
          </w:tcPr>
          <w:p w14:paraId="0CB58A34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B83B56C" w14:textId="77777777" w:rsidR="00181675" w:rsidRPr="00147EFE" w:rsidRDefault="00181675" w:rsidP="0014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181675" w:rsidRPr="00147EFE" w14:paraId="38B2B51F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4FF17F5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946D690" w14:textId="4BA82AF6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3.1</w:t>
            </w:r>
            <w:r w:rsidR="000243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6DA233DE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Goals, whitepaper status, way forward 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02ACB886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Helen Worden (UCAR), Ali Omar (NASA)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72F9D4F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181675" w:rsidRPr="00147EFE" w14:paraId="3D9619C2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ADB3370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6512CFA" w14:textId="40AF9F8E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3.1</w:t>
            </w:r>
            <w:r w:rsidR="000243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73372BC3" w14:textId="1224F077" w:rsidR="00181675" w:rsidRPr="00147EFE" w:rsidRDefault="4608C423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7F0E169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Observational Needs for South America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696D9D8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Arlindo da Sila (NASA/GSFC), Paulo Artaxo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42FECA5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181675" w:rsidRPr="00147EFE" w14:paraId="7DCA2369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266FA92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3A79DBE" w14:textId="1C9005AD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3.1</w:t>
            </w:r>
            <w:r w:rsidR="000243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505B2850" w14:textId="762CB857" w:rsidR="00181675" w:rsidRPr="00147EFE" w:rsidRDefault="4608C423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7F0E169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Observational Needs for the Middle East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542657EF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Omar Emam (</w:t>
            </w:r>
            <w:proofErr w:type="spellStart"/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Intospass</w:t>
            </w:r>
            <w:proofErr w:type="spellEnd"/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E08419E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181675" w:rsidRPr="00147EFE" w14:paraId="5E6FB7DF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EBD6B41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3C87D0C" w14:textId="2FEE2B98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3.1</w:t>
            </w:r>
            <w:r w:rsidR="000243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4D72066E" w14:textId="06DB44E3" w:rsidR="00181675" w:rsidRPr="00147EFE" w:rsidRDefault="4608C423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7F0E169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Observational Needs for Africa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A6D9855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Helen Worden (UCAR)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979BDB5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181675" w:rsidRPr="00147EFE" w14:paraId="401EE529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EEDCE29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40AE72B" w14:textId="7067F391" w:rsidR="00181675" w:rsidRPr="00147EFE" w:rsidRDefault="00181675" w:rsidP="004E4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21" w:type="pct"/>
            <w:shd w:val="clear" w:color="auto" w:fill="auto"/>
            <w:noWrap/>
            <w:vAlign w:val="center"/>
            <w:hideMark/>
          </w:tcPr>
          <w:p w14:paraId="3153223B" w14:textId="77777777" w:rsidR="00181675" w:rsidRPr="00147EFE" w:rsidRDefault="00181675" w:rsidP="00AE7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Discussion way forward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5D550175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All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125BF0C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181675" w:rsidRPr="00147EFE" w14:paraId="5A286561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6C5EC393" w14:textId="1328D9C5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  <w:r w:rsidR="005B5D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:00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A81D0BF" w14:textId="435374D0" w:rsidR="00181675" w:rsidRPr="00147EFE" w:rsidRDefault="00181675" w:rsidP="00147E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21" w:type="pct"/>
            <w:shd w:val="clear" w:color="auto" w:fill="C6E0B4"/>
            <w:noWrap/>
            <w:vAlign w:val="center"/>
            <w:hideMark/>
          </w:tcPr>
          <w:p w14:paraId="3131EA0F" w14:textId="7BB0F8B2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Validation</w:t>
            </w:r>
          </w:p>
        </w:tc>
        <w:tc>
          <w:tcPr>
            <w:tcW w:w="1808" w:type="pct"/>
            <w:shd w:val="clear" w:color="auto" w:fill="C5E0B3" w:themeFill="accent6" w:themeFillTint="66"/>
            <w:vAlign w:val="center"/>
            <w:hideMark/>
          </w:tcPr>
          <w:p w14:paraId="62ECFD8A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8C78AE6" w14:textId="77777777" w:rsidR="00181675" w:rsidRPr="00147EFE" w:rsidRDefault="00181675" w:rsidP="0014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181675" w:rsidRPr="00147EFE" w14:paraId="60923C69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AC6338C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0B45EA0" w14:textId="49A31F4A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3.1</w:t>
            </w:r>
            <w:r w:rsidR="000243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229ECEA8" w14:textId="02D02882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7489D24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S5P/T</w:t>
            </w:r>
            <w:r w:rsidR="1DCD6C44" w:rsidRPr="7489D24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ROPOMI </w:t>
            </w:r>
            <w:r w:rsidRPr="7489D24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validation</w:t>
            </w:r>
            <w:r w:rsidR="02FF3327" w:rsidRPr="7489D24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 update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416AD527" w14:textId="713D4A92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7489D24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Jean-Christopher </w:t>
            </w:r>
            <w:r w:rsidR="5E9009F0" w:rsidRPr="7489D24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Lambert </w:t>
            </w:r>
            <w:r w:rsidRPr="7489D24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(BIRA</w:t>
            </w:r>
            <w:r w:rsidR="6191A3EA" w:rsidRPr="7489D24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-IASB</w:t>
            </w:r>
            <w:r w:rsidRPr="7489D24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A802182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181675" w:rsidRPr="00147EFE" w14:paraId="3932EF45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65246D39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17EFED2" w14:textId="62625B81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3.1</w:t>
            </w:r>
            <w:r w:rsidR="000243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40029355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TEMPO validation highlights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DDB03F0" w14:textId="47E64C3A" w:rsidR="00181675" w:rsidRPr="00147EFE" w:rsidRDefault="006E5433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Laura Judd (NASA)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r w:rsidR="00181675"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Barron Henderson (EPA) 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632E2C9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F35CFE" w:rsidRPr="00147EFE" w14:paraId="311A7901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</w:tcPr>
          <w:p w14:paraId="4A24B6FA" w14:textId="77777777" w:rsidR="00F35CFE" w:rsidRPr="00147EFE" w:rsidRDefault="00F35CFE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7D8C6AAF" w14:textId="0067F94C" w:rsidR="00F35CFE" w:rsidRPr="00147EFE" w:rsidRDefault="00F35CFE" w:rsidP="00F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</w:t>
            </w:r>
            <w:r w:rsidR="004E497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  <w:r w:rsidR="000243E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2021" w:type="pct"/>
            <w:shd w:val="clear" w:color="auto" w:fill="auto"/>
            <w:vAlign w:val="center"/>
          </w:tcPr>
          <w:p w14:paraId="0EE5C1ED" w14:textId="103930A8" w:rsidR="00F35CFE" w:rsidRPr="00147EFE" w:rsidRDefault="00F35CFE" w:rsidP="00F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EPA validation activities 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1F4D4870" w14:textId="577AA678" w:rsidR="00F35CFE" w:rsidRPr="00147EFE" w:rsidRDefault="006E5433" w:rsidP="00F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Barron Henderson </w:t>
            </w:r>
            <w:r w:rsidR="00F35CFE"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Luke Valin, Jim Szykman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F35CFE"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(EPA)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2E0B206" w14:textId="5C14C16C" w:rsidR="00F35CFE" w:rsidRPr="00147EFE" w:rsidRDefault="00F35CFE" w:rsidP="00F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254C61" w:rsidRPr="00147EFE" w14:paraId="2E7982FA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</w:tcPr>
          <w:p w14:paraId="53A139DD" w14:textId="77777777" w:rsidR="00254C61" w:rsidRPr="00147EFE" w:rsidRDefault="00254C61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6B35BB35" w14:textId="153EE0E3" w:rsidR="00254C61" w:rsidRPr="00147EFE" w:rsidRDefault="00326723" w:rsidP="00F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</w:t>
            </w:r>
            <w:r w:rsidR="001D61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2021" w:type="pct"/>
            <w:shd w:val="clear" w:color="auto" w:fill="auto"/>
            <w:vAlign w:val="center"/>
          </w:tcPr>
          <w:p w14:paraId="075BDDFD" w14:textId="72BE3862" w:rsidR="00254C61" w:rsidRPr="00147EFE" w:rsidRDefault="00254C61" w:rsidP="00F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254C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GEMS validation campaign results and Asia Air Pollutants Network</w:t>
            </w:r>
            <w:r w:rsidR="000651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254C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(AAPN)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A5FDE97" w14:textId="4AC33234" w:rsidR="00254C61" w:rsidRPr="00147EFE" w:rsidRDefault="007D3D84" w:rsidP="00F35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D3D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Limseok</w:t>
            </w:r>
            <w:proofErr w:type="spellEnd"/>
            <w:r w:rsidRPr="007D3D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Chang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(</w:t>
            </w:r>
            <w:r w:rsidR="00644B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NIER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AEB4315" w14:textId="1FD925D9" w:rsidR="00254C61" w:rsidRPr="00147EFE" w:rsidRDefault="00644B33" w:rsidP="00F35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5F4190" w:rsidRPr="00147EFE" w14:paraId="58737B4D" w14:textId="77777777" w:rsidTr="7F0E1699">
        <w:trPr>
          <w:trHeight w:val="20"/>
        </w:trPr>
        <w:tc>
          <w:tcPr>
            <w:tcW w:w="394" w:type="pct"/>
            <w:shd w:val="clear" w:color="auto" w:fill="D9D9D9" w:themeFill="background1" w:themeFillShade="D9"/>
            <w:noWrap/>
            <w:vAlign w:val="center"/>
          </w:tcPr>
          <w:p w14:paraId="5874DFBB" w14:textId="574AF75E" w:rsidR="005F4190" w:rsidRPr="00147EFE" w:rsidRDefault="005F4190" w:rsidP="005F4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  <w:r w:rsidR="005B5D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00</w:t>
            </w:r>
          </w:p>
        </w:tc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16B7FF66" w14:textId="77777777" w:rsidR="005F4190" w:rsidRDefault="005F4190" w:rsidP="005F4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21" w:type="pct"/>
            <w:shd w:val="clear" w:color="auto" w:fill="D9D9D9" w:themeFill="background1" w:themeFillShade="D9"/>
            <w:vAlign w:val="center"/>
          </w:tcPr>
          <w:p w14:paraId="2BCDA633" w14:textId="58A5F31E" w:rsidR="005F4190" w:rsidRPr="00254C61" w:rsidRDefault="005F4190" w:rsidP="005F4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Lunch</w:t>
            </w:r>
          </w:p>
        </w:tc>
        <w:tc>
          <w:tcPr>
            <w:tcW w:w="1808" w:type="pct"/>
            <w:shd w:val="clear" w:color="auto" w:fill="D9D9D9" w:themeFill="background1" w:themeFillShade="D9"/>
            <w:vAlign w:val="center"/>
          </w:tcPr>
          <w:p w14:paraId="0B6DCA92" w14:textId="77777777" w:rsidR="005F4190" w:rsidRPr="007D3D84" w:rsidRDefault="005F4190" w:rsidP="005F4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0E0106ED" w14:textId="61E268AF" w:rsidR="005F4190" w:rsidRDefault="00F1616D" w:rsidP="005F4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90</w:t>
            </w:r>
          </w:p>
        </w:tc>
      </w:tr>
      <w:tr w:rsidR="00181675" w:rsidRPr="00147EFE" w14:paraId="0486B6D9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211F105" w14:textId="4238BA76" w:rsidR="00181675" w:rsidRPr="00147EFE" w:rsidRDefault="009B3190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14:30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5584D8B" w14:textId="67724B96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</w:t>
            </w:r>
            <w:r w:rsidR="001D61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17A3A9BC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PEGASOS &amp; Geo-Ring: Consistency TEMPO-GEMS-S5P </w:t>
            </w:r>
          </w:p>
        </w:tc>
        <w:tc>
          <w:tcPr>
            <w:tcW w:w="1808" w:type="pct"/>
            <w:shd w:val="clear" w:color="auto" w:fill="auto"/>
            <w:noWrap/>
            <w:vAlign w:val="center"/>
            <w:hideMark/>
          </w:tcPr>
          <w:p w14:paraId="7CB35BC6" w14:textId="2CC2C9B0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7489D24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Ronny Lutz (DLR), Arno </w:t>
            </w:r>
            <w:proofErr w:type="spellStart"/>
            <w:r w:rsidRPr="7489D24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Keppens</w:t>
            </w:r>
            <w:proofErr w:type="spellEnd"/>
            <w:r w:rsidRPr="7489D24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 (BIRA</w:t>
            </w:r>
            <w:r w:rsidR="18BE1015" w:rsidRPr="7489D24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-IASB</w:t>
            </w:r>
            <w:r w:rsidRPr="7489D24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) and PEGASOS team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7D4A9E7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181675" w:rsidRPr="00147EFE" w14:paraId="0EAF3CD2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F215196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C43CE84" w14:textId="46D8DAA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3.2</w:t>
            </w:r>
            <w:r w:rsidR="001D61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505694CA" w14:textId="21E860DF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7489D24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CINDI-</w:t>
            </w:r>
            <w:r w:rsidR="2CDF6E6D" w:rsidRPr="7489D24E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3 intercomparison campaign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6E685" w14:textId="3F11F672" w:rsidR="00181675" w:rsidRPr="00147EFE" w:rsidRDefault="4608C423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7F0E169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Michel v. Roozendael (BIRA</w:t>
            </w:r>
            <w:r w:rsidR="115FDAD6" w:rsidRPr="7F0E169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-IASB</w:t>
            </w:r>
            <w:r w:rsidRPr="7F0E169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), Karin Kreher (BKS), Jean-Christopher (BIRA</w:t>
            </w:r>
            <w:r w:rsidR="37E2ED58" w:rsidRPr="7F0E169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-IASB</w:t>
            </w:r>
            <w:r w:rsidRPr="7F0E169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C164DB0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181675" w:rsidRPr="00147EFE" w14:paraId="59BC92A7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3BCFCA2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434C378" w14:textId="744CAE6F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3.2</w:t>
            </w:r>
            <w:r w:rsidR="001D61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673BACBB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Pandora/PGN status 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75E6F7A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Thomas Hanisco (NASA, GSFC), Alexander Cede (</w:t>
            </w:r>
            <w:proofErr w:type="spellStart"/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Luftblick</w:t>
            </w:r>
            <w:proofErr w:type="spellEnd"/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7CE78A96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181675" w:rsidRPr="00147EFE" w14:paraId="4A92A3EA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252FBBE" w14:textId="77777777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4907128" w14:textId="16F52350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3.2</w:t>
            </w:r>
            <w:r w:rsidR="001D61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2451C9CC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India Pandora and EM27 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0B76EC6" w14:textId="00B59A42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Hiroshi Tanimoto (NIES), Isamu Morino (NIES), Mahesh Sha (BIRA</w:t>
            </w:r>
            <w:r w:rsidR="3D91E320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-IASB</w:t>
            </w: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8218FB3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264388" w:rsidRPr="00147EFE" w14:paraId="67DC0CA1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</w:tcPr>
          <w:p w14:paraId="6C8CD722" w14:textId="79F42C51" w:rsidR="00264388" w:rsidRPr="00147EFE" w:rsidRDefault="00264388" w:rsidP="00264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15:30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72262E75" w14:textId="35B1F354" w:rsidR="00264388" w:rsidRPr="00147EFE" w:rsidRDefault="00264388" w:rsidP="00264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2021" w:type="pct"/>
            <w:shd w:val="clear" w:color="auto" w:fill="auto"/>
            <w:vAlign w:val="center"/>
          </w:tcPr>
          <w:p w14:paraId="3DD12921" w14:textId="33CEDADB" w:rsidR="00264388" w:rsidRPr="00147EFE" w:rsidRDefault="00264388" w:rsidP="00264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Global Analysis of NO</w:t>
            </w: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val="en-GB" w:eastAsia="en-GB"/>
              </w:rPr>
              <w:t>2</w:t>
            </w: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and HCHO Column Densities from the Pandora Global Network (PGN): Variability and Implications for Satellite Validation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1C239CC0" w14:textId="21AEC486" w:rsidR="00264388" w:rsidRPr="00147EFE" w:rsidRDefault="00264388" w:rsidP="00264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Sang-Woo Kim (SNU)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D412959" w14:textId="44444D87" w:rsidR="00264388" w:rsidRPr="00147EFE" w:rsidRDefault="00264388" w:rsidP="00264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3932E1" w:rsidRPr="00147EFE" w14:paraId="1099C10E" w14:textId="77777777" w:rsidTr="7F0E1699">
        <w:trPr>
          <w:trHeight w:val="20"/>
        </w:trPr>
        <w:tc>
          <w:tcPr>
            <w:tcW w:w="394" w:type="pct"/>
            <w:shd w:val="clear" w:color="auto" w:fill="D9D9D9" w:themeFill="background1" w:themeFillShade="D9"/>
            <w:noWrap/>
            <w:vAlign w:val="center"/>
          </w:tcPr>
          <w:p w14:paraId="3013014B" w14:textId="33DC2F04" w:rsidR="003932E1" w:rsidRDefault="003932E1" w:rsidP="00264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15:45</w:t>
            </w:r>
          </w:p>
        </w:tc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642562B3" w14:textId="77777777" w:rsidR="003932E1" w:rsidRPr="00147EFE" w:rsidRDefault="003932E1" w:rsidP="00264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21" w:type="pct"/>
            <w:shd w:val="clear" w:color="auto" w:fill="D9D9D9" w:themeFill="background1" w:themeFillShade="D9"/>
            <w:vAlign w:val="center"/>
          </w:tcPr>
          <w:p w14:paraId="09485FAC" w14:textId="3D0A2047" w:rsidR="003932E1" w:rsidRPr="00147EFE" w:rsidRDefault="003932E1" w:rsidP="00264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Coffee Break</w:t>
            </w:r>
          </w:p>
        </w:tc>
        <w:tc>
          <w:tcPr>
            <w:tcW w:w="1808" w:type="pct"/>
            <w:shd w:val="clear" w:color="auto" w:fill="D9D9D9" w:themeFill="background1" w:themeFillShade="D9"/>
            <w:vAlign w:val="center"/>
          </w:tcPr>
          <w:p w14:paraId="388AF984" w14:textId="77777777" w:rsidR="003932E1" w:rsidRPr="00147EFE" w:rsidRDefault="003932E1" w:rsidP="00264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469300FD" w14:textId="4E086FE4" w:rsidR="003932E1" w:rsidRDefault="00AC0D5C" w:rsidP="00264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</w:tr>
      <w:tr w:rsidR="00264388" w:rsidRPr="00147EFE" w14:paraId="14D39658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</w:tcPr>
          <w:p w14:paraId="656F9823" w14:textId="01B0FF35" w:rsidR="00264388" w:rsidRPr="00147EFE" w:rsidRDefault="00B16C82" w:rsidP="00264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16</w:t>
            </w:r>
            <w:r w:rsidR="000551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:15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052C5428" w14:textId="5BA38F45" w:rsidR="00264388" w:rsidRPr="00147EFE" w:rsidRDefault="00264388" w:rsidP="00264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2021" w:type="pct"/>
            <w:shd w:val="clear" w:color="auto" w:fill="auto"/>
            <w:vAlign w:val="center"/>
          </w:tcPr>
          <w:p w14:paraId="10A5230E" w14:textId="3691A330" w:rsidR="00264388" w:rsidRPr="00147EFE" w:rsidRDefault="00264388" w:rsidP="00264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Progress with MAX-DOAS observations to validate TROPOMI Collection 03 and GEMSv3 NO</w:t>
            </w: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val="en-GB" w:eastAsia="en-GB"/>
              </w:rPr>
              <w:t>2</w:t>
            </w: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2A3E7D1F" w14:textId="0C2E2F19" w:rsidR="00264388" w:rsidRPr="00147EFE" w:rsidRDefault="00264388" w:rsidP="00264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Yugo Kanaya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(JAMSTEC)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A52C81B" w14:textId="57AA5406" w:rsidR="00264388" w:rsidRPr="00147EFE" w:rsidRDefault="00264388" w:rsidP="00264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181675" w:rsidRPr="00147EFE" w14:paraId="7A0C6BE4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CD8C3C9" w14:textId="58B024C8" w:rsidR="00181675" w:rsidRPr="00A8464E" w:rsidRDefault="00A8464E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A846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16:</w:t>
            </w:r>
            <w:r w:rsidR="0071709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  <w:r w:rsidRPr="00A846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2DBBC13" w14:textId="191BA332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21" w:type="pct"/>
            <w:shd w:val="clear" w:color="auto" w:fill="FFFFFF" w:themeFill="background1"/>
            <w:vAlign w:val="center"/>
            <w:hideMark/>
          </w:tcPr>
          <w:p w14:paraId="22CB1EBD" w14:textId="2024198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Discussion</w:t>
            </w:r>
            <w:r w:rsidR="000950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on </w:t>
            </w:r>
            <w:r w:rsidR="00407F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v</w:t>
            </w:r>
            <w:r w:rsidR="000950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alidation </w:t>
            </w:r>
            <w:r w:rsidR="00407F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</w:t>
            </w:r>
            <w:r w:rsidR="000950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opics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6566F979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All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A7D755E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181675" w:rsidRPr="00147EFE" w14:paraId="5E074530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993F460" w14:textId="5E6328C4" w:rsidR="00181675" w:rsidRPr="00147EFE" w:rsidRDefault="00181675" w:rsidP="003C2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  <w:r w:rsidR="00DB49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</w:t>
            </w: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:</w:t>
            </w:r>
            <w:r w:rsidR="00EF5E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</w:t>
            </w:r>
            <w:r w:rsidR="00C422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C12EC1A" w14:textId="257E7D14" w:rsidR="00181675" w:rsidRPr="00147EFE" w:rsidRDefault="00181675" w:rsidP="00147E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21" w:type="pct"/>
            <w:shd w:val="clear" w:color="auto" w:fill="C6E0B4"/>
            <w:noWrap/>
            <w:vAlign w:val="center"/>
            <w:hideMark/>
          </w:tcPr>
          <w:p w14:paraId="0CF88A80" w14:textId="1FD944B8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Data </w:t>
            </w:r>
            <w:r w:rsidR="005F23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U</w:t>
            </w:r>
            <w:r w:rsidRPr="00147E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se</w:t>
            </w:r>
          </w:p>
        </w:tc>
        <w:tc>
          <w:tcPr>
            <w:tcW w:w="1808" w:type="pct"/>
            <w:shd w:val="clear" w:color="auto" w:fill="C5E0B3" w:themeFill="accent6" w:themeFillTint="66"/>
            <w:vAlign w:val="center"/>
            <w:hideMark/>
          </w:tcPr>
          <w:p w14:paraId="35E5F6F0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23F35FE" w14:textId="77777777" w:rsidR="00181675" w:rsidRPr="00147EFE" w:rsidRDefault="00181675" w:rsidP="0014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181675" w:rsidRPr="00147EFE" w14:paraId="7FD403FA" w14:textId="77777777" w:rsidTr="7F0E1699">
        <w:trPr>
          <w:trHeight w:val="20"/>
        </w:trPr>
        <w:tc>
          <w:tcPr>
            <w:tcW w:w="394" w:type="pct"/>
            <w:shd w:val="clear" w:color="auto" w:fill="auto"/>
            <w:vAlign w:val="center"/>
            <w:hideMark/>
          </w:tcPr>
          <w:p w14:paraId="57F61C33" w14:textId="3C7FAFC2" w:rsidR="00181675" w:rsidRPr="00147EFE" w:rsidRDefault="003B3D21" w:rsidP="0014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</w:t>
            </w: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45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7A4C199" w14:textId="3E886846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</w:t>
            </w:r>
            <w:r w:rsidR="008358D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  <w:r w:rsidR="001D61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26A3C1BB" w14:textId="4E926695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An update on JPL MOMO-Chem air quality research</w:t>
            </w:r>
          </w:p>
        </w:tc>
        <w:tc>
          <w:tcPr>
            <w:tcW w:w="1808" w:type="pct"/>
            <w:shd w:val="clear" w:color="auto" w:fill="auto"/>
            <w:noWrap/>
            <w:vAlign w:val="center"/>
            <w:hideMark/>
          </w:tcPr>
          <w:p w14:paraId="734BF0C8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Kazuyuki Miyazaki (JPL)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3611E4B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181675" w:rsidRPr="00147EFE" w14:paraId="324D5C58" w14:textId="77777777" w:rsidTr="7F0E1699">
        <w:trPr>
          <w:trHeight w:val="20"/>
        </w:trPr>
        <w:tc>
          <w:tcPr>
            <w:tcW w:w="394" w:type="pct"/>
            <w:shd w:val="clear" w:color="auto" w:fill="auto"/>
            <w:vAlign w:val="center"/>
            <w:hideMark/>
          </w:tcPr>
          <w:p w14:paraId="03A97AC5" w14:textId="37F51E66" w:rsidR="00181675" w:rsidRPr="00147EFE" w:rsidRDefault="003B3D21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17:00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7D78F3E" w14:textId="5120B76F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</w:t>
            </w:r>
            <w:r w:rsidR="008358D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  <w:r w:rsidR="001D61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439EEF6D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CAMS</w:t>
            </w:r>
          </w:p>
        </w:tc>
        <w:tc>
          <w:tcPr>
            <w:tcW w:w="1808" w:type="pct"/>
            <w:shd w:val="clear" w:color="auto" w:fill="auto"/>
            <w:noWrap/>
            <w:vAlign w:val="center"/>
            <w:hideMark/>
          </w:tcPr>
          <w:p w14:paraId="43540163" w14:textId="552FA4BE" w:rsidR="00181675" w:rsidRPr="00147EFE" w:rsidRDefault="4608C423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7F0E169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Antje Inness (</w:t>
            </w:r>
            <w:r w:rsidR="7B007812" w:rsidRPr="7F0E169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ECMWF/CAMS</w:t>
            </w:r>
            <w:r w:rsidRPr="7F0E169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8C6162C" w14:textId="77777777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181675" w:rsidRPr="00147EFE" w14:paraId="3BCA3BB1" w14:textId="77777777" w:rsidTr="7F0E1699">
        <w:trPr>
          <w:trHeight w:val="20"/>
        </w:trPr>
        <w:tc>
          <w:tcPr>
            <w:tcW w:w="394" w:type="pct"/>
            <w:shd w:val="clear" w:color="auto" w:fill="auto"/>
            <w:vAlign w:val="center"/>
            <w:hideMark/>
          </w:tcPr>
          <w:p w14:paraId="5CDC64F3" w14:textId="295A51B6" w:rsidR="00181675" w:rsidRPr="00147EFE" w:rsidRDefault="003B3D21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17:15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E1994F9" w14:textId="38B0EFC8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3.</w:t>
            </w:r>
            <w:r w:rsidR="008358D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  <w:r w:rsidR="001D61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0674CE01" w14:textId="28EA31FC" w:rsidR="00181675" w:rsidRPr="00147EFE" w:rsidRDefault="00206A99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206A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GB"/>
              </w:rPr>
              <w:t>GEOS Constituent DA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4A0FC305" w14:textId="097769EB" w:rsidR="00181675" w:rsidRPr="00147EFE" w:rsidRDefault="009536E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9536E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GB"/>
              </w:rPr>
              <w:t>Brad Weir (Morgan State Uni; NASA GMAO) and Lesley Ott (NASA GMAO)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9B97BAB" w14:textId="77777777" w:rsidR="00181675" w:rsidRPr="00147EFE" w:rsidRDefault="00181675" w:rsidP="00205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181675" w:rsidRPr="00147EFE" w14:paraId="23AE9B6A" w14:textId="77777777" w:rsidTr="7F0E1699">
        <w:trPr>
          <w:trHeight w:val="2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0BEBC41" w14:textId="4583846C" w:rsidR="00181675" w:rsidRPr="00147EFE" w:rsidRDefault="00A8464E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17:</w:t>
            </w:r>
            <w:r w:rsidR="00FD7F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048D0CB" w14:textId="6FEEAA71" w:rsidR="00181675" w:rsidRPr="00147EFE" w:rsidRDefault="00181675" w:rsidP="0014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21" w:type="pct"/>
            <w:shd w:val="clear" w:color="auto" w:fill="FFFFFF" w:themeFill="background1"/>
            <w:vAlign w:val="center"/>
            <w:hideMark/>
          </w:tcPr>
          <w:p w14:paraId="347EEB04" w14:textId="63FE2E10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Discussion</w:t>
            </w:r>
            <w:r w:rsidR="000950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on </w:t>
            </w:r>
            <w:r w:rsidR="00407F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d</w:t>
            </w:r>
            <w:r w:rsidR="000950C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ata use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040AC841" w14:textId="77777777" w:rsidR="00181675" w:rsidRPr="00147EFE" w:rsidRDefault="00181675" w:rsidP="0014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2CB12A40" w14:textId="229B3151" w:rsidR="00181675" w:rsidRPr="00147EFE" w:rsidRDefault="006B5FF5" w:rsidP="00205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2050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160C31" w:rsidRPr="00147EFE" w14:paraId="3A0C2872" w14:textId="77777777" w:rsidTr="7F0E1699">
        <w:trPr>
          <w:trHeight w:val="20"/>
        </w:trPr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3C326080" w14:textId="6841A160" w:rsidR="00160C31" w:rsidRPr="00147EFE" w:rsidRDefault="00160C31" w:rsidP="0016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17:</w:t>
            </w:r>
            <w:r w:rsidR="00FD7FD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45</w:t>
            </w:r>
          </w:p>
        </w:tc>
        <w:tc>
          <w:tcPr>
            <w:tcW w:w="334" w:type="pct"/>
            <w:shd w:val="clear" w:color="auto" w:fill="D9D9D9" w:themeFill="background1" w:themeFillShade="D9"/>
            <w:noWrap/>
            <w:vAlign w:val="bottom"/>
          </w:tcPr>
          <w:p w14:paraId="73ACDADA" w14:textId="77777777" w:rsidR="00160C31" w:rsidRPr="00147EFE" w:rsidRDefault="00160C31" w:rsidP="0016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21" w:type="pct"/>
            <w:shd w:val="clear" w:color="auto" w:fill="D9D9D9" w:themeFill="background1" w:themeFillShade="D9"/>
            <w:vAlign w:val="center"/>
          </w:tcPr>
          <w:p w14:paraId="4954D18F" w14:textId="3F927A44" w:rsidR="00160C31" w:rsidRPr="00B03333" w:rsidRDefault="00160C31" w:rsidP="00160C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033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Adjourn</w:t>
            </w:r>
            <w:r w:rsidRPr="00B03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808" w:type="pct"/>
            <w:shd w:val="clear" w:color="auto" w:fill="D9D9D9" w:themeFill="background1" w:themeFillShade="D9"/>
            <w:noWrap/>
            <w:vAlign w:val="center"/>
          </w:tcPr>
          <w:p w14:paraId="55F8383C" w14:textId="77777777" w:rsidR="00160C31" w:rsidRPr="00147EFE" w:rsidRDefault="00160C31" w:rsidP="0016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2E92351B" w14:textId="77777777" w:rsidR="00160C31" w:rsidRPr="00147EFE" w:rsidRDefault="00160C31" w:rsidP="0016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3C1A79AE" w14:textId="17BB47C7" w:rsidR="002B45D7" w:rsidRDefault="002B45D7"/>
    <w:p w14:paraId="7A34FDEF" w14:textId="6BB395B9" w:rsidR="00BA687D" w:rsidRDefault="00BA687D"/>
    <w:p w14:paraId="335D3ADE" w14:textId="77777777" w:rsidR="008871E4" w:rsidRDefault="008871E4"/>
    <w:tbl>
      <w:tblPr>
        <w:tblStyle w:val="a4"/>
        <w:tblW w:w="9167" w:type="dxa"/>
        <w:tblLayout w:type="fixed"/>
        <w:tblLook w:val="04A0" w:firstRow="1" w:lastRow="0" w:firstColumn="1" w:lastColumn="0" w:noHBand="0" w:noVBand="1"/>
      </w:tblPr>
      <w:tblGrid>
        <w:gridCol w:w="732"/>
        <w:gridCol w:w="617"/>
        <w:gridCol w:w="4883"/>
        <w:gridCol w:w="2172"/>
        <w:gridCol w:w="763"/>
      </w:tblGrid>
      <w:tr w:rsidR="002F227E" w14:paraId="19570F24" w14:textId="77777777" w:rsidTr="002F227E">
        <w:trPr>
          <w:trHeight w:val="433"/>
        </w:trPr>
        <w:tc>
          <w:tcPr>
            <w:tcW w:w="732" w:type="dxa"/>
            <w:vAlign w:val="center"/>
          </w:tcPr>
          <w:p w14:paraId="034A0559" w14:textId="6A6B9405" w:rsidR="00A64086" w:rsidRDefault="00A64086" w:rsidP="00205068">
            <w:pPr>
              <w:jc w:val="center"/>
              <w:rPr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lastRenderedPageBreak/>
              <w:t>T</w:t>
            </w: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ime (JST)</w:t>
            </w:r>
          </w:p>
        </w:tc>
        <w:tc>
          <w:tcPr>
            <w:tcW w:w="617" w:type="dxa"/>
            <w:vAlign w:val="center"/>
          </w:tcPr>
          <w:p w14:paraId="49BBE453" w14:textId="75CD4EE6" w:rsidR="00A64086" w:rsidRDefault="00A64086" w:rsidP="00205068">
            <w:pPr>
              <w:jc w:val="center"/>
              <w:rPr>
                <w:lang w:val="en-US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ID</w:t>
            </w:r>
          </w:p>
        </w:tc>
        <w:tc>
          <w:tcPr>
            <w:tcW w:w="4883" w:type="dxa"/>
            <w:vAlign w:val="center"/>
          </w:tcPr>
          <w:p w14:paraId="48331873" w14:textId="6058B5A1" w:rsidR="00A64086" w:rsidRDefault="00A64086" w:rsidP="00A64086">
            <w:pPr>
              <w:rPr>
                <w:lang w:val="en-US"/>
              </w:rPr>
            </w:pPr>
            <w:r w:rsidRPr="0077360B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Topic</w:t>
            </w:r>
          </w:p>
        </w:tc>
        <w:tc>
          <w:tcPr>
            <w:tcW w:w="2172" w:type="dxa"/>
            <w:vAlign w:val="center"/>
          </w:tcPr>
          <w:p w14:paraId="6B3DCB84" w14:textId="463CC6DE" w:rsidR="00A64086" w:rsidRDefault="00A64086" w:rsidP="00A64086">
            <w:pPr>
              <w:rPr>
                <w:lang w:val="en-US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Presenter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/ Chair</w:t>
            </w:r>
          </w:p>
        </w:tc>
        <w:tc>
          <w:tcPr>
            <w:tcW w:w="763" w:type="dxa"/>
            <w:vAlign w:val="center"/>
          </w:tcPr>
          <w:p w14:paraId="3CB57BB1" w14:textId="24A60346" w:rsidR="00A64086" w:rsidRDefault="00A64086" w:rsidP="00A64086">
            <w:pPr>
              <w:rPr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Duration (min)</w:t>
            </w:r>
          </w:p>
        </w:tc>
      </w:tr>
      <w:tr w:rsidR="002B7611" w14:paraId="710DD0E7" w14:textId="77777777" w:rsidTr="6E9012E5">
        <w:trPr>
          <w:trHeight w:val="488"/>
        </w:trPr>
        <w:tc>
          <w:tcPr>
            <w:tcW w:w="732" w:type="dxa"/>
            <w:shd w:val="clear" w:color="auto" w:fill="FFC000" w:themeFill="accent4"/>
            <w:vAlign w:val="center"/>
          </w:tcPr>
          <w:p w14:paraId="3BECA9C0" w14:textId="77777777" w:rsidR="00A64086" w:rsidRDefault="00A64086" w:rsidP="00205068">
            <w:pPr>
              <w:jc w:val="center"/>
              <w:rPr>
                <w:lang w:val="en-US"/>
              </w:rPr>
            </w:pPr>
          </w:p>
        </w:tc>
        <w:tc>
          <w:tcPr>
            <w:tcW w:w="617" w:type="dxa"/>
            <w:shd w:val="clear" w:color="auto" w:fill="FFC000" w:themeFill="accent4"/>
            <w:vAlign w:val="center"/>
          </w:tcPr>
          <w:p w14:paraId="01390425" w14:textId="77777777" w:rsidR="00A64086" w:rsidRDefault="00A64086" w:rsidP="00205068">
            <w:pPr>
              <w:jc w:val="center"/>
              <w:rPr>
                <w:lang w:val="en-US"/>
              </w:rPr>
            </w:pPr>
          </w:p>
        </w:tc>
        <w:tc>
          <w:tcPr>
            <w:tcW w:w="4883" w:type="dxa"/>
            <w:shd w:val="clear" w:color="auto" w:fill="FFC000" w:themeFill="accent4"/>
            <w:vAlign w:val="center"/>
          </w:tcPr>
          <w:p w14:paraId="0360A74F" w14:textId="2E1C9E0F" w:rsidR="00A64086" w:rsidRDefault="00A64086" w:rsidP="00A64086">
            <w:pPr>
              <w:rPr>
                <w:rFonts w:ascii="Calibri" w:eastAsia="Times New Roman" w:hAnsi="Calibri" w:cs="Calibri"/>
                <w:b/>
                <w:color w:val="000000" w:themeColor="text1"/>
                <w:sz w:val="36"/>
                <w:szCs w:val="36"/>
                <w:lang w:val="en-GB" w:eastAsia="en-GB"/>
              </w:rPr>
            </w:pPr>
            <w:r w:rsidRPr="1732FF16">
              <w:rPr>
                <w:rFonts w:ascii="Calibri" w:eastAsia="Times New Roman" w:hAnsi="Calibri" w:cs="Calibri"/>
                <w:b/>
                <w:color w:val="000000" w:themeColor="text1"/>
                <w:sz w:val="36"/>
                <w:szCs w:val="36"/>
                <w:lang w:val="en-GB" w:eastAsia="en-GB"/>
              </w:rPr>
              <w:t xml:space="preserve">Thursday, June </w:t>
            </w:r>
            <w:r w:rsidR="2C7ECA72" w:rsidRPr="7F4F4E01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val="en-GB" w:eastAsia="en-GB"/>
              </w:rPr>
              <w:t>12</w:t>
            </w:r>
          </w:p>
        </w:tc>
        <w:tc>
          <w:tcPr>
            <w:tcW w:w="2172" w:type="dxa"/>
            <w:shd w:val="clear" w:color="auto" w:fill="FFC000" w:themeFill="accent4"/>
            <w:vAlign w:val="center"/>
          </w:tcPr>
          <w:p w14:paraId="2DFF2717" w14:textId="37F0D39B" w:rsidR="00A64086" w:rsidRDefault="00A64086" w:rsidP="00A64086">
            <w:pPr>
              <w:rPr>
                <w:lang w:val="en-US"/>
              </w:rPr>
            </w:pPr>
            <w:r w:rsidRPr="00147EF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763" w:type="dxa"/>
            <w:shd w:val="clear" w:color="auto" w:fill="FFC000" w:themeFill="accent4"/>
            <w:vAlign w:val="center"/>
          </w:tcPr>
          <w:p w14:paraId="308B74D5" w14:textId="77777777" w:rsidR="00A64086" w:rsidRDefault="00A64086" w:rsidP="00A64086">
            <w:pPr>
              <w:rPr>
                <w:lang w:val="en-US"/>
              </w:rPr>
            </w:pPr>
          </w:p>
        </w:tc>
      </w:tr>
      <w:tr w:rsidR="002B7611" w14:paraId="4D472847" w14:textId="77777777" w:rsidTr="00263277">
        <w:trPr>
          <w:trHeight w:val="680"/>
        </w:trPr>
        <w:tc>
          <w:tcPr>
            <w:tcW w:w="732" w:type="dxa"/>
            <w:shd w:val="clear" w:color="auto" w:fill="C5E0B3" w:themeFill="accent6" w:themeFillTint="66"/>
            <w:vAlign w:val="center"/>
          </w:tcPr>
          <w:p w14:paraId="3A1414FC" w14:textId="198F91FD" w:rsidR="003B6888" w:rsidRPr="00205068" w:rsidRDefault="003B6888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shd w:val="clear" w:color="auto" w:fill="C5E0B3" w:themeFill="accent6" w:themeFillTint="66"/>
            <w:vAlign w:val="center"/>
          </w:tcPr>
          <w:p w14:paraId="2F75C85C" w14:textId="33E06968" w:rsidR="003B6888" w:rsidRPr="00205068" w:rsidRDefault="003B6888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shd w:val="clear" w:color="auto" w:fill="C5E0B3" w:themeFill="accent6" w:themeFillTint="66"/>
            <w:vAlign w:val="center"/>
          </w:tcPr>
          <w:p w14:paraId="54944FD5" w14:textId="460C6B55" w:rsidR="003B6888" w:rsidRPr="000A2282" w:rsidRDefault="003B6888" w:rsidP="003B68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47E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Session AQ </w:t>
            </w:r>
            <w:r w:rsidRPr="000A228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Aerosol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58C7731F" w14:textId="70A19030" w:rsidR="003B6888" w:rsidRPr="00263277" w:rsidRDefault="003B6888" w:rsidP="003B688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632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Chairs: Shobha Kondragunta (NOAA), Ben Veihelmann (ESA) </w:t>
            </w: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769856CF" w14:textId="77777777" w:rsidR="003B6888" w:rsidRPr="00205068" w:rsidRDefault="003B6888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A64086" w14:paraId="62644230" w14:textId="77777777" w:rsidTr="002F227E">
        <w:trPr>
          <w:trHeight w:val="221"/>
        </w:trPr>
        <w:tc>
          <w:tcPr>
            <w:tcW w:w="732" w:type="dxa"/>
            <w:vAlign w:val="center"/>
          </w:tcPr>
          <w:p w14:paraId="3DE106FB" w14:textId="26D89229" w:rsidR="00A64086" w:rsidRPr="00205068" w:rsidRDefault="004B292F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0</w:t>
            </w:r>
            <w:r w:rsidR="00152DFF" w:rsidRPr="00205068">
              <w:rPr>
                <w:rFonts w:cstheme="minorHAnsi"/>
                <w:sz w:val="16"/>
                <w:szCs w:val="16"/>
                <w:lang w:val="en-US"/>
              </w:rPr>
              <w:t>8:</w:t>
            </w:r>
            <w:r w:rsidR="00B20571">
              <w:rPr>
                <w:rFonts w:cstheme="minorHAnsi"/>
                <w:sz w:val="16"/>
                <w:szCs w:val="16"/>
                <w:lang w:val="en-US"/>
              </w:rPr>
              <w:t>3</w:t>
            </w:r>
            <w:r w:rsidR="00152DFF" w:rsidRPr="00205068">
              <w:rPr>
                <w:rFonts w:cstheme="minorHAnsi"/>
                <w:sz w:val="16"/>
                <w:szCs w:val="16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14:paraId="7CD5A731" w14:textId="1CE28B1F" w:rsidR="00A64086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</w:t>
            </w:r>
            <w:r w:rsidR="009D5305">
              <w:rPr>
                <w:rFonts w:cstheme="minorHAnsi"/>
                <w:sz w:val="16"/>
                <w:szCs w:val="16"/>
                <w:lang w:val="en-US"/>
              </w:rPr>
              <w:t>0</w:t>
            </w:r>
            <w:r w:rsidRPr="00205068">
              <w:rPr>
                <w:rFonts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4883" w:type="dxa"/>
          </w:tcPr>
          <w:p w14:paraId="2B7C051A" w14:textId="6E4A0A74" w:rsidR="00A64086" w:rsidRPr="00205068" w:rsidRDefault="00152DFF" w:rsidP="005B5D61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Welcome</w:t>
            </w:r>
          </w:p>
        </w:tc>
        <w:tc>
          <w:tcPr>
            <w:tcW w:w="2172" w:type="dxa"/>
          </w:tcPr>
          <w:p w14:paraId="4FDC8B7D" w14:textId="77777777" w:rsidR="00A64086" w:rsidRPr="00205068" w:rsidRDefault="00A64086" w:rsidP="005B5D61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63" w:type="dxa"/>
            <w:vAlign w:val="center"/>
          </w:tcPr>
          <w:p w14:paraId="5AE01A78" w14:textId="55E8F2D1" w:rsidR="00A64086" w:rsidRPr="00205068" w:rsidRDefault="008A5509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5</w:t>
            </w:r>
          </w:p>
        </w:tc>
      </w:tr>
      <w:tr w:rsidR="00A64086" w14:paraId="07337B0F" w14:textId="77777777" w:rsidTr="002C797C">
        <w:trPr>
          <w:trHeight w:val="1814"/>
        </w:trPr>
        <w:tc>
          <w:tcPr>
            <w:tcW w:w="732" w:type="dxa"/>
            <w:vAlign w:val="center"/>
          </w:tcPr>
          <w:p w14:paraId="3B4C080D" w14:textId="5D6BF6F9" w:rsidR="00A64086" w:rsidRPr="00205068" w:rsidRDefault="004B292F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0</w:t>
            </w:r>
            <w:r w:rsidR="008A5509" w:rsidRPr="00205068">
              <w:rPr>
                <w:rFonts w:cstheme="minorHAnsi"/>
                <w:sz w:val="16"/>
                <w:szCs w:val="16"/>
                <w:lang w:val="en-US"/>
              </w:rPr>
              <w:t>8:</w:t>
            </w:r>
            <w:r w:rsidR="00B36881">
              <w:rPr>
                <w:rFonts w:cstheme="minorHAnsi"/>
                <w:sz w:val="16"/>
                <w:szCs w:val="16"/>
                <w:lang w:val="en-US"/>
              </w:rPr>
              <w:t>3</w:t>
            </w:r>
            <w:r w:rsidR="008A5509" w:rsidRPr="00205068">
              <w:rPr>
                <w:rFonts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617" w:type="dxa"/>
            <w:vAlign w:val="center"/>
          </w:tcPr>
          <w:p w14:paraId="6EDDA1AD" w14:textId="39FFF0FD" w:rsidR="00A64086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</w:t>
            </w:r>
            <w:r w:rsidR="009D5305">
              <w:rPr>
                <w:rFonts w:cstheme="minorHAnsi"/>
                <w:sz w:val="16"/>
                <w:szCs w:val="16"/>
                <w:lang w:val="en-US"/>
              </w:rPr>
              <w:t>0</w:t>
            </w:r>
            <w:r w:rsidRPr="00205068"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4883" w:type="dxa"/>
          </w:tcPr>
          <w:p w14:paraId="47906A93" w14:textId="6C745F5D" w:rsidR="00A64086" w:rsidRPr="00205068" w:rsidRDefault="008A5509" w:rsidP="005B5D61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Aerosol Layer Height panel discussion</w:t>
            </w:r>
          </w:p>
        </w:tc>
        <w:tc>
          <w:tcPr>
            <w:tcW w:w="2172" w:type="dxa"/>
          </w:tcPr>
          <w:p w14:paraId="0A5565A5" w14:textId="630BC748" w:rsidR="00A64086" w:rsidRPr="00205068" w:rsidRDefault="008A5509" w:rsidP="005B5D61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Panelists: Shobha Kondragunta (NOAA), Vijay Natraj (JPL), Jun Wang (U Iowa), Jim Szykman (EPA), Ruben Delgado (Hampton University), Mitch Goldberg (CCNY), Jhoon Kim (Yonsei University), Siyuan Huang (NOAA)</w:t>
            </w:r>
          </w:p>
        </w:tc>
        <w:tc>
          <w:tcPr>
            <w:tcW w:w="763" w:type="dxa"/>
            <w:vAlign w:val="center"/>
          </w:tcPr>
          <w:p w14:paraId="09290F0F" w14:textId="05728E84" w:rsidR="00A64086" w:rsidRPr="00205068" w:rsidRDefault="008A5509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55</w:t>
            </w:r>
          </w:p>
        </w:tc>
      </w:tr>
      <w:tr w:rsidR="00A64086" w14:paraId="07A537F3" w14:textId="77777777" w:rsidTr="002C797C">
        <w:trPr>
          <w:trHeight w:val="397"/>
        </w:trPr>
        <w:tc>
          <w:tcPr>
            <w:tcW w:w="732" w:type="dxa"/>
            <w:vAlign w:val="center"/>
          </w:tcPr>
          <w:p w14:paraId="5D04A24C" w14:textId="056A0738" w:rsidR="00A64086" w:rsidRPr="00205068" w:rsidRDefault="004B292F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0</w:t>
            </w:r>
            <w:r w:rsidR="005D2D7D">
              <w:rPr>
                <w:rFonts w:cstheme="minorHAnsi"/>
                <w:sz w:val="16"/>
                <w:szCs w:val="16"/>
                <w:lang w:val="en-US"/>
              </w:rPr>
              <w:t>9:</w:t>
            </w:r>
            <w:r>
              <w:rPr>
                <w:rFonts w:cstheme="minorHAnsi"/>
                <w:sz w:val="16"/>
                <w:szCs w:val="16"/>
                <w:lang w:val="en-US"/>
              </w:rPr>
              <w:t>30</w:t>
            </w:r>
          </w:p>
        </w:tc>
        <w:tc>
          <w:tcPr>
            <w:tcW w:w="617" w:type="dxa"/>
            <w:vAlign w:val="center"/>
          </w:tcPr>
          <w:p w14:paraId="15D33220" w14:textId="2ACCF3C0" w:rsidR="00A64086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</w:t>
            </w:r>
            <w:r w:rsidR="009D5305">
              <w:rPr>
                <w:rFonts w:cstheme="minorHAnsi"/>
                <w:sz w:val="16"/>
                <w:szCs w:val="16"/>
                <w:lang w:val="en-US"/>
              </w:rPr>
              <w:t>0</w:t>
            </w:r>
            <w:r w:rsidRPr="00205068">
              <w:rPr>
                <w:rFonts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4883" w:type="dxa"/>
          </w:tcPr>
          <w:p w14:paraId="6236BA68" w14:textId="650B84A8" w:rsidR="00A64086" w:rsidRPr="00205068" w:rsidRDefault="008F3390" w:rsidP="005B5D61">
            <w:pPr>
              <w:rPr>
                <w:rFonts w:cstheme="minorHAnsi"/>
                <w:sz w:val="16"/>
                <w:szCs w:val="16"/>
                <w:lang w:val="en-US" w:eastAsia="ja-JP"/>
              </w:rPr>
            </w:pPr>
            <w:r w:rsidRPr="008A550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PM2.5 Roadmap Update</w:t>
            </w:r>
          </w:p>
        </w:tc>
        <w:tc>
          <w:tcPr>
            <w:tcW w:w="2172" w:type="dxa"/>
          </w:tcPr>
          <w:p w14:paraId="689A1E3E" w14:textId="7FE17DBF" w:rsidR="00A64086" w:rsidRPr="00205068" w:rsidRDefault="008A5509" w:rsidP="005B5D61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 xml:space="preserve">Shobha </w:t>
            </w:r>
            <w:proofErr w:type="spellStart"/>
            <w:r w:rsidRPr="00205068">
              <w:rPr>
                <w:rFonts w:cstheme="minorHAnsi"/>
                <w:sz w:val="16"/>
                <w:szCs w:val="16"/>
                <w:lang w:val="en-US"/>
              </w:rPr>
              <w:t>Kondragunta</w:t>
            </w:r>
            <w:proofErr w:type="spellEnd"/>
            <w:r w:rsidRPr="00205068">
              <w:rPr>
                <w:rFonts w:cstheme="minorHAnsi"/>
                <w:sz w:val="16"/>
                <w:szCs w:val="16"/>
                <w:lang w:val="en-US"/>
              </w:rPr>
              <w:t xml:space="preserve"> (NOAA) and Ben Veihelmann (ESA)</w:t>
            </w:r>
          </w:p>
        </w:tc>
        <w:tc>
          <w:tcPr>
            <w:tcW w:w="763" w:type="dxa"/>
            <w:vAlign w:val="center"/>
          </w:tcPr>
          <w:p w14:paraId="7B871107" w14:textId="4A2226C2" w:rsidR="00A64086" w:rsidRPr="00205068" w:rsidRDefault="008A5509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30</w:t>
            </w:r>
          </w:p>
        </w:tc>
      </w:tr>
      <w:tr w:rsidR="008A5509" w14:paraId="60B497CE" w14:textId="77777777" w:rsidTr="002F227E">
        <w:trPr>
          <w:trHeight w:val="211"/>
        </w:trPr>
        <w:tc>
          <w:tcPr>
            <w:tcW w:w="732" w:type="dxa"/>
            <w:vAlign w:val="center"/>
          </w:tcPr>
          <w:p w14:paraId="52446FE7" w14:textId="1C25AA3D" w:rsidR="008A5509" w:rsidRPr="00205068" w:rsidRDefault="003C0A71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10:00</w:t>
            </w:r>
          </w:p>
        </w:tc>
        <w:tc>
          <w:tcPr>
            <w:tcW w:w="617" w:type="dxa"/>
            <w:vAlign w:val="center"/>
          </w:tcPr>
          <w:p w14:paraId="2685C97C" w14:textId="77777777" w:rsidR="008A5509" w:rsidRPr="00205068" w:rsidRDefault="008A5509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shd w:val="clear" w:color="auto" w:fill="C5E0B3" w:themeFill="accent6" w:themeFillTint="66"/>
          </w:tcPr>
          <w:p w14:paraId="758F6858" w14:textId="7E38ABDC" w:rsidR="008A5509" w:rsidRPr="00656A9D" w:rsidRDefault="008A5509" w:rsidP="008A5509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56A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Applications Part I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9A2F10E" w14:textId="77777777" w:rsidR="008A5509" w:rsidRPr="00205068" w:rsidRDefault="008A5509" w:rsidP="005B5D61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63" w:type="dxa"/>
            <w:vAlign w:val="center"/>
          </w:tcPr>
          <w:p w14:paraId="1B066DF2" w14:textId="77777777" w:rsidR="008A5509" w:rsidRPr="00205068" w:rsidRDefault="008A5509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1C08F0" w14:paraId="6AD94833" w14:textId="77777777" w:rsidTr="001422D4">
        <w:trPr>
          <w:trHeight w:val="283"/>
        </w:trPr>
        <w:tc>
          <w:tcPr>
            <w:tcW w:w="732" w:type="dxa"/>
            <w:vAlign w:val="center"/>
          </w:tcPr>
          <w:p w14:paraId="5DFF0C45" w14:textId="210E134E" w:rsidR="001C08F0" w:rsidRPr="00205068" w:rsidRDefault="00712517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10:</w:t>
            </w:r>
            <w:r w:rsidR="00852003">
              <w:rPr>
                <w:rFonts w:cstheme="minorHAnsi"/>
                <w:sz w:val="16"/>
                <w:szCs w:val="16"/>
                <w:lang w:val="en-US"/>
              </w:rPr>
              <w:t>00</w:t>
            </w:r>
          </w:p>
        </w:tc>
        <w:tc>
          <w:tcPr>
            <w:tcW w:w="617" w:type="dxa"/>
            <w:vAlign w:val="center"/>
          </w:tcPr>
          <w:p w14:paraId="1C869FDD" w14:textId="13AFDE6D" w:rsidR="001C08F0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</w:t>
            </w:r>
            <w:r w:rsidR="009D5305">
              <w:rPr>
                <w:rFonts w:cstheme="minorHAnsi"/>
                <w:sz w:val="16"/>
                <w:szCs w:val="16"/>
                <w:lang w:val="en-US"/>
              </w:rPr>
              <w:t>0</w:t>
            </w:r>
            <w:r w:rsidRPr="00205068">
              <w:rPr>
                <w:rFonts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4883" w:type="dxa"/>
            <w:vAlign w:val="center"/>
          </w:tcPr>
          <w:p w14:paraId="73AFB13B" w14:textId="05AC271B" w:rsidR="001C08F0" w:rsidRPr="00205068" w:rsidRDefault="001C08F0" w:rsidP="001C08F0">
            <w:pP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Aerosol DA for PM2.5 (JCSDA)</w:t>
            </w:r>
          </w:p>
        </w:tc>
        <w:tc>
          <w:tcPr>
            <w:tcW w:w="2172" w:type="dxa"/>
            <w:vAlign w:val="center"/>
          </w:tcPr>
          <w:p w14:paraId="362F1D5E" w14:textId="3864EA96" w:rsidR="001C08F0" w:rsidRPr="00205068" w:rsidRDefault="001C08F0" w:rsidP="001C08F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Jerome Barre (JCSDA)</w:t>
            </w:r>
          </w:p>
        </w:tc>
        <w:tc>
          <w:tcPr>
            <w:tcW w:w="763" w:type="dxa"/>
            <w:vAlign w:val="center"/>
          </w:tcPr>
          <w:p w14:paraId="48867F95" w14:textId="128843AD" w:rsidR="001C08F0" w:rsidRPr="00205068" w:rsidRDefault="001C08F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1C08F0" w14:paraId="7BEF5AF3" w14:textId="77777777" w:rsidTr="001422D4">
        <w:trPr>
          <w:trHeight w:val="283"/>
        </w:trPr>
        <w:tc>
          <w:tcPr>
            <w:tcW w:w="732" w:type="dxa"/>
            <w:vAlign w:val="center"/>
          </w:tcPr>
          <w:p w14:paraId="5FD99B2A" w14:textId="6C3970F9" w:rsidR="001C08F0" w:rsidRPr="00205068" w:rsidRDefault="00852003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10:15</w:t>
            </w:r>
          </w:p>
        </w:tc>
        <w:tc>
          <w:tcPr>
            <w:tcW w:w="617" w:type="dxa"/>
            <w:vAlign w:val="center"/>
          </w:tcPr>
          <w:p w14:paraId="3A227479" w14:textId="5CF4AE9F" w:rsidR="001C08F0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</w:t>
            </w:r>
            <w:r w:rsidR="009D5305">
              <w:rPr>
                <w:rFonts w:cstheme="minorHAnsi"/>
                <w:sz w:val="16"/>
                <w:szCs w:val="16"/>
                <w:lang w:val="en-US"/>
              </w:rPr>
              <w:t>0</w:t>
            </w:r>
            <w:r w:rsidRPr="00205068">
              <w:rPr>
                <w:rFonts w:cstheme="minorHAnsi"/>
                <w:sz w:val="16"/>
                <w:szCs w:val="16"/>
                <w:lang w:val="en-US"/>
              </w:rPr>
              <w:t>6</w:t>
            </w:r>
          </w:p>
        </w:tc>
        <w:tc>
          <w:tcPr>
            <w:tcW w:w="4883" w:type="dxa"/>
            <w:vAlign w:val="center"/>
          </w:tcPr>
          <w:p w14:paraId="56DB141B" w14:textId="6951B556" w:rsidR="001C08F0" w:rsidRPr="00205068" w:rsidRDefault="1C1549D0" w:rsidP="001C08F0">
            <w:pP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6E9012E5">
              <w:rPr>
                <w:color w:val="000000" w:themeColor="text1"/>
                <w:sz w:val="16"/>
                <w:szCs w:val="16"/>
              </w:rPr>
              <w:t>Aerosol</w:t>
            </w:r>
            <w:r w:rsidR="001C08F0" w:rsidRPr="6E9012E5">
              <w:rPr>
                <w:color w:val="000000" w:themeColor="text1"/>
                <w:sz w:val="16"/>
                <w:szCs w:val="16"/>
              </w:rPr>
              <w:t xml:space="preserve"> DA for PM2.5 (NASA)</w:t>
            </w:r>
          </w:p>
        </w:tc>
        <w:tc>
          <w:tcPr>
            <w:tcW w:w="2172" w:type="dxa"/>
            <w:vAlign w:val="center"/>
          </w:tcPr>
          <w:p w14:paraId="2D9F3AF5" w14:textId="5A8B17D6" w:rsidR="001C08F0" w:rsidRPr="00205068" w:rsidRDefault="001C08F0" w:rsidP="001C08F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Pawan Gupta (NASA)</w:t>
            </w:r>
          </w:p>
        </w:tc>
        <w:tc>
          <w:tcPr>
            <w:tcW w:w="763" w:type="dxa"/>
            <w:vAlign w:val="center"/>
          </w:tcPr>
          <w:p w14:paraId="50A5991A" w14:textId="251E50C6" w:rsidR="001C08F0" w:rsidRPr="00205068" w:rsidRDefault="001C08F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2E4079" w14:paraId="7A0751B0" w14:textId="77777777" w:rsidTr="002E4079">
        <w:trPr>
          <w:trHeight w:val="283"/>
        </w:trPr>
        <w:tc>
          <w:tcPr>
            <w:tcW w:w="732" w:type="dxa"/>
            <w:shd w:val="clear" w:color="auto" w:fill="D9D9D9" w:themeFill="background1" w:themeFillShade="D9"/>
            <w:vAlign w:val="center"/>
          </w:tcPr>
          <w:p w14:paraId="1FE067B8" w14:textId="0E783465" w:rsidR="002E4079" w:rsidRPr="00205068" w:rsidRDefault="002E4079" w:rsidP="002E4079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10:30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7EF7BFDA" w14:textId="77777777" w:rsidR="002E4079" w:rsidRPr="00205068" w:rsidRDefault="002E4079" w:rsidP="002E4079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shd w:val="clear" w:color="auto" w:fill="D9D9D9" w:themeFill="background1" w:themeFillShade="D9"/>
            <w:vAlign w:val="center"/>
          </w:tcPr>
          <w:p w14:paraId="01880F60" w14:textId="748B0F89" w:rsidR="002E4079" w:rsidRPr="6E9012E5" w:rsidRDefault="002E4079" w:rsidP="002E4079">
            <w:pPr>
              <w:rPr>
                <w:color w:val="000000" w:themeColor="text1"/>
                <w:sz w:val="16"/>
                <w:szCs w:val="16"/>
              </w:rPr>
            </w:pPr>
            <w:r w:rsidRPr="00656A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Coffee Break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14:paraId="5BC28F0B" w14:textId="77777777" w:rsidR="002E4079" w:rsidRPr="00205068" w:rsidRDefault="002E4079" w:rsidP="002E4079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14:paraId="51F6898A" w14:textId="66612CFB" w:rsidR="002E4079" w:rsidRPr="00205068" w:rsidRDefault="00D65F21" w:rsidP="002E407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1C08F0" w14:paraId="54504C48" w14:textId="77777777" w:rsidTr="002F227E">
        <w:trPr>
          <w:trHeight w:val="221"/>
        </w:trPr>
        <w:tc>
          <w:tcPr>
            <w:tcW w:w="732" w:type="dxa"/>
            <w:vAlign w:val="center"/>
          </w:tcPr>
          <w:p w14:paraId="157505B3" w14:textId="6F7B245E" w:rsidR="001C08F0" w:rsidRPr="00205068" w:rsidRDefault="00F2384E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</w:t>
            </w:r>
            <w:r w:rsidR="005C6CBE">
              <w:rPr>
                <w:rFonts w:cstheme="minorHAnsi"/>
                <w:sz w:val="16"/>
                <w:szCs w:val="16"/>
                <w:lang w:val="en-US"/>
              </w:rPr>
              <w:t>1:00</w:t>
            </w:r>
          </w:p>
        </w:tc>
        <w:tc>
          <w:tcPr>
            <w:tcW w:w="617" w:type="dxa"/>
            <w:vAlign w:val="center"/>
          </w:tcPr>
          <w:p w14:paraId="4568510F" w14:textId="31DBFE5A" w:rsidR="001C08F0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</w:t>
            </w:r>
            <w:r w:rsidR="009D5305">
              <w:rPr>
                <w:rFonts w:cstheme="minorHAnsi"/>
                <w:sz w:val="16"/>
                <w:szCs w:val="16"/>
                <w:lang w:val="en-US"/>
              </w:rPr>
              <w:t>0</w:t>
            </w:r>
            <w:r w:rsidRPr="00205068">
              <w:rPr>
                <w:rFonts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4883" w:type="dxa"/>
            <w:vAlign w:val="center"/>
          </w:tcPr>
          <w:p w14:paraId="4DFA8CA8" w14:textId="170D8237" w:rsidR="001C08F0" w:rsidRPr="00205068" w:rsidRDefault="001C08F0" w:rsidP="001C08F0">
            <w:pP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Aerosol DA for PM2.5 (NOAA NWS)</w:t>
            </w:r>
          </w:p>
        </w:tc>
        <w:tc>
          <w:tcPr>
            <w:tcW w:w="2172" w:type="dxa"/>
            <w:vAlign w:val="center"/>
          </w:tcPr>
          <w:p w14:paraId="1FF2EB90" w14:textId="7C4939FD" w:rsidR="001C08F0" w:rsidRPr="00205068" w:rsidRDefault="001C08F0" w:rsidP="001C08F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Cory Martin (NOAA)</w:t>
            </w:r>
          </w:p>
        </w:tc>
        <w:tc>
          <w:tcPr>
            <w:tcW w:w="763" w:type="dxa"/>
            <w:vAlign w:val="center"/>
          </w:tcPr>
          <w:p w14:paraId="4543C7AF" w14:textId="2042A017" w:rsidR="001C08F0" w:rsidRPr="00205068" w:rsidRDefault="001C08F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1C08F0" w14:paraId="7DBA142D" w14:textId="77777777" w:rsidTr="002F227E">
        <w:trPr>
          <w:trHeight w:val="211"/>
        </w:trPr>
        <w:tc>
          <w:tcPr>
            <w:tcW w:w="732" w:type="dxa"/>
            <w:vAlign w:val="center"/>
          </w:tcPr>
          <w:p w14:paraId="573D979D" w14:textId="007EE189" w:rsidR="001C08F0" w:rsidRPr="00205068" w:rsidRDefault="00FA17AB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11:15</w:t>
            </w:r>
          </w:p>
        </w:tc>
        <w:tc>
          <w:tcPr>
            <w:tcW w:w="617" w:type="dxa"/>
            <w:vAlign w:val="center"/>
          </w:tcPr>
          <w:p w14:paraId="70EE362D" w14:textId="77777777" w:rsidR="001C08F0" w:rsidRPr="00205068" w:rsidRDefault="001C08F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shd w:val="clear" w:color="auto" w:fill="C5E0B3" w:themeFill="accent6" w:themeFillTint="66"/>
          </w:tcPr>
          <w:p w14:paraId="7DA15BDF" w14:textId="2F1F5352" w:rsidR="001C08F0" w:rsidRPr="00656A9D" w:rsidRDefault="001C08F0" w:rsidP="001C08F0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56A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Applications Part II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4E8036" w14:textId="77777777" w:rsidR="001C08F0" w:rsidRPr="00205068" w:rsidRDefault="001C08F0" w:rsidP="001C08F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63" w:type="dxa"/>
            <w:vAlign w:val="center"/>
          </w:tcPr>
          <w:p w14:paraId="08995763" w14:textId="77777777" w:rsidR="001C08F0" w:rsidRPr="00205068" w:rsidRDefault="001C08F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1C08F0" w14:paraId="6E18C649" w14:textId="77777777" w:rsidTr="002C797C">
        <w:trPr>
          <w:trHeight w:val="20"/>
        </w:trPr>
        <w:tc>
          <w:tcPr>
            <w:tcW w:w="732" w:type="dxa"/>
            <w:vAlign w:val="center"/>
          </w:tcPr>
          <w:p w14:paraId="576C5CA3" w14:textId="286A4329" w:rsidR="001C08F0" w:rsidRPr="00205068" w:rsidRDefault="001C08F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vAlign w:val="center"/>
          </w:tcPr>
          <w:p w14:paraId="732AB48D" w14:textId="5FB98E72" w:rsidR="001C08F0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</w:t>
            </w:r>
            <w:r w:rsidR="009D5305">
              <w:rPr>
                <w:rFonts w:cstheme="minorHAnsi"/>
                <w:sz w:val="16"/>
                <w:szCs w:val="16"/>
                <w:lang w:val="en-US"/>
              </w:rPr>
              <w:t>0</w:t>
            </w:r>
            <w:r w:rsidRPr="00205068">
              <w:rPr>
                <w:rFonts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4883" w:type="dxa"/>
            <w:vAlign w:val="center"/>
          </w:tcPr>
          <w:p w14:paraId="485D6F2C" w14:textId="558F3557" w:rsidR="001C08F0" w:rsidRPr="00205068" w:rsidRDefault="001C08F0" w:rsidP="001422D4">
            <w:pP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205068">
              <w:rPr>
                <w:rFonts w:cstheme="minorHAnsi"/>
                <w:color w:val="000000"/>
                <w:sz w:val="16"/>
                <w:szCs w:val="16"/>
              </w:rPr>
              <w:t>AirFuse</w:t>
            </w:r>
            <w:proofErr w:type="spellEnd"/>
          </w:p>
        </w:tc>
        <w:tc>
          <w:tcPr>
            <w:tcW w:w="2172" w:type="dxa"/>
            <w:vAlign w:val="center"/>
          </w:tcPr>
          <w:p w14:paraId="437EBED4" w14:textId="71FE28B6" w:rsidR="001C08F0" w:rsidRPr="00205068" w:rsidRDefault="001C08F0" w:rsidP="001422D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Barron Henderson (EPA)</w:t>
            </w:r>
          </w:p>
        </w:tc>
        <w:tc>
          <w:tcPr>
            <w:tcW w:w="763" w:type="dxa"/>
            <w:vAlign w:val="center"/>
          </w:tcPr>
          <w:p w14:paraId="706BAEAB" w14:textId="3E6CD3B7" w:rsidR="001C08F0" w:rsidRPr="00205068" w:rsidRDefault="001C08F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1C08F0" w14:paraId="69CBB430" w14:textId="77777777" w:rsidTr="002C797C">
        <w:trPr>
          <w:trHeight w:val="20"/>
        </w:trPr>
        <w:tc>
          <w:tcPr>
            <w:tcW w:w="732" w:type="dxa"/>
            <w:vAlign w:val="center"/>
          </w:tcPr>
          <w:p w14:paraId="7209859B" w14:textId="292FC376" w:rsidR="001C08F0" w:rsidRPr="00205068" w:rsidRDefault="001C08F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vAlign w:val="center"/>
          </w:tcPr>
          <w:p w14:paraId="72578F41" w14:textId="6C9A9DC1" w:rsidR="001C08F0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</w:t>
            </w:r>
            <w:r w:rsidR="009D5305">
              <w:rPr>
                <w:rFonts w:cstheme="minorHAnsi"/>
                <w:sz w:val="16"/>
                <w:szCs w:val="16"/>
                <w:lang w:val="en-US"/>
              </w:rPr>
              <w:t>0</w:t>
            </w:r>
            <w:r w:rsidRPr="00205068">
              <w:rPr>
                <w:rFonts w:cstheme="minorHAnsi"/>
                <w:sz w:val="16"/>
                <w:szCs w:val="16"/>
                <w:lang w:val="en-US"/>
              </w:rPr>
              <w:t>9</w:t>
            </w:r>
          </w:p>
        </w:tc>
        <w:tc>
          <w:tcPr>
            <w:tcW w:w="4883" w:type="dxa"/>
            <w:vAlign w:val="center"/>
          </w:tcPr>
          <w:p w14:paraId="241FABDF" w14:textId="7002E839" w:rsidR="001C08F0" w:rsidRPr="00205068" w:rsidRDefault="001C08F0" w:rsidP="001422D4">
            <w:pP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EUMETSAT PM2.5 work</w:t>
            </w:r>
          </w:p>
        </w:tc>
        <w:tc>
          <w:tcPr>
            <w:tcW w:w="2172" w:type="dxa"/>
            <w:vAlign w:val="center"/>
          </w:tcPr>
          <w:p w14:paraId="6E115C35" w14:textId="3A93BD41" w:rsidR="001C08F0" w:rsidRPr="00205068" w:rsidRDefault="001C08F0" w:rsidP="001422D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Julien Chimot (EUMETSAT)</w:t>
            </w:r>
          </w:p>
        </w:tc>
        <w:tc>
          <w:tcPr>
            <w:tcW w:w="763" w:type="dxa"/>
            <w:vAlign w:val="center"/>
          </w:tcPr>
          <w:p w14:paraId="2B0B410F" w14:textId="50D04BD7" w:rsidR="001C08F0" w:rsidRPr="00205068" w:rsidRDefault="001C08F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1C08F0" w14:paraId="1467B15D" w14:textId="77777777" w:rsidTr="00DD3CCF">
        <w:trPr>
          <w:trHeight w:val="645"/>
        </w:trPr>
        <w:tc>
          <w:tcPr>
            <w:tcW w:w="732" w:type="dxa"/>
            <w:vAlign w:val="center"/>
          </w:tcPr>
          <w:p w14:paraId="3FB44C7E" w14:textId="3046DA41" w:rsidR="001C08F0" w:rsidRPr="00205068" w:rsidRDefault="001C08F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vAlign w:val="center"/>
          </w:tcPr>
          <w:p w14:paraId="02E7633B" w14:textId="6DE58B3D" w:rsidR="001C08F0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4.10</w:t>
            </w:r>
          </w:p>
        </w:tc>
        <w:tc>
          <w:tcPr>
            <w:tcW w:w="4883" w:type="dxa"/>
            <w:vAlign w:val="center"/>
          </w:tcPr>
          <w:p w14:paraId="01D67FAA" w14:textId="61FA6027" w:rsidR="001C08F0" w:rsidRPr="00205068" w:rsidRDefault="001C08F0" w:rsidP="00DD3CCF">
            <w:pP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Estimating PM2.5 with remote sensing aerosol observations and auxiliary variables with machine learning models at global scale: promises, challenges, and pitfalls</w:t>
            </w:r>
          </w:p>
        </w:tc>
        <w:tc>
          <w:tcPr>
            <w:tcW w:w="2172" w:type="dxa"/>
            <w:vAlign w:val="center"/>
          </w:tcPr>
          <w:p w14:paraId="1CEC5D33" w14:textId="5D47AB55" w:rsidR="001C08F0" w:rsidRPr="00205068" w:rsidRDefault="001C08F0" w:rsidP="00DD3CCF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205068">
              <w:rPr>
                <w:rFonts w:cstheme="minorHAnsi"/>
                <w:color w:val="000000"/>
                <w:sz w:val="16"/>
                <w:szCs w:val="16"/>
              </w:rPr>
              <w:t>Tianle</w:t>
            </w:r>
            <w:proofErr w:type="spellEnd"/>
            <w:r w:rsidRPr="00205068">
              <w:rPr>
                <w:rFonts w:cstheme="minorHAnsi"/>
                <w:color w:val="000000"/>
                <w:sz w:val="16"/>
                <w:szCs w:val="16"/>
              </w:rPr>
              <w:t xml:space="preserve"> Yuan (NASA)</w:t>
            </w:r>
          </w:p>
        </w:tc>
        <w:tc>
          <w:tcPr>
            <w:tcW w:w="763" w:type="dxa"/>
            <w:vAlign w:val="center"/>
          </w:tcPr>
          <w:p w14:paraId="32C04018" w14:textId="2184BCB0" w:rsidR="001C08F0" w:rsidRPr="00205068" w:rsidRDefault="001C08F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1C08F0" w14:paraId="6448F885" w14:textId="77777777" w:rsidTr="002F227E">
        <w:trPr>
          <w:trHeight w:val="221"/>
        </w:trPr>
        <w:tc>
          <w:tcPr>
            <w:tcW w:w="732" w:type="dxa"/>
            <w:vAlign w:val="center"/>
          </w:tcPr>
          <w:p w14:paraId="2912D202" w14:textId="769E4195" w:rsidR="001C08F0" w:rsidRPr="00205068" w:rsidRDefault="00F2384E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12:00</w:t>
            </w:r>
          </w:p>
        </w:tc>
        <w:tc>
          <w:tcPr>
            <w:tcW w:w="617" w:type="dxa"/>
            <w:vAlign w:val="center"/>
          </w:tcPr>
          <w:p w14:paraId="520F584A" w14:textId="77777777" w:rsidR="001C08F0" w:rsidRPr="00205068" w:rsidRDefault="001C08F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shd w:val="clear" w:color="auto" w:fill="C5E0B3" w:themeFill="accent6" w:themeFillTint="66"/>
          </w:tcPr>
          <w:p w14:paraId="31BAE640" w14:textId="10E6A54F" w:rsidR="001C08F0" w:rsidRPr="00656A9D" w:rsidRDefault="001C08F0" w:rsidP="001C08F0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56A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Applications Part II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1FF725" w14:textId="77777777" w:rsidR="001C08F0" w:rsidRPr="00205068" w:rsidRDefault="001C08F0" w:rsidP="001C08F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63" w:type="dxa"/>
            <w:vAlign w:val="center"/>
          </w:tcPr>
          <w:p w14:paraId="675934BC" w14:textId="77777777" w:rsidR="001C08F0" w:rsidRPr="00205068" w:rsidRDefault="001C08F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4D40B1" w14:paraId="4C733782" w14:textId="77777777" w:rsidTr="002F227E">
        <w:trPr>
          <w:trHeight w:val="221"/>
        </w:trPr>
        <w:tc>
          <w:tcPr>
            <w:tcW w:w="732" w:type="dxa"/>
            <w:vAlign w:val="center"/>
          </w:tcPr>
          <w:p w14:paraId="4E529EFD" w14:textId="6626405B" w:rsidR="004D40B1" w:rsidRPr="00205068" w:rsidRDefault="004D40B1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vAlign w:val="center"/>
          </w:tcPr>
          <w:p w14:paraId="52AA3896" w14:textId="51F34120" w:rsidR="004D40B1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4.11</w:t>
            </w:r>
          </w:p>
        </w:tc>
        <w:tc>
          <w:tcPr>
            <w:tcW w:w="4883" w:type="dxa"/>
          </w:tcPr>
          <w:p w14:paraId="6749A2D0" w14:textId="3955E9D5" w:rsidR="004D40B1" w:rsidRPr="00205068" w:rsidRDefault="004D40B1" w:rsidP="004D40B1">
            <w:pP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205068">
              <w:rPr>
                <w:rFonts w:cstheme="minorHAnsi"/>
                <w:sz w:val="16"/>
                <w:szCs w:val="16"/>
              </w:rPr>
              <w:t>TEMPO dust and smoke case studies</w:t>
            </w:r>
          </w:p>
        </w:tc>
        <w:tc>
          <w:tcPr>
            <w:tcW w:w="2172" w:type="dxa"/>
          </w:tcPr>
          <w:p w14:paraId="0EF7FAFA" w14:textId="2FF8570A" w:rsidR="004D40B1" w:rsidRPr="00205068" w:rsidRDefault="004D40B1" w:rsidP="004D40B1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</w:rPr>
              <w:t>Amy Huff (NOAA)</w:t>
            </w:r>
          </w:p>
        </w:tc>
        <w:tc>
          <w:tcPr>
            <w:tcW w:w="763" w:type="dxa"/>
            <w:vAlign w:val="center"/>
          </w:tcPr>
          <w:p w14:paraId="5A64147F" w14:textId="652FD91F" w:rsidR="004D40B1" w:rsidRPr="00205068" w:rsidRDefault="004D40B1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4D40B1" w14:paraId="09F56012" w14:textId="77777777" w:rsidTr="002F227E">
        <w:trPr>
          <w:trHeight w:val="221"/>
        </w:trPr>
        <w:tc>
          <w:tcPr>
            <w:tcW w:w="732" w:type="dxa"/>
            <w:vAlign w:val="center"/>
          </w:tcPr>
          <w:p w14:paraId="753EC880" w14:textId="647FD240" w:rsidR="004D40B1" w:rsidRPr="00205068" w:rsidRDefault="004D40B1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vAlign w:val="center"/>
          </w:tcPr>
          <w:p w14:paraId="049ED728" w14:textId="1072D898" w:rsidR="004D40B1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4.12</w:t>
            </w:r>
          </w:p>
        </w:tc>
        <w:tc>
          <w:tcPr>
            <w:tcW w:w="4883" w:type="dxa"/>
          </w:tcPr>
          <w:p w14:paraId="5CB0C85C" w14:textId="77A966D4" w:rsidR="004D40B1" w:rsidRPr="00205068" w:rsidRDefault="004D40B1" w:rsidP="004D40B1">
            <w:pP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205068">
              <w:rPr>
                <w:rFonts w:cstheme="minorHAnsi"/>
                <w:sz w:val="16"/>
                <w:szCs w:val="16"/>
              </w:rPr>
              <w:t>TEMPO PM2.5 product development and validation</w:t>
            </w:r>
          </w:p>
        </w:tc>
        <w:tc>
          <w:tcPr>
            <w:tcW w:w="2172" w:type="dxa"/>
          </w:tcPr>
          <w:p w14:paraId="05035F6C" w14:textId="38DADAC9" w:rsidR="004D40B1" w:rsidRPr="00205068" w:rsidRDefault="004D40B1" w:rsidP="004D40B1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</w:rPr>
              <w:t>Hai Zhang (NOAA)</w:t>
            </w:r>
          </w:p>
        </w:tc>
        <w:tc>
          <w:tcPr>
            <w:tcW w:w="763" w:type="dxa"/>
            <w:vAlign w:val="center"/>
          </w:tcPr>
          <w:p w14:paraId="6D705838" w14:textId="3F082FF4" w:rsidR="004D40B1" w:rsidRPr="00205068" w:rsidRDefault="004D40B1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1C08F0" w14:paraId="25CAFD1E" w14:textId="77777777" w:rsidTr="002F227E">
        <w:trPr>
          <w:trHeight w:val="221"/>
        </w:trPr>
        <w:tc>
          <w:tcPr>
            <w:tcW w:w="732" w:type="dxa"/>
            <w:vAlign w:val="center"/>
          </w:tcPr>
          <w:p w14:paraId="0330DF94" w14:textId="0BD4D5D6" w:rsidR="001C08F0" w:rsidRPr="00205068" w:rsidRDefault="007E1BBF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12:30</w:t>
            </w:r>
          </w:p>
        </w:tc>
        <w:tc>
          <w:tcPr>
            <w:tcW w:w="617" w:type="dxa"/>
            <w:vAlign w:val="center"/>
          </w:tcPr>
          <w:p w14:paraId="04FDD4BC" w14:textId="1B6F8024" w:rsidR="001C08F0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4.13</w:t>
            </w:r>
          </w:p>
        </w:tc>
        <w:tc>
          <w:tcPr>
            <w:tcW w:w="4883" w:type="dxa"/>
            <w:shd w:val="clear" w:color="auto" w:fill="C5E0B3" w:themeFill="accent6" w:themeFillTint="66"/>
          </w:tcPr>
          <w:p w14:paraId="18D6EAF9" w14:textId="4B2E18C1" w:rsidR="001C08F0" w:rsidRPr="00656A9D" w:rsidRDefault="004D40B1" w:rsidP="008A5509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56A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Updates on Current/Future Missions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800FF2F" w14:textId="77777777" w:rsidR="001C08F0" w:rsidRPr="00205068" w:rsidRDefault="001C08F0" w:rsidP="005B5D61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63" w:type="dxa"/>
            <w:vAlign w:val="center"/>
          </w:tcPr>
          <w:p w14:paraId="294A632A" w14:textId="77777777" w:rsidR="001C08F0" w:rsidRPr="00205068" w:rsidRDefault="001C08F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4D40B1" w14:paraId="7EE233B3" w14:textId="77777777" w:rsidTr="002F227E">
        <w:trPr>
          <w:trHeight w:val="221"/>
        </w:trPr>
        <w:tc>
          <w:tcPr>
            <w:tcW w:w="732" w:type="dxa"/>
            <w:vAlign w:val="center"/>
          </w:tcPr>
          <w:p w14:paraId="06CDA37C" w14:textId="16B1D05F" w:rsidR="004D40B1" w:rsidRPr="00205068" w:rsidRDefault="004D40B1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vAlign w:val="center"/>
          </w:tcPr>
          <w:p w14:paraId="1A056E97" w14:textId="2AF43EBF" w:rsidR="004D40B1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4.14</w:t>
            </w:r>
          </w:p>
        </w:tc>
        <w:tc>
          <w:tcPr>
            <w:tcW w:w="4883" w:type="dxa"/>
            <w:vAlign w:val="center"/>
          </w:tcPr>
          <w:p w14:paraId="5D706694" w14:textId="64901B57" w:rsidR="004D40B1" w:rsidRPr="00205068" w:rsidRDefault="004D40B1" w:rsidP="004D40B1">
            <w:pP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JPSS and NEON Mission Update</w:t>
            </w:r>
          </w:p>
        </w:tc>
        <w:tc>
          <w:tcPr>
            <w:tcW w:w="2172" w:type="dxa"/>
            <w:vAlign w:val="center"/>
          </w:tcPr>
          <w:p w14:paraId="3C1C1FCC" w14:textId="0775C6FB" w:rsidR="004D40B1" w:rsidRPr="00205068" w:rsidRDefault="004D40B1" w:rsidP="004D40B1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Satya Kalluri (NOAA)</w:t>
            </w:r>
          </w:p>
        </w:tc>
        <w:tc>
          <w:tcPr>
            <w:tcW w:w="763" w:type="dxa"/>
            <w:vAlign w:val="center"/>
          </w:tcPr>
          <w:p w14:paraId="1DFC9B65" w14:textId="4C5F2DA6" w:rsidR="004D40B1" w:rsidRPr="00205068" w:rsidRDefault="004D40B1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C15C10" w14:paraId="5F2C0DBB" w14:textId="77777777" w:rsidTr="002F227E">
        <w:trPr>
          <w:trHeight w:val="211"/>
        </w:trPr>
        <w:tc>
          <w:tcPr>
            <w:tcW w:w="732" w:type="dxa"/>
            <w:vAlign w:val="center"/>
          </w:tcPr>
          <w:p w14:paraId="56D706AE" w14:textId="3E938E4D" w:rsidR="00C15C10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vAlign w:val="center"/>
          </w:tcPr>
          <w:p w14:paraId="1228288A" w14:textId="10887992" w:rsidR="00C15C10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4.15</w:t>
            </w:r>
          </w:p>
        </w:tc>
        <w:tc>
          <w:tcPr>
            <w:tcW w:w="4883" w:type="dxa"/>
            <w:vAlign w:val="center"/>
          </w:tcPr>
          <w:p w14:paraId="29A7FC1E" w14:textId="7A67286C" w:rsidR="00C15C10" w:rsidRPr="00205068" w:rsidRDefault="00C15C10" w:rsidP="00C15C10">
            <w:pP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205068">
              <w:rPr>
                <w:rFonts w:cstheme="minorHAnsi"/>
                <w:color w:val="000000"/>
                <w:sz w:val="16"/>
                <w:szCs w:val="16"/>
              </w:rPr>
              <w:t>Metop</w:t>
            </w:r>
            <w:proofErr w:type="spellEnd"/>
            <w:r w:rsidRPr="00205068">
              <w:rPr>
                <w:rFonts w:cstheme="minorHAnsi"/>
                <w:color w:val="000000"/>
                <w:sz w:val="16"/>
                <w:szCs w:val="16"/>
              </w:rPr>
              <w:t>-SG Mission Update</w:t>
            </w:r>
          </w:p>
        </w:tc>
        <w:tc>
          <w:tcPr>
            <w:tcW w:w="2172" w:type="dxa"/>
            <w:vAlign w:val="center"/>
          </w:tcPr>
          <w:p w14:paraId="2C7FD767" w14:textId="62869F62" w:rsidR="00C15C10" w:rsidRPr="00205068" w:rsidRDefault="00C15C10" w:rsidP="00C15C1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Julien Chimot (ESA)</w:t>
            </w:r>
          </w:p>
        </w:tc>
        <w:tc>
          <w:tcPr>
            <w:tcW w:w="763" w:type="dxa"/>
            <w:vAlign w:val="center"/>
          </w:tcPr>
          <w:p w14:paraId="3F774F5A" w14:textId="619D5F05" w:rsidR="00C15C10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EE6CCD" w14:paraId="782F78AC" w14:textId="77777777" w:rsidTr="00EE6CCD">
        <w:trPr>
          <w:trHeight w:val="211"/>
        </w:trPr>
        <w:tc>
          <w:tcPr>
            <w:tcW w:w="732" w:type="dxa"/>
            <w:shd w:val="clear" w:color="auto" w:fill="D9D9D9" w:themeFill="background1" w:themeFillShade="D9"/>
            <w:vAlign w:val="center"/>
          </w:tcPr>
          <w:p w14:paraId="1DEA34A0" w14:textId="795C35CB" w:rsidR="00EE6CCD" w:rsidRPr="00205068" w:rsidRDefault="00EE6CCD" w:rsidP="00EE6CCD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1</w:t>
            </w:r>
            <w:r>
              <w:rPr>
                <w:rFonts w:cstheme="minorHAnsi"/>
                <w:sz w:val="16"/>
                <w:szCs w:val="16"/>
                <w:lang w:val="en-US"/>
              </w:rPr>
              <w:t>3</w:t>
            </w:r>
            <w:r w:rsidRPr="00205068">
              <w:rPr>
                <w:rFonts w:cstheme="minorHAnsi"/>
                <w:sz w:val="16"/>
                <w:szCs w:val="16"/>
                <w:lang w:val="en-US"/>
              </w:rPr>
              <w:t>:00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3CF19007" w14:textId="77777777" w:rsidR="00EE6CCD" w:rsidRPr="00205068" w:rsidRDefault="00EE6CCD" w:rsidP="00EE6CCD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shd w:val="clear" w:color="auto" w:fill="D9D9D9" w:themeFill="background1" w:themeFillShade="D9"/>
          </w:tcPr>
          <w:p w14:paraId="1A2F3556" w14:textId="61889738" w:rsidR="00EE6CCD" w:rsidRPr="00205068" w:rsidRDefault="00EE6CCD" w:rsidP="00EE6CCD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56A9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Lunch Break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14:paraId="201DE116" w14:textId="77777777" w:rsidR="00EE6CCD" w:rsidRPr="00205068" w:rsidRDefault="00EE6CCD" w:rsidP="00EE6CCD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14:paraId="3550CF5A" w14:textId="13F2D605" w:rsidR="00EE6CCD" w:rsidRPr="00205068" w:rsidRDefault="005E7737" w:rsidP="00EE6CCD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90</w:t>
            </w:r>
          </w:p>
        </w:tc>
      </w:tr>
      <w:tr w:rsidR="00C15C10" w14:paraId="3D283E7D" w14:textId="77777777" w:rsidTr="00DD3CCF">
        <w:trPr>
          <w:trHeight w:val="227"/>
        </w:trPr>
        <w:tc>
          <w:tcPr>
            <w:tcW w:w="732" w:type="dxa"/>
            <w:vAlign w:val="center"/>
          </w:tcPr>
          <w:p w14:paraId="1D565528" w14:textId="4925CF2B" w:rsidR="00C15C10" w:rsidRPr="00205068" w:rsidRDefault="00AB6C95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14</w:t>
            </w:r>
            <w:r w:rsidR="00C15C10" w:rsidRPr="00205068">
              <w:rPr>
                <w:rFonts w:cstheme="minorHAnsi"/>
                <w:color w:val="000000"/>
                <w:sz w:val="16"/>
                <w:szCs w:val="16"/>
              </w:rPr>
              <w:t>:30</w:t>
            </w:r>
          </w:p>
        </w:tc>
        <w:tc>
          <w:tcPr>
            <w:tcW w:w="617" w:type="dxa"/>
            <w:vAlign w:val="center"/>
          </w:tcPr>
          <w:p w14:paraId="140DA0A6" w14:textId="1C1E9EE3" w:rsidR="00C15C10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4.16</w:t>
            </w:r>
          </w:p>
        </w:tc>
        <w:tc>
          <w:tcPr>
            <w:tcW w:w="4883" w:type="dxa"/>
            <w:vAlign w:val="center"/>
          </w:tcPr>
          <w:p w14:paraId="69D8ADDC" w14:textId="6D533CA6" w:rsidR="00C15C10" w:rsidRPr="00205068" w:rsidRDefault="00C15C10" w:rsidP="00C15C10">
            <w:pP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TEMPO Aerosol Update</w:t>
            </w:r>
          </w:p>
        </w:tc>
        <w:tc>
          <w:tcPr>
            <w:tcW w:w="2172" w:type="dxa"/>
            <w:vAlign w:val="center"/>
          </w:tcPr>
          <w:p w14:paraId="3892BB8C" w14:textId="2D4A937B" w:rsidR="00C15C10" w:rsidRPr="00205068" w:rsidRDefault="00C15C10" w:rsidP="00C15C1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Shobha Kondragunta (NOAA)</w:t>
            </w:r>
          </w:p>
        </w:tc>
        <w:tc>
          <w:tcPr>
            <w:tcW w:w="763" w:type="dxa"/>
            <w:vAlign w:val="center"/>
          </w:tcPr>
          <w:p w14:paraId="7031AF8A" w14:textId="2108B42C" w:rsidR="00C15C10" w:rsidRPr="00205068" w:rsidRDefault="00C15C10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E72255" w14:paraId="5899606A" w14:textId="77777777">
        <w:trPr>
          <w:trHeight w:val="117"/>
        </w:trPr>
        <w:tc>
          <w:tcPr>
            <w:tcW w:w="732" w:type="dxa"/>
          </w:tcPr>
          <w:p w14:paraId="681854EB" w14:textId="0C8458E7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DE5DE4">
              <w:rPr>
                <w:rFonts w:cstheme="minorHAnsi"/>
                <w:color w:val="000000"/>
                <w:sz w:val="16"/>
                <w:szCs w:val="16"/>
              </w:rPr>
              <w:t>14:</w:t>
            </w:r>
            <w:r w:rsidR="00094377">
              <w:rPr>
                <w:rFonts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7" w:type="dxa"/>
            <w:vAlign w:val="center"/>
          </w:tcPr>
          <w:p w14:paraId="087E9836" w14:textId="7C2E6AC5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4.17</w:t>
            </w:r>
          </w:p>
        </w:tc>
        <w:tc>
          <w:tcPr>
            <w:tcW w:w="4883" w:type="dxa"/>
            <w:vAlign w:val="center"/>
          </w:tcPr>
          <w:p w14:paraId="7BA2051D" w14:textId="65F4B155" w:rsidR="00E72255" w:rsidRPr="00205068" w:rsidRDefault="00E72255" w:rsidP="00E72255">
            <w:pP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GEMS Aerosol Update</w:t>
            </w:r>
          </w:p>
        </w:tc>
        <w:tc>
          <w:tcPr>
            <w:tcW w:w="2172" w:type="dxa"/>
            <w:vAlign w:val="center"/>
          </w:tcPr>
          <w:p w14:paraId="11AB1DE7" w14:textId="7743F04E" w:rsidR="00E72255" w:rsidRPr="00205068" w:rsidRDefault="00E72255" w:rsidP="00E722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Jhoon Kim (Yonsei University)</w:t>
            </w:r>
          </w:p>
        </w:tc>
        <w:tc>
          <w:tcPr>
            <w:tcW w:w="763" w:type="dxa"/>
            <w:vAlign w:val="center"/>
          </w:tcPr>
          <w:p w14:paraId="6CA6DDD7" w14:textId="0466C5CB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E72255" w14:paraId="0AC5BDBB" w14:textId="77777777">
        <w:trPr>
          <w:trHeight w:val="221"/>
        </w:trPr>
        <w:tc>
          <w:tcPr>
            <w:tcW w:w="732" w:type="dxa"/>
          </w:tcPr>
          <w:p w14:paraId="483123C0" w14:textId="4D57EEFD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DE5DE4">
              <w:rPr>
                <w:rFonts w:cstheme="minorHAnsi"/>
                <w:color w:val="000000"/>
                <w:sz w:val="16"/>
                <w:szCs w:val="16"/>
              </w:rPr>
              <w:t>1</w:t>
            </w:r>
            <w:r w:rsidR="00F2488D">
              <w:rPr>
                <w:rFonts w:cstheme="minorHAnsi"/>
                <w:color w:val="000000"/>
                <w:sz w:val="16"/>
                <w:szCs w:val="16"/>
              </w:rPr>
              <w:t>5</w:t>
            </w:r>
            <w:r w:rsidRPr="00DE5DE4">
              <w:rPr>
                <w:rFonts w:cstheme="minorHAnsi"/>
                <w:color w:val="000000"/>
                <w:sz w:val="16"/>
                <w:szCs w:val="16"/>
              </w:rPr>
              <w:t>:</w:t>
            </w:r>
            <w:r w:rsidR="00F2488D">
              <w:rPr>
                <w:rFonts w:cstheme="minorHAnsi"/>
                <w:color w:val="000000"/>
                <w:sz w:val="16"/>
                <w:szCs w:val="16"/>
              </w:rPr>
              <w:t>0</w:t>
            </w:r>
            <w:r w:rsidRPr="00DE5DE4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</w:tcPr>
          <w:p w14:paraId="2035662D" w14:textId="22FFAE79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4.18</w:t>
            </w:r>
          </w:p>
        </w:tc>
        <w:tc>
          <w:tcPr>
            <w:tcW w:w="4883" w:type="dxa"/>
            <w:vAlign w:val="center"/>
          </w:tcPr>
          <w:p w14:paraId="3B9D95A1" w14:textId="75BEAE1F" w:rsidR="00E72255" w:rsidRPr="00205068" w:rsidRDefault="00E72255" w:rsidP="00E72255">
            <w:pP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PACE Aerosol Update</w:t>
            </w:r>
          </w:p>
        </w:tc>
        <w:tc>
          <w:tcPr>
            <w:tcW w:w="2172" w:type="dxa"/>
            <w:vAlign w:val="center"/>
          </w:tcPr>
          <w:p w14:paraId="27820DB1" w14:textId="2F2AD000" w:rsidR="00E72255" w:rsidRPr="00205068" w:rsidRDefault="00E72255" w:rsidP="00E722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Meng Gao (NASA)</w:t>
            </w:r>
          </w:p>
        </w:tc>
        <w:tc>
          <w:tcPr>
            <w:tcW w:w="763" w:type="dxa"/>
            <w:vAlign w:val="center"/>
          </w:tcPr>
          <w:p w14:paraId="43540EBA" w14:textId="187A69D7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E72255" w14:paraId="76A29AD3" w14:textId="77777777">
        <w:trPr>
          <w:trHeight w:val="211"/>
        </w:trPr>
        <w:tc>
          <w:tcPr>
            <w:tcW w:w="732" w:type="dxa"/>
          </w:tcPr>
          <w:p w14:paraId="1A0593C3" w14:textId="6A2FA02F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DE5DE4">
              <w:rPr>
                <w:rFonts w:cstheme="minorHAnsi"/>
                <w:color w:val="000000"/>
                <w:sz w:val="16"/>
                <w:szCs w:val="16"/>
              </w:rPr>
              <w:t>1</w:t>
            </w:r>
            <w:r w:rsidR="00F2488D">
              <w:rPr>
                <w:rFonts w:cstheme="minorHAnsi"/>
                <w:color w:val="000000"/>
                <w:sz w:val="16"/>
                <w:szCs w:val="16"/>
              </w:rPr>
              <w:t>5</w:t>
            </w:r>
            <w:r w:rsidRPr="00DE5DE4">
              <w:rPr>
                <w:rFonts w:cstheme="minorHAnsi"/>
                <w:color w:val="000000"/>
                <w:sz w:val="16"/>
                <w:szCs w:val="16"/>
              </w:rPr>
              <w:t>:</w:t>
            </w:r>
            <w:r w:rsidR="00F2488D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7" w:type="dxa"/>
            <w:vAlign w:val="center"/>
          </w:tcPr>
          <w:p w14:paraId="63026466" w14:textId="1AAE4148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4.19</w:t>
            </w:r>
          </w:p>
        </w:tc>
        <w:tc>
          <w:tcPr>
            <w:tcW w:w="4883" w:type="dxa"/>
            <w:vAlign w:val="center"/>
          </w:tcPr>
          <w:p w14:paraId="6DD27E9C" w14:textId="2B3B2EC7" w:rsidR="00E72255" w:rsidRPr="00205068" w:rsidRDefault="00E72255" w:rsidP="00E72255">
            <w:pP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MAIA Aerosol Update</w:t>
            </w:r>
          </w:p>
        </w:tc>
        <w:tc>
          <w:tcPr>
            <w:tcW w:w="2172" w:type="dxa"/>
            <w:vAlign w:val="center"/>
          </w:tcPr>
          <w:p w14:paraId="3F50138B" w14:textId="187E61AF" w:rsidR="00E72255" w:rsidRPr="00205068" w:rsidRDefault="00E72255" w:rsidP="00E722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Dave Diner (NASA)</w:t>
            </w:r>
          </w:p>
        </w:tc>
        <w:tc>
          <w:tcPr>
            <w:tcW w:w="763" w:type="dxa"/>
            <w:vAlign w:val="center"/>
          </w:tcPr>
          <w:p w14:paraId="7E0A927C" w14:textId="437644CD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E72255" w14:paraId="4795818F" w14:textId="77777777">
        <w:trPr>
          <w:trHeight w:val="221"/>
        </w:trPr>
        <w:tc>
          <w:tcPr>
            <w:tcW w:w="732" w:type="dxa"/>
          </w:tcPr>
          <w:p w14:paraId="1D49680C" w14:textId="434112BA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DE5DE4">
              <w:rPr>
                <w:rFonts w:cstheme="minorHAnsi"/>
                <w:color w:val="000000"/>
                <w:sz w:val="16"/>
                <w:szCs w:val="16"/>
              </w:rPr>
              <w:t>1</w:t>
            </w:r>
            <w:r w:rsidR="00C57ED3">
              <w:rPr>
                <w:rFonts w:cstheme="minorHAnsi"/>
                <w:color w:val="000000"/>
                <w:sz w:val="16"/>
                <w:szCs w:val="16"/>
              </w:rPr>
              <w:t>5</w:t>
            </w:r>
            <w:r w:rsidRPr="00DE5DE4">
              <w:rPr>
                <w:rFonts w:cstheme="minorHAnsi"/>
                <w:color w:val="000000"/>
                <w:sz w:val="16"/>
                <w:szCs w:val="16"/>
              </w:rPr>
              <w:t>:30</w:t>
            </w:r>
          </w:p>
        </w:tc>
        <w:tc>
          <w:tcPr>
            <w:tcW w:w="617" w:type="dxa"/>
            <w:vAlign w:val="center"/>
          </w:tcPr>
          <w:p w14:paraId="24296210" w14:textId="2B28DCF3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4.20</w:t>
            </w:r>
          </w:p>
        </w:tc>
        <w:tc>
          <w:tcPr>
            <w:tcW w:w="4883" w:type="dxa"/>
            <w:vAlign w:val="center"/>
          </w:tcPr>
          <w:p w14:paraId="62A3C126" w14:textId="2B3A383A" w:rsidR="00E72255" w:rsidRPr="00205068" w:rsidRDefault="00E72255" w:rsidP="00E72255">
            <w:pP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NASA Aerosol Update</w:t>
            </w:r>
          </w:p>
        </w:tc>
        <w:tc>
          <w:tcPr>
            <w:tcW w:w="2172" w:type="dxa"/>
            <w:vAlign w:val="center"/>
          </w:tcPr>
          <w:p w14:paraId="3F35B7A1" w14:textId="738BD50B" w:rsidR="00E72255" w:rsidRPr="00205068" w:rsidRDefault="00E72255" w:rsidP="00E722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Rob Levy (NASA)</w:t>
            </w:r>
          </w:p>
        </w:tc>
        <w:tc>
          <w:tcPr>
            <w:tcW w:w="763" w:type="dxa"/>
            <w:vAlign w:val="center"/>
          </w:tcPr>
          <w:p w14:paraId="0AD279C0" w14:textId="56790E3E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871CD2" w14:paraId="26E5A57E" w14:textId="77777777" w:rsidTr="00DD0460">
        <w:trPr>
          <w:trHeight w:val="221"/>
        </w:trPr>
        <w:tc>
          <w:tcPr>
            <w:tcW w:w="732" w:type="dxa"/>
            <w:shd w:val="clear" w:color="auto" w:fill="D9D9D9" w:themeFill="background1" w:themeFillShade="D9"/>
            <w:vAlign w:val="center"/>
          </w:tcPr>
          <w:p w14:paraId="690F3CC8" w14:textId="0749A57C" w:rsidR="00871CD2" w:rsidRPr="00DE5DE4" w:rsidRDefault="00DD0460" w:rsidP="00871CD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15:45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089BACBC" w14:textId="77777777" w:rsidR="00871CD2" w:rsidRPr="00205068" w:rsidRDefault="00871CD2" w:rsidP="00871CD2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shd w:val="clear" w:color="auto" w:fill="D9D9D9" w:themeFill="background1" w:themeFillShade="D9"/>
            <w:vAlign w:val="center"/>
          </w:tcPr>
          <w:p w14:paraId="573E673C" w14:textId="0BE8E596" w:rsidR="00871CD2" w:rsidRPr="00205068" w:rsidRDefault="00871CD2" w:rsidP="00871CD2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Coffee Break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14:paraId="100B58D1" w14:textId="77777777" w:rsidR="00871CD2" w:rsidRPr="00205068" w:rsidRDefault="00871CD2" w:rsidP="00871CD2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14:paraId="1E5B129C" w14:textId="0DEC805B" w:rsidR="00871CD2" w:rsidRPr="00205068" w:rsidRDefault="00080A0D" w:rsidP="00871CD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30</w:t>
            </w:r>
          </w:p>
        </w:tc>
      </w:tr>
      <w:tr w:rsidR="00E72255" w14:paraId="1EDC517F" w14:textId="77777777">
        <w:trPr>
          <w:trHeight w:val="221"/>
        </w:trPr>
        <w:tc>
          <w:tcPr>
            <w:tcW w:w="732" w:type="dxa"/>
          </w:tcPr>
          <w:p w14:paraId="2332ED3F" w14:textId="6A5FD517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DE5DE4">
              <w:rPr>
                <w:rFonts w:cstheme="minorHAnsi"/>
                <w:color w:val="000000"/>
                <w:sz w:val="16"/>
                <w:szCs w:val="16"/>
              </w:rPr>
              <w:t>1</w:t>
            </w:r>
            <w:r w:rsidR="00377908">
              <w:rPr>
                <w:rFonts w:cstheme="minorHAnsi"/>
                <w:color w:val="000000"/>
                <w:sz w:val="16"/>
                <w:szCs w:val="16"/>
              </w:rPr>
              <w:t>6</w:t>
            </w:r>
            <w:r w:rsidRPr="00DE5DE4">
              <w:rPr>
                <w:rFonts w:cstheme="minorHAnsi"/>
                <w:color w:val="000000"/>
                <w:sz w:val="16"/>
                <w:szCs w:val="16"/>
              </w:rPr>
              <w:t>:</w:t>
            </w:r>
            <w:r w:rsidR="00377908">
              <w:rPr>
                <w:rFonts w:cstheme="minorHAnsi"/>
                <w:color w:val="000000"/>
                <w:sz w:val="16"/>
                <w:szCs w:val="16"/>
              </w:rPr>
              <w:t>1</w:t>
            </w:r>
            <w:r w:rsidR="006B76B1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7" w:type="dxa"/>
            <w:vAlign w:val="center"/>
          </w:tcPr>
          <w:p w14:paraId="73C44E98" w14:textId="41E08F49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4.21</w:t>
            </w:r>
          </w:p>
        </w:tc>
        <w:tc>
          <w:tcPr>
            <w:tcW w:w="4883" w:type="dxa"/>
            <w:vAlign w:val="center"/>
          </w:tcPr>
          <w:p w14:paraId="4D080CB6" w14:textId="7D24351D" w:rsidR="00E72255" w:rsidRPr="00205068" w:rsidRDefault="00E72255" w:rsidP="00E72255">
            <w:pP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Luce mission update</w:t>
            </w:r>
          </w:p>
        </w:tc>
        <w:tc>
          <w:tcPr>
            <w:tcW w:w="2172" w:type="dxa"/>
            <w:vAlign w:val="center"/>
          </w:tcPr>
          <w:p w14:paraId="48DC86BF" w14:textId="71169C82" w:rsidR="00E72255" w:rsidRPr="00205068" w:rsidRDefault="00E72255" w:rsidP="00E722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Chip Trepte (NASA)</w:t>
            </w:r>
          </w:p>
        </w:tc>
        <w:tc>
          <w:tcPr>
            <w:tcW w:w="763" w:type="dxa"/>
            <w:vAlign w:val="center"/>
          </w:tcPr>
          <w:p w14:paraId="4F2A250D" w14:textId="0B7F148D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E72255" w14:paraId="6206B9EB" w14:textId="77777777">
        <w:trPr>
          <w:trHeight w:val="211"/>
        </w:trPr>
        <w:tc>
          <w:tcPr>
            <w:tcW w:w="732" w:type="dxa"/>
          </w:tcPr>
          <w:p w14:paraId="24EFF9C8" w14:textId="7FB8052C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DE5DE4">
              <w:rPr>
                <w:rFonts w:cstheme="minorHAnsi"/>
                <w:color w:val="000000"/>
                <w:sz w:val="16"/>
                <w:szCs w:val="16"/>
              </w:rPr>
              <w:t>1</w:t>
            </w:r>
            <w:r w:rsidR="00C92BB9">
              <w:rPr>
                <w:rFonts w:cstheme="minorHAnsi"/>
                <w:color w:val="000000"/>
                <w:sz w:val="16"/>
                <w:szCs w:val="16"/>
              </w:rPr>
              <w:t>6</w:t>
            </w:r>
            <w:r w:rsidRPr="00DE5DE4">
              <w:rPr>
                <w:rFonts w:cstheme="minorHAnsi"/>
                <w:color w:val="000000"/>
                <w:sz w:val="16"/>
                <w:szCs w:val="16"/>
              </w:rPr>
              <w:t>:30</w:t>
            </w:r>
          </w:p>
        </w:tc>
        <w:tc>
          <w:tcPr>
            <w:tcW w:w="617" w:type="dxa"/>
            <w:vAlign w:val="center"/>
          </w:tcPr>
          <w:p w14:paraId="254E4254" w14:textId="06544E5D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sz w:val="16"/>
                <w:szCs w:val="16"/>
                <w:lang w:val="en-US"/>
              </w:rPr>
              <w:t>4.22</w:t>
            </w:r>
          </w:p>
        </w:tc>
        <w:tc>
          <w:tcPr>
            <w:tcW w:w="4883" w:type="dxa"/>
            <w:vAlign w:val="center"/>
          </w:tcPr>
          <w:p w14:paraId="46534DBB" w14:textId="2544194D" w:rsidR="00E72255" w:rsidRPr="00205068" w:rsidRDefault="00E72255" w:rsidP="00E72255">
            <w:pP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CO2M Aerosols</w:t>
            </w:r>
          </w:p>
        </w:tc>
        <w:tc>
          <w:tcPr>
            <w:tcW w:w="2172" w:type="dxa"/>
            <w:vAlign w:val="center"/>
          </w:tcPr>
          <w:p w14:paraId="04D9E823" w14:textId="408B5BAA" w:rsidR="00E72255" w:rsidRPr="00205068" w:rsidRDefault="00E72255" w:rsidP="00E722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Yasjka Meijer (ESA)</w:t>
            </w:r>
          </w:p>
        </w:tc>
        <w:tc>
          <w:tcPr>
            <w:tcW w:w="763" w:type="dxa"/>
            <w:vAlign w:val="center"/>
          </w:tcPr>
          <w:p w14:paraId="36AB3B17" w14:textId="3D48678B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E72255" w14:paraId="7A61B15F" w14:textId="77777777">
        <w:trPr>
          <w:trHeight w:val="211"/>
        </w:trPr>
        <w:tc>
          <w:tcPr>
            <w:tcW w:w="732" w:type="dxa"/>
          </w:tcPr>
          <w:p w14:paraId="517577E6" w14:textId="7609AD20" w:rsidR="00E72255" w:rsidRPr="00B20571" w:rsidRDefault="00E72255" w:rsidP="00E72255">
            <w:pPr>
              <w:jc w:val="center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DE5DE4">
              <w:rPr>
                <w:rFonts w:cstheme="minorHAnsi"/>
                <w:color w:val="000000"/>
                <w:sz w:val="16"/>
                <w:szCs w:val="16"/>
              </w:rPr>
              <w:t>1</w:t>
            </w:r>
            <w:r w:rsidR="00C92BB9">
              <w:rPr>
                <w:rFonts w:cstheme="minorHAnsi"/>
                <w:color w:val="000000"/>
                <w:sz w:val="16"/>
                <w:szCs w:val="16"/>
              </w:rPr>
              <w:t>6</w:t>
            </w:r>
            <w:r w:rsidRPr="00DE5DE4">
              <w:rPr>
                <w:rFonts w:cstheme="minorHAnsi"/>
                <w:color w:val="000000"/>
                <w:sz w:val="16"/>
                <w:szCs w:val="16"/>
              </w:rPr>
              <w:t>:</w:t>
            </w:r>
            <w:r w:rsidR="00C92BB9">
              <w:rPr>
                <w:rFonts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7" w:type="dxa"/>
            <w:vAlign w:val="center"/>
          </w:tcPr>
          <w:p w14:paraId="2285989C" w14:textId="05612C8C" w:rsidR="00E72255" w:rsidRPr="00205068" w:rsidRDefault="00E72255" w:rsidP="00E7225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4.04</w:t>
            </w:r>
          </w:p>
        </w:tc>
        <w:tc>
          <w:tcPr>
            <w:tcW w:w="4883" w:type="dxa"/>
            <w:vAlign w:val="center"/>
          </w:tcPr>
          <w:p w14:paraId="7A3C5B48" w14:textId="604F54C6" w:rsidR="00E72255" w:rsidRPr="00205068" w:rsidRDefault="00E72255" w:rsidP="00E7225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05068">
              <w:rPr>
                <w:rFonts w:cstheme="minorHAnsi"/>
                <w:color w:val="000000"/>
                <w:sz w:val="16"/>
                <w:szCs w:val="16"/>
              </w:rPr>
              <w:t>Aerosol DA for PM2.5 (</w:t>
            </w:r>
            <w:r>
              <w:rPr>
                <w:rFonts w:cstheme="minorHAnsi"/>
                <w:color w:val="000000"/>
                <w:sz w:val="16"/>
                <w:szCs w:val="16"/>
              </w:rPr>
              <w:t>CAMS)</w:t>
            </w:r>
          </w:p>
        </w:tc>
        <w:tc>
          <w:tcPr>
            <w:tcW w:w="2172" w:type="dxa"/>
            <w:vAlign w:val="center"/>
          </w:tcPr>
          <w:p w14:paraId="7886C559" w14:textId="7094D5C4" w:rsidR="00E72255" w:rsidRPr="00205068" w:rsidRDefault="00E72255" w:rsidP="00E72255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Johannes Flemming (</w:t>
            </w:r>
            <w:r w:rsidRPr="00205068">
              <w:rPr>
                <w:rFonts w:cstheme="minorHAnsi"/>
                <w:color w:val="000000"/>
                <w:sz w:val="16"/>
                <w:szCs w:val="16"/>
              </w:rPr>
              <w:t>ECMWF</w:t>
            </w:r>
            <w:r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763" w:type="dxa"/>
            <w:vAlign w:val="center"/>
          </w:tcPr>
          <w:p w14:paraId="654DF29F" w14:textId="72DCDCF0" w:rsidR="00E72255" w:rsidRPr="00205068" w:rsidRDefault="00E72255" w:rsidP="00E72255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A01189" w14:paraId="5D08AA7C" w14:textId="77777777" w:rsidTr="002F227E">
        <w:trPr>
          <w:trHeight w:val="221"/>
        </w:trPr>
        <w:tc>
          <w:tcPr>
            <w:tcW w:w="732" w:type="dxa"/>
            <w:shd w:val="clear" w:color="auto" w:fill="E7E6E6" w:themeFill="background2"/>
            <w:vAlign w:val="center"/>
          </w:tcPr>
          <w:p w14:paraId="272C3769" w14:textId="531F0ABE" w:rsidR="00A01189" w:rsidRPr="00205068" w:rsidRDefault="00C92BB9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</w:t>
            </w:r>
            <w:r w:rsidR="003927B2">
              <w:rPr>
                <w:rFonts w:cstheme="minorHAnsi"/>
                <w:sz w:val="16"/>
                <w:szCs w:val="16"/>
                <w:lang w:val="en-US"/>
              </w:rPr>
              <w:t>7</w:t>
            </w:r>
            <w:r w:rsidR="00A01189" w:rsidRPr="00205068">
              <w:rPr>
                <w:rFonts w:cstheme="minorHAnsi"/>
                <w:sz w:val="16"/>
                <w:szCs w:val="16"/>
                <w:lang w:val="en-US"/>
              </w:rPr>
              <w:t>:</w:t>
            </w:r>
            <w:r w:rsidR="003927B2">
              <w:rPr>
                <w:rFonts w:cstheme="minorHAnsi"/>
                <w:sz w:val="16"/>
                <w:szCs w:val="16"/>
                <w:lang w:val="en-US"/>
              </w:rPr>
              <w:t>00</w:t>
            </w: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66568A17" w14:textId="77777777" w:rsidR="00A01189" w:rsidRPr="00205068" w:rsidRDefault="00A01189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shd w:val="clear" w:color="auto" w:fill="E7E6E6" w:themeFill="background2"/>
            <w:vAlign w:val="center"/>
          </w:tcPr>
          <w:p w14:paraId="20FC711E" w14:textId="05DFD108" w:rsidR="00A01189" w:rsidRPr="00593B45" w:rsidRDefault="00A01189" w:rsidP="00A01189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3B4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End of </w:t>
            </w:r>
            <w:r w:rsidR="001228DA" w:rsidRPr="00593B4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AQ Aeroso</w:t>
            </w:r>
            <w:r w:rsidR="00313166" w:rsidRPr="00593B4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ls </w:t>
            </w:r>
            <w:r w:rsidRPr="00593B4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Session</w:t>
            </w:r>
          </w:p>
        </w:tc>
        <w:tc>
          <w:tcPr>
            <w:tcW w:w="2172" w:type="dxa"/>
            <w:shd w:val="clear" w:color="auto" w:fill="E7E6E6" w:themeFill="background2"/>
            <w:vAlign w:val="center"/>
          </w:tcPr>
          <w:p w14:paraId="0F8C60CC" w14:textId="77777777" w:rsidR="00A01189" w:rsidRPr="00205068" w:rsidRDefault="00A01189" w:rsidP="00A01189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63" w:type="dxa"/>
            <w:shd w:val="clear" w:color="auto" w:fill="E7E6E6" w:themeFill="background2"/>
            <w:vAlign w:val="center"/>
          </w:tcPr>
          <w:p w14:paraId="176A1DDF" w14:textId="77777777" w:rsidR="00A01189" w:rsidRPr="00205068" w:rsidRDefault="00A01189" w:rsidP="002050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1620E4" w14:paraId="6DD4C723" w14:textId="77777777" w:rsidTr="001620E4">
        <w:trPr>
          <w:trHeight w:val="221"/>
        </w:trPr>
        <w:tc>
          <w:tcPr>
            <w:tcW w:w="732" w:type="dxa"/>
            <w:shd w:val="clear" w:color="auto" w:fill="C5E0B3" w:themeFill="accent6" w:themeFillTint="66"/>
            <w:vAlign w:val="center"/>
          </w:tcPr>
          <w:p w14:paraId="61715C2A" w14:textId="13EE1672" w:rsidR="001620E4" w:rsidRPr="00205068" w:rsidRDefault="00784D3C" w:rsidP="001620E4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17:00</w:t>
            </w:r>
          </w:p>
        </w:tc>
        <w:tc>
          <w:tcPr>
            <w:tcW w:w="617" w:type="dxa"/>
            <w:shd w:val="clear" w:color="auto" w:fill="C5E0B3" w:themeFill="accent6" w:themeFillTint="66"/>
            <w:vAlign w:val="center"/>
          </w:tcPr>
          <w:p w14:paraId="54E9955E" w14:textId="77777777" w:rsidR="001620E4" w:rsidRPr="00205068" w:rsidRDefault="001620E4" w:rsidP="001620E4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shd w:val="clear" w:color="auto" w:fill="C5E0B3" w:themeFill="accent6" w:themeFillTint="66"/>
            <w:vAlign w:val="center"/>
          </w:tcPr>
          <w:p w14:paraId="20141662" w14:textId="6F221858" w:rsidR="001620E4" w:rsidRDefault="001620E4" w:rsidP="001620E4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432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AC-VC General Discussion</w:t>
            </w:r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3DAB8245" w14:textId="0A0CE447" w:rsidR="001620E4" w:rsidRPr="00205068" w:rsidRDefault="001620E4" w:rsidP="001620E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147EF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763" w:type="dxa"/>
            <w:shd w:val="clear" w:color="auto" w:fill="C5E0B3" w:themeFill="accent6" w:themeFillTint="66"/>
            <w:vAlign w:val="center"/>
          </w:tcPr>
          <w:p w14:paraId="77B174A5" w14:textId="77777777" w:rsidR="001620E4" w:rsidRPr="00205068" w:rsidRDefault="001620E4" w:rsidP="001620E4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1620E4" w14:paraId="321DFB14" w14:textId="77777777" w:rsidTr="001620E4">
        <w:trPr>
          <w:trHeight w:val="221"/>
        </w:trPr>
        <w:tc>
          <w:tcPr>
            <w:tcW w:w="732" w:type="dxa"/>
            <w:shd w:val="clear" w:color="auto" w:fill="FFFFFF" w:themeFill="background1"/>
            <w:vAlign w:val="center"/>
          </w:tcPr>
          <w:p w14:paraId="41757FA5" w14:textId="37E00479" w:rsidR="001620E4" w:rsidRPr="00205068" w:rsidRDefault="001620E4" w:rsidP="001620E4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103E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  <w:r w:rsidR="008F6A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</w:t>
            </w:r>
            <w:r w:rsidRPr="00103E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:</w:t>
            </w:r>
            <w:r w:rsidR="008F6A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</w:t>
            </w:r>
            <w:r w:rsidR="002A4B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53AEA552" w14:textId="2DBFAECC" w:rsidR="001620E4" w:rsidRPr="00205068" w:rsidRDefault="001620E4" w:rsidP="001620E4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</w:t>
            </w: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.</w:t>
            </w:r>
            <w:r w:rsidR="009D53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4883" w:type="dxa"/>
            <w:shd w:val="clear" w:color="auto" w:fill="FFFFFF" w:themeFill="background1"/>
            <w:vAlign w:val="center"/>
          </w:tcPr>
          <w:p w14:paraId="6E092675" w14:textId="4CDA43CE" w:rsidR="001620E4" w:rsidRDefault="001620E4" w:rsidP="001620E4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Tracking gaps and issues for validation systems and networks 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70155761" w14:textId="3023F485" w:rsidR="001620E4" w:rsidRPr="00205068" w:rsidRDefault="001620E4" w:rsidP="001620E4">
            <w:pPr>
              <w:rPr>
                <w:sz w:val="16"/>
                <w:szCs w:val="16"/>
                <w:lang w:val="en-US"/>
              </w:rPr>
            </w:pP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 xml:space="preserve">Jean-Christopher </w:t>
            </w:r>
            <w:r w:rsidR="00CD189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US" w:eastAsia="en-GB"/>
              </w:rPr>
              <w:t xml:space="preserve">Lambert </w:t>
            </w: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(BIRA</w:t>
            </w:r>
            <w:r w:rsidR="5A2D76BF"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-IASB</w:t>
            </w:r>
            <w:r w:rsidRPr="114AD6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7DC60E42" w14:textId="719555D7" w:rsidR="001620E4" w:rsidRPr="00205068" w:rsidRDefault="001620E4" w:rsidP="001620E4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1620E4" w14:paraId="6E925D8C" w14:textId="77777777" w:rsidTr="001620E4">
        <w:trPr>
          <w:trHeight w:val="221"/>
        </w:trPr>
        <w:tc>
          <w:tcPr>
            <w:tcW w:w="732" w:type="dxa"/>
            <w:shd w:val="clear" w:color="auto" w:fill="FFFFFF" w:themeFill="background1"/>
            <w:vAlign w:val="center"/>
          </w:tcPr>
          <w:p w14:paraId="1B4B1B80" w14:textId="05854C36" w:rsidR="001620E4" w:rsidRPr="00205068" w:rsidRDefault="001620E4" w:rsidP="001620E4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  <w:r w:rsidR="008F6A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:</w:t>
            </w:r>
            <w:r w:rsidR="008F6A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  <w:r w:rsidR="002A4B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2B6AC090" w14:textId="2DA19DFB" w:rsidR="001620E4" w:rsidRPr="00205068" w:rsidRDefault="001620E4" w:rsidP="001620E4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5.</w:t>
            </w:r>
            <w:r w:rsidR="009D53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4883" w:type="dxa"/>
            <w:shd w:val="clear" w:color="auto" w:fill="FFFFFF" w:themeFill="background1"/>
            <w:vAlign w:val="center"/>
          </w:tcPr>
          <w:p w14:paraId="396A1D98" w14:textId="3A159253" w:rsidR="001620E4" w:rsidRDefault="001620E4" w:rsidP="001620E4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4E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WMO Expert Team on Network Design and Evolution (GAW report 307)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36FE1C6C" w14:textId="2D8DDC09" w:rsidR="001620E4" w:rsidRPr="00205068" w:rsidRDefault="001620E4" w:rsidP="001620E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674E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Rich Eckman or Hiroshi Tanimoto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(NIES)</w:t>
            </w:r>
            <w:r w:rsidRPr="00674E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4D952AA8" w14:textId="363F1166" w:rsidR="001620E4" w:rsidRPr="00205068" w:rsidRDefault="001620E4" w:rsidP="001620E4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1620E4" w14:paraId="68E1EE56" w14:textId="77777777" w:rsidTr="001620E4">
        <w:trPr>
          <w:trHeight w:val="221"/>
        </w:trPr>
        <w:tc>
          <w:tcPr>
            <w:tcW w:w="732" w:type="dxa"/>
            <w:shd w:val="clear" w:color="auto" w:fill="FFFFFF" w:themeFill="background1"/>
            <w:vAlign w:val="center"/>
          </w:tcPr>
          <w:p w14:paraId="579C9A66" w14:textId="18EEB49A" w:rsidR="001620E4" w:rsidRPr="00205068" w:rsidRDefault="001620E4" w:rsidP="001620E4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  <w:r w:rsidR="002A4B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:</w:t>
            </w:r>
            <w:r w:rsidR="00C879E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  <w:r w:rsidR="002A4B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2DDC1439" w14:textId="2C365FCE" w:rsidR="001620E4" w:rsidRPr="00205068" w:rsidRDefault="001620E4" w:rsidP="001620E4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5.</w:t>
            </w:r>
            <w:r w:rsidR="009D530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4883" w:type="dxa"/>
            <w:shd w:val="clear" w:color="auto" w:fill="FFFFFF" w:themeFill="background1"/>
            <w:vAlign w:val="center"/>
          </w:tcPr>
          <w:p w14:paraId="6F008806" w14:textId="4E3D620A" w:rsidR="001620E4" w:rsidRDefault="001620E4" w:rsidP="001620E4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850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by Thomas August (ESA) on the role of SI- traceable satellites for enhancing radiometric inter-calibration consistency 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026F4CAA" w14:textId="23E7041C" w:rsidR="001620E4" w:rsidRPr="00205068" w:rsidRDefault="001620E4" w:rsidP="001620E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4850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Thomas August (ESA) 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02DCBA41" w14:textId="70955DEA" w:rsidR="001620E4" w:rsidRPr="00205068" w:rsidRDefault="001620E4" w:rsidP="001620E4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1620E4" w14:paraId="747A16FC" w14:textId="77777777" w:rsidTr="002F227E">
        <w:trPr>
          <w:trHeight w:val="221"/>
        </w:trPr>
        <w:tc>
          <w:tcPr>
            <w:tcW w:w="732" w:type="dxa"/>
            <w:shd w:val="clear" w:color="auto" w:fill="E7E6E6" w:themeFill="background2"/>
            <w:vAlign w:val="center"/>
          </w:tcPr>
          <w:p w14:paraId="089F0598" w14:textId="090411F3" w:rsidR="001620E4" w:rsidRPr="00205068" w:rsidRDefault="001620E4" w:rsidP="001620E4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</w:t>
            </w:r>
            <w:r w:rsidR="002A4B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:</w:t>
            </w:r>
            <w:r w:rsidR="00C879E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57A6556F" w14:textId="77777777" w:rsidR="001620E4" w:rsidRPr="00205068" w:rsidRDefault="001620E4" w:rsidP="001620E4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shd w:val="clear" w:color="auto" w:fill="E7E6E6" w:themeFill="background2"/>
            <w:vAlign w:val="center"/>
          </w:tcPr>
          <w:p w14:paraId="23286C87" w14:textId="7F2580CA" w:rsidR="001620E4" w:rsidRDefault="001620E4" w:rsidP="001620E4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00D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Adjourn</w:t>
            </w:r>
          </w:p>
        </w:tc>
        <w:tc>
          <w:tcPr>
            <w:tcW w:w="2172" w:type="dxa"/>
            <w:shd w:val="clear" w:color="auto" w:fill="E7E6E6" w:themeFill="background2"/>
            <w:vAlign w:val="center"/>
          </w:tcPr>
          <w:p w14:paraId="60D82B6B" w14:textId="77777777" w:rsidR="001620E4" w:rsidRPr="00205068" w:rsidRDefault="001620E4" w:rsidP="001620E4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63" w:type="dxa"/>
            <w:shd w:val="clear" w:color="auto" w:fill="E7E6E6" w:themeFill="background2"/>
            <w:vAlign w:val="center"/>
          </w:tcPr>
          <w:p w14:paraId="6006806F" w14:textId="77777777" w:rsidR="001620E4" w:rsidRPr="00205068" w:rsidRDefault="001620E4" w:rsidP="001620E4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</w:tbl>
    <w:p w14:paraId="72016788" w14:textId="77777777" w:rsidR="0015712C" w:rsidRDefault="0015712C" w:rsidP="005B5D61">
      <w:pPr>
        <w:rPr>
          <w:lang w:val="en-US"/>
        </w:rPr>
      </w:pPr>
    </w:p>
    <w:p w14:paraId="427B5005" w14:textId="77777777" w:rsidR="008871E4" w:rsidRDefault="008871E4" w:rsidP="005B5D61">
      <w:pPr>
        <w:rPr>
          <w:lang w:val="en-US"/>
        </w:rPr>
      </w:pPr>
    </w:p>
    <w:p w14:paraId="617A7A85" w14:textId="77777777" w:rsidR="008871E4" w:rsidRDefault="008871E4" w:rsidP="005B5D61">
      <w:pPr>
        <w:rPr>
          <w:lang w:val="en-US"/>
        </w:rPr>
      </w:pPr>
    </w:p>
    <w:p w14:paraId="40E3D0E3" w14:textId="77777777" w:rsidR="002B45D7" w:rsidRDefault="002B45D7">
      <w:r>
        <w:br w:type="page"/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4820"/>
        <w:gridCol w:w="2269"/>
        <w:gridCol w:w="849"/>
      </w:tblGrid>
      <w:tr w:rsidR="00F860C1" w:rsidRPr="008A4E3B" w14:paraId="1DC7E1CA" w14:textId="77777777" w:rsidTr="00A43F09">
        <w:trPr>
          <w:trHeight w:val="315"/>
        </w:trPr>
        <w:tc>
          <w:tcPr>
            <w:tcW w:w="382" w:type="pct"/>
            <w:shd w:val="clear" w:color="auto" w:fill="auto"/>
            <w:noWrap/>
            <w:vAlign w:val="center"/>
          </w:tcPr>
          <w:p w14:paraId="2B8A48FB" w14:textId="5EBAD755" w:rsidR="00F860C1" w:rsidRPr="008A4E3B" w:rsidRDefault="005B777F" w:rsidP="008B0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lastRenderedPageBreak/>
              <w:t>T</w:t>
            </w:r>
            <w:r w:rsidR="00F860C1"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ime (JST)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731E8BD7" w14:textId="37A72AE7" w:rsidR="00F860C1" w:rsidRPr="008A4E3B" w:rsidRDefault="00F860C1" w:rsidP="008B0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ID</w:t>
            </w:r>
          </w:p>
        </w:tc>
        <w:tc>
          <w:tcPr>
            <w:tcW w:w="2617" w:type="pct"/>
            <w:shd w:val="clear" w:color="auto" w:fill="auto"/>
            <w:noWrap/>
            <w:vAlign w:val="center"/>
          </w:tcPr>
          <w:p w14:paraId="75E79BF5" w14:textId="0343FD8C" w:rsidR="00F860C1" w:rsidRPr="0077360B" w:rsidRDefault="005B777F" w:rsidP="007E2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77360B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Topic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 w14:paraId="5156F2B9" w14:textId="11C7EB59" w:rsidR="00F860C1" w:rsidRPr="008A4E3B" w:rsidRDefault="00F860C1" w:rsidP="007E2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Presenter</w:t>
            </w:r>
            <w:r w:rsidR="005507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/</w:t>
            </w:r>
            <w:r w:rsidR="005B777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5507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Chair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0FAA92A1" w14:textId="04E871BC" w:rsidR="00F860C1" w:rsidRPr="008A4E3B" w:rsidRDefault="00BE66C1" w:rsidP="008B0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Duration (min)</w:t>
            </w:r>
          </w:p>
        </w:tc>
      </w:tr>
      <w:tr w:rsidR="00B3710A" w:rsidRPr="008A4E3B" w14:paraId="0373ADB8" w14:textId="77777777" w:rsidTr="00A43F09">
        <w:trPr>
          <w:trHeight w:val="315"/>
        </w:trPr>
        <w:tc>
          <w:tcPr>
            <w:tcW w:w="382" w:type="pct"/>
            <w:shd w:val="clear" w:color="auto" w:fill="FFC000" w:themeFill="accent4"/>
            <w:noWrap/>
            <w:vAlign w:val="center"/>
          </w:tcPr>
          <w:p w14:paraId="12263DD3" w14:textId="43538083" w:rsidR="00F860C1" w:rsidRPr="00F96EBA" w:rsidRDefault="00F860C1" w:rsidP="008B0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GB" w:eastAsia="en-GB"/>
              </w:rPr>
            </w:pPr>
          </w:p>
        </w:tc>
        <w:tc>
          <w:tcPr>
            <w:tcW w:w="308" w:type="pct"/>
            <w:shd w:val="clear" w:color="auto" w:fill="FFC000" w:themeFill="accent4"/>
            <w:noWrap/>
            <w:vAlign w:val="center"/>
          </w:tcPr>
          <w:p w14:paraId="601E7715" w14:textId="75760C36" w:rsidR="00F860C1" w:rsidRPr="00F96EBA" w:rsidRDefault="00F860C1" w:rsidP="008B0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GB" w:eastAsia="en-GB"/>
              </w:rPr>
            </w:pPr>
          </w:p>
        </w:tc>
        <w:tc>
          <w:tcPr>
            <w:tcW w:w="2617" w:type="pct"/>
            <w:shd w:val="clear" w:color="auto" w:fill="FFC000" w:themeFill="accent4"/>
            <w:noWrap/>
            <w:vAlign w:val="center"/>
          </w:tcPr>
          <w:p w14:paraId="0BCB39A6" w14:textId="46083B3D" w:rsidR="00F860C1" w:rsidRPr="00F96EBA" w:rsidRDefault="00F860C1" w:rsidP="00F86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GB" w:eastAsia="en-GB"/>
              </w:rPr>
            </w:pPr>
            <w:r w:rsidRPr="51ACA285">
              <w:rPr>
                <w:rFonts w:ascii="Calibri" w:eastAsia="Times New Roman" w:hAnsi="Calibri" w:cs="Calibri"/>
                <w:b/>
                <w:color w:val="000000" w:themeColor="text1"/>
                <w:sz w:val="36"/>
                <w:szCs w:val="36"/>
                <w:lang w:val="en-GB" w:eastAsia="en-GB"/>
              </w:rPr>
              <w:t xml:space="preserve">Friday, June </w:t>
            </w:r>
            <w:r w:rsidRPr="51ACA285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val="en-GB" w:eastAsia="en-GB"/>
              </w:rPr>
              <w:t>1</w:t>
            </w:r>
            <w:r w:rsidR="6008C59B" w:rsidRPr="51ACA285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val="en-GB" w:eastAsia="en-GB"/>
              </w:rPr>
              <w:t>3</w:t>
            </w:r>
          </w:p>
        </w:tc>
        <w:tc>
          <w:tcPr>
            <w:tcW w:w="1232" w:type="pct"/>
            <w:shd w:val="clear" w:color="auto" w:fill="FFC000" w:themeFill="accent4"/>
            <w:noWrap/>
            <w:vAlign w:val="center"/>
          </w:tcPr>
          <w:p w14:paraId="0E6F40B1" w14:textId="01016212" w:rsidR="00F860C1" w:rsidRPr="00F96EBA" w:rsidRDefault="00F860C1" w:rsidP="00F86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461" w:type="pct"/>
            <w:shd w:val="clear" w:color="auto" w:fill="FFC000" w:themeFill="accent4"/>
            <w:noWrap/>
            <w:vAlign w:val="center"/>
          </w:tcPr>
          <w:p w14:paraId="5D11804B" w14:textId="0831C754" w:rsidR="00F860C1" w:rsidRPr="00F96EBA" w:rsidRDefault="00F860C1" w:rsidP="008B0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GB" w:eastAsia="en-GB"/>
              </w:rPr>
            </w:pPr>
          </w:p>
        </w:tc>
      </w:tr>
      <w:tr w:rsidR="00B3710A" w:rsidRPr="008A4E3B" w14:paraId="42F85977" w14:textId="77777777" w:rsidTr="00A43F09">
        <w:trPr>
          <w:trHeight w:val="315"/>
        </w:trPr>
        <w:tc>
          <w:tcPr>
            <w:tcW w:w="382" w:type="pct"/>
            <w:shd w:val="clear" w:color="auto" w:fill="C5E0B3" w:themeFill="accent6" w:themeFillTint="66"/>
            <w:noWrap/>
            <w:vAlign w:val="center"/>
          </w:tcPr>
          <w:p w14:paraId="7A9FFE6E" w14:textId="4CBF5FAA" w:rsidR="00F860C1" w:rsidRPr="00BE66C1" w:rsidRDefault="00F860C1" w:rsidP="008B0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C5E0B3" w:themeFill="accent6" w:themeFillTint="66"/>
            <w:noWrap/>
            <w:vAlign w:val="center"/>
          </w:tcPr>
          <w:p w14:paraId="66F0AF21" w14:textId="64C5D3E6" w:rsidR="00F860C1" w:rsidRPr="00BE66C1" w:rsidRDefault="00F860C1" w:rsidP="008B0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C5E0B3" w:themeFill="accent6" w:themeFillTint="66"/>
            <w:noWrap/>
            <w:vAlign w:val="center"/>
          </w:tcPr>
          <w:p w14:paraId="3A7B77DB" w14:textId="5B439543" w:rsidR="00F860C1" w:rsidRPr="002B7611" w:rsidRDefault="00F860C1" w:rsidP="00F86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147E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Session </w:t>
            </w:r>
            <w:r w:rsidRPr="002B76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Greenhouse </w:t>
            </w:r>
            <w:r w:rsidRPr="00147E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Gases</w:t>
            </w:r>
          </w:p>
        </w:tc>
        <w:tc>
          <w:tcPr>
            <w:tcW w:w="1232" w:type="pct"/>
            <w:shd w:val="clear" w:color="auto" w:fill="C5E0B3" w:themeFill="accent6" w:themeFillTint="66"/>
            <w:noWrap/>
            <w:vAlign w:val="center"/>
          </w:tcPr>
          <w:p w14:paraId="2DB1D17E" w14:textId="7AFE9DEC" w:rsidR="00F860C1" w:rsidRPr="00263277" w:rsidRDefault="00F860C1" w:rsidP="00F86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263277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val="en-GB" w:eastAsia="en-GB"/>
              </w:rPr>
              <w:t>Chairs: John Worden (JPL</w:t>
            </w:r>
            <w:r w:rsidRPr="00263277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GB" w:eastAsia="en-GB"/>
              </w:rPr>
              <w:t>)</w:t>
            </w:r>
            <w:r w:rsidR="03DE24CF" w:rsidRPr="00263277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GB" w:eastAsia="en-GB"/>
              </w:rPr>
              <w:t>, Abhishek Chatterjee (JPL)</w:t>
            </w:r>
          </w:p>
        </w:tc>
        <w:tc>
          <w:tcPr>
            <w:tcW w:w="461" w:type="pct"/>
            <w:shd w:val="clear" w:color="auto" w:fill="C5E0B3" w:themeFill="accent6" w:themeFillTint="66"/>
            <w:noWrap/>
            <w:vAlign w:val="center"/>
          </w:tcPr>
          <w:p w14:paraId="19BEACD0" w14:textId="77777777" w:rsidR="00F860C1" w:rsidRPr="00BE66C1" w:rsidRDefault="00F860C1" w:rsidP="008B0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860C1" w:rsidRPr="008A4E3B" w14:paraId="44B5F785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48C786F" w14:textId="7BA4038E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8:30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3BF50747" w14:textId="5AFEB1B4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C5E0B3" w:themeFill="accent6" w:themeFillTint="66"/>
            <w:noWrap/>
            <w:vAlign w:val="center"/>
            <w:hideMark/>
          </w:tcPr>
          <w:p w14:paraId="4224F72D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Overview Session</w:t>
            </w:r>
          </w:p>
        </w:tc>
        <w:tc>
          <w:tcPr>
            <w:tcW w:w="1232" w:type="pct"/>
            <w:shd w:val="clear" w:color="auto" w:fill="C5E0B3" w:themeFill="accent6" w:themeFillTint="66"/>
            <w:noWrap/>
            <w:vAlign w:val="center"/>
            <w:hideMark/>
          </w:tcPr>
          <w:p w14:paraId="1F2B3EA9" w14:textId="12203252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John 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C5E0B3" w:themeFill="accent6" w:themeFillTint="66"/>
                <w:lang w:val="en-GB" w:eastAsia="en-GB"/>
              </w:rPr>
              <w:t>Worden</w:t>
            </w:r>
            <w:r w:rsidR="0BAB188F" w:rsidRPr="00D372D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C5E0B3" w:themeFill="accent6" w:themeFillTint="66"/>
                <w:lang w:val="en-GB" w:eastAsia="en-GB"/>
              </w:rPr>
              <w:t xml:space="preserve"> </w:t>
            </w:r>
            <w:r w:rsidR="1D061A39" w:rsidRPr="00D372D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C5E0B3" w:themeFill="accent6" w:themeFillTint="66"/>
                <w:lang w:val="en-GB" w:eastAsia="en-GB"/>
              </w:rPr>
              <w:t>(NASA)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90F8D8B" w14:textId="5E295798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860C1" w:rsidRPr="008A4E3B" w14:paraId="3EBCA102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3E583FC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670505C7" w14:textId="3D062F76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="009D5305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46BB9C14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Introduction / Schedule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265F7D9D" w14:textId="434DF56C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John Worden</w:t>
            </w:r>
            <w:r w:rsidR="108CDD5E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(NASA)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862BB6A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F860C1" w:rsidRPr="008A4E3B" w14:paraId="2F857EA0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57998D9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04E9B5D8" w14:textId="3157A29A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="009D5305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14F1E05C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CEOS GHG Road Map Updates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1E38E870" w14:textId="78D1995C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Yasjka Meijer</w:t>
            </w:r>
            <w:r w:rsidR="46C35E5F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(ESA)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839E150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F860C1" w:rsidRPr="008A4E3B" w14:paraId="3807FDF0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F577B52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4A22BF4C" w14:textId="0A05B488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="009D5305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32119D87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IWGGMS Mission Summary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68D5127E" w14:textId="1C4B32E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Ray Nassar</w:t>
            </w:r>
            <w:r w:rsidR="40B45701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(ECCC)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1334C6E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F860C1" w:rsidRPr="008A4E3B" w14:paraId="77B2CE49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5A5C232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6317C21E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217EDD74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Discussion/Questions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1B027BD7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All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955B2A2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F860C1" w:rsidRPr="008A4E3B" w14:paraId="281BCBD6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D645F0C" w14:textId="78E145EC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9:15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7E9F2C58" w14:textId="5E5E7CDC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C5E0B3" w:themeFill="accent6" w:themeFillTint="66"/>
            <w:noWrap/>
            <w:vAlign w:val="center"/>
            <w:hideMark/>
          </w:tcPr>
          <w:p w14:paraId="3B7515C5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Validation and Calibration L0 to L2</w:t>
            </w:r>
          </w:p>
        </w:tc>
        <w:tc>
          <w:tcPr>
            <w:tcW w:w="1232" w:type="pct"/>
            <w:shd w:val="clear" w:color="auto" w:fill="C5E0B3" w:themeFill="accent6" w:themeFillTint="66"/>
            <w:noWrap/>
            <w:vAlign w:val="center"/>
            <w:hideMark/>
          </w:tcPr>
          <w:p w14:paraId="15D0EC54" w14:textId="55FAE4A8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Abhishek Chatterjee</w:t>
            </w:r>
            <w:r w:rsidR="31C03D4E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(JPL)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B070A1E" w14:textId="75446F29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860C1" w:rsidRPr="008A4E3B" w14:paraId="39BE13E2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D67874A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17BE04B7" w14:textId="17EB7CEE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="009D5305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6FC7AA5B" w14:textId="57020BCB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IWGGMS </w:t>
            </w:r>
            <w:r w:rsidR="0DD6917D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Cal-Val</w:t>
            </w: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session summary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59DF6902" w14:textId="609C6B2E" w:rsidR="00F860C1" w:rsidRPr="00D372DC" w:rsidRDefault="56FA8828" w:rsidP="007E2D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Hirofumi Ohyama (NIES), Mahesh Sha (BIR</w:t>
            </w:r>
            <w:r w:rsidR="5F83E280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A</w:t>
            </w: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-IASB)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ACC469E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F860C1" w:rsidRPr="008A4E3B" w14:paraId="4F798A60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C0DA1F0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420A500D" w14:textId="402480CA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6.</w:t>
            </w:r>
            <w:r w:rsidR="009D5305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20ADD0BA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TCCON status and needs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472D266B" w14:textId="7A267C8C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Debra Wunch</w:t>
            </w:r>
            <w:r w:rsidR="3E8C4B2C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(U. Toronto)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A27AF37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F860C1" w:rsidRPr="008A4E3B" w14:paraId="328061B3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4BE63F7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170D9B1A" w14:textId="536DA66A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="009D5305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0003F9E8" w14:textId="1B2021A4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COCCON</w:t>
            </w:r>
            <w:r w:rsidR="614FA59C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status and needs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3396FB5E" w14:textId="157A015C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Mahesh Sha</w:t>
            </w:r>
            <w:r w:rsidR="7D78D08B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="55329128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(BIRA-IASB)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23626EE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F860C1" w:rsidRPr="008A4E3B" w14:paraId="2B06FF65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230DB1C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275274CD" w14:textId="309612F7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="009D5305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215795B9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NDACC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38179BFF" w14:textId="47A6F48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Jim Hannigan</w:t>
            </w:r>
            <w:r w:rsidR="554580E0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(NCAR)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CC84B8B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F860C1" w:rsidRPr="008A4E3B" w14:paraId="348CFADF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6808EBF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4CF1130C" w14:textId="08625B23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="009D5305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57748F25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Vicarious Calibration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2DA46BD7" w14:textId="5990093A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Kei Shiomi</w:t>
            </w:r>
            <w:r w:rsidR="33E6D655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(JAXA)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7C9D214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F860C1" w:rsidRPr="008A4E3B" w14:paraId="0CA152F1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F80F9EE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3200ECCA" w14:textId="404EF32E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="009D5305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6888C63D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Validation Supersites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622A0F97" w14:textId="7BFE60F3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Abhishek Chatterjee</w:t>
            </w:r>
            <w:r w:rsidR="1F8753F6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(JPL)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2A4F03F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F860C1" w:rsidRPr="008A4E3B" w14:paraId="51C7E6C4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3F7A7EB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6EF1ADF6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48ABB1E3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Discussion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7DD428E7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All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F322525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F860C1" w:rsidRPr="008A4E3B" w14:paraId="6BB4E0F1" w14:textId="77777777" w:rsidTr="00A43F09">
        <w:trPr>
          <w:trHeight w:val="227"/>
        </w:trPr>
        <w:tc>
          <w:tcPr>
            <w:tcW w:w="382" w:type="pct"/>
            <w:shd w:val="clear" w:color="auto" w:fill="D9D9D9" w:themeFill="background1" w:themeFillShade="D9"/>
            <w:noWrap/>
            <w:vAlign w:val="center"/>
            <w:hideMark/>
          </w:tcPr>
          <w:p w14:paraId="6E8E6BC3" w14:textId="25007B55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10:30</w:t>
            </w:r>
          </w:p>
        </w:tc>
        <w:tc>
          <w:tcPr>
            <w:tcW w:w="308" w:type="pct"/>
            <w:shd w:val="clear" w:color="auto" w:fill="D9D9D9" w:themeFill="background1" w:themeFillShade="D9"/>
            <w:noWrap/>
            <w:vAlign w:val="center"/>
            <w:hideMark/>
          </w:tcPr>
          <w:p w14:paraId="68C90622" w14:textId="145F01EA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D9D9D9" w:themeFill="background1" w:themeFillShade="D9"/>
            <w:noWrap/>
            <w:vAlign w:val="center"/>
            <w:hideMark/>
          </w:tcPr>
          <w:p w14:paraId="02FD45A9" w14:textId="7F137C47" w:rsidR="00F860C1" w:rsidRPr="00D372DC" w:rsidRDefault="00266D52" w:rsidP="007E2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Coffee</w:t>
            </w:r>
            <w:r w:rsidR="00B03333" w:rsidRPr="00D372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Break</w:t>
            </w:r>
          </w:p>
        </w:tc>
        <w:tc>
          <w:tcPr>
            <w:tcW w:w="1232" w:type="pct"/>
            <w:shd w:val="clear" w:color="auto" w:fill="D9D9D9" w:themeFill="background1" w:themeFillShade="D9"/>
            <w:noWrap/>
            <w:vAlign w:val="center"/>
            <w:hideMark/>
          </w:tcPr>
          <w:p w14:paraId="496608CF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1" w:type="pct"/>
            <w:shd w:val="clear" w:color="auto" w:fill="D9D9D9" w:themeFill="background1" w:themeFillShade="D9"/>
            <w:noWrap/>
            <w:vAlign w:val="center"/>
            <w:hideMark/>
          </w:tcPr>
          <w:p w14:paraId="6A6CD1AE" w14:textId="42E7933F" w:rsidR="00F860C1" w:rsidRPr="00D372DC" w:rsidRDefault="009F0840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</w:tr>
      <w:tr w:rsidR="00F860C1" w:rsidRPr="008A4E3B" w14:paraId="6B71D875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B975EB1" w14:textId="26C00B0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11:00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691882FE" w14:textId="5DDE94DA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C5E0B3" w:themeFill="accent6" w:themeFillTint="66"/>
            <w:noWrap/>
            <w:vAlign w:val="center"/>
            <w:hideMark/>
          </w:tcPr>
          <w:p w14:paraId="6C662A2E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L2 Algorithms</w:t>
            </w:r>
          </w:p>
        </w:tc>
        <w:tc>
          <w:tcPr>
            <w:tcW w:w="1232" w:type="pct"/>
            <w:shd w:val="clear" w:color="auto" w:fill="C5E0B3" w:themeFill="accent6" w:themeFillTint="66"/>
            <w:noWrap/>
            <w:vAlign w:val="center"/>
            <w:hideMark/>
          </w:tcPr>
          <w:p w14:paraId="266D13BC" w14:textId="7E96C3F3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David Crisp</w:t>
            </w:r>
            <w:r w:rsidR="362A196B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(Crisp Spectra LLC)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19AD1DD" w14:textId="676CB4A0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860C1" w:rsidRPr="008A4E3B" w14:paraId="03AA65CA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98A0428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0ECE2B8E" w14:textId="52F718F4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.1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1669A2D5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IWGGMS Algorithm session summary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6D987A5A" w14:textId="37EE0658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Yu Someya</w:t>
            </w:r>
            <w:r w:rsidR="29537978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(NIES)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D9AB8A6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F860C1" w:rsidRPr="008A4E3B" w14:paraId="6776026B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B0FB3AD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646CBDA6" w14:textId="3445A52C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3AB48649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L2 Intercomparison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3A907776" w14:textId="0BF4206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Chris O'Dell</w:t>
            </w:r>
            <w:r w:rsidR="20ED8CC3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(CSU)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343B4A5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</w:tr>
      <w:tr w:rsidR="00F860C1" w:rsidRPr="008A4E3B" w14:paraId="00183096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547B2F7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1AA97D62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733BCF4C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Discussion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588C8760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All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23255F4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</w:tr>
      <w:tr w:rsidR="00F860C1" w:rsidRPr="008A4E3B" w14:paraId="6CD20BC4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2634176" w14:textId="0898B298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11:50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74D32BB3" w14:textId="65C0D811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C5E0B3" w:themeFill="accent6" w:themeFillTint="66"/>
            <w:noWrap/>
            <w:vAlign w:val="center"/>
            <w:hideMark/>
          </w:tcPr>
          <w:p w14:paraId="64405814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Observations to Information / Stakeholder Needs</w:t>
            </w:r>
          </w:p>
        </w:tc>
        <w:tc>
          <w:tcPr>
            <w:tcW w:w="1232" w:type="pct"/>
            <w:shd w:val="clear" w:color="auto" w:fill="C5E0B3" w:themeFill="accent6" w:themeFillTint="66"/>
            <w:noWrap/>
            <w:vAlign w:val="center"/>
            <w:hideMark/>
          </w:tcPr>
          <w:p w14:paraId="137FE065" w14:textId="75C3AA10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Yasjka Meijer</w:t>
            </w:r>
            <w:r w:rsidR="2BCD8765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(ESA)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BD03019" w14:textId="65083148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860C1" w:rsidRPr="008A4E3B" w14:paraId="47D5E0D0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11A527E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79DB8203" w14:textId="6EDE53C3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.1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7517AFE9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Summary from IWGGMS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28C4838B" w14:textId="341C8ED3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Lesley Ott</w:t>
            </w:r>
            <w:r w:rsidR="7C2AF4CB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(NASA GSFC)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5F735C1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F860C1" w:rsidRPr="008A4E3B" w14:paraId="5828517F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31E7223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720D9C1A" w14:textId="7EBAE8D5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0F2A8729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IMEO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6D8FF128" w14:textId="12E82C00" w:rsidR="00F860C1" w:rsidRPr="00D372DC" w:rsidRDefault="00F860C1" w:rsidP="007E2DE3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D768167">
              <w:rPr>
                <w:rFonts w:eastAsia="Times New Roman"/>
                <w:color w:val="000000" w:themeColor="text1"/>
                <w:sz w:val="16"/>
                <w:szCs w:val="16"/>
                <w:lang w:val="en-GB" w:eastAsia="en-GB"/>
              </w:rPr>
              <w:t xml:space="preserve">Itziar </w:t>
            </w:r>
            <w:proofErr w:type="spellStart"/>
            <w:r w:rsidR="2A139668" w:rsidRPr="388283ED">
              <w:rPr>
                <w:rFonts w:eastAsia="Times New Roman"/>
                <w:color w:val="000000" w:themeColor="text1"/>
                <w:sz w:val="16"/>
                <w:szCs w:val="16"/>
                <w:lang w:val="en-GB" w:eastAsia="en-GB"/>
              </w:rPr>
              <w:t>Irakulis-Loitxate</w:t>
            </w:r>
            <w:proofErr w:type="spellEnd"/>
            <w:r w:rsidR="5E166E09" w:rsidRPr="39DECA2E">
              <w:rPr>
                <w:rFonts w:eastAsia="Times New Roman"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="6319006B" w:rsidRPr="0D768167">
              <w:rPr>
                <w:rFonts w:eastAsia="Times New Roman"/>
                <w:color w:val="000000" w:themeColor="text1"/>
                <w:sz w:val="16"/>
                <w:szCs w:val="16"/>
                <w:lang w:val="en-GB" w:eastAsia="en-GB"/>
              </w:rPr>
              <w:t>(IMEO)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6236D63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F860C1" w:rsidRPr="008A4E3B" w14:paraId="43569648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1DCB4982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1ACFC7EF" w14:textId="0ECDF70C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3035EF25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G3W and I3GIS Developments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202437AF" w14:textId="6F9CF4F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Jocelyn Turnbull</w:t>
            </w:r>
            <w:r w:rsidR="3343BE6E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(GNS)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878F4DD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F860C1" w:rsidRPr="008A4E3B" w14:paraId="3DC1CB45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BD01362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28847E87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7DF6D87B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Discussion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01DBE5EA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All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C1005F7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F860C1" w:rsidRPr="008A4E3B" w14:paraId="00ADBAE8" w14:textId="77777777" w:rsidTr="00A43F09">
        <w:trPr>
          <w:trHeight w:val="227"/>
        </w:trPr>
        <w:tc>
          <w:tcPr>
            <w:tcW w:w="382" w:type="pct"/>
            <w:shd w:val="clear" w:color="auto" w:fill="D9D9D9" w:themeFill="background1" w:themeFillShade="D9"/>
            <w:noWrap/>
            <w:vAlign w:val="center"/>
            <w:hideMark/>
          </w:tcPr>
          <w:p w14:paraId="3C1D7281" w14:textId="2745269C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12:45</w:t>
            </w:r>
          </w:p>
        </w:tc>
        <w:tc>
          <w:tcPr>
            <w:tcW w:w="308" w:type="pct"/>
            <w:shd w:val="clear" w:color="auto" w:fill="D9D9D9" w:themeFill="background1" w:themeFillShade="D9"/>
            <w:noWrap/>
            <w:vAlign w:val="center"/>
            <w:hideMark/>
          </w:tcPr>
          <w:p w14:paraId="50BE9721" w14:textId="1BD91BF1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D9D9D9" w:themeFill="background1" w:themeFillShade="D9"/>
            <w:noWrap/>
            <w:vAlign w:val="center"/>
            <w:hideMark/>
          </w:tcPr>
          <w:p w14:paraId="3AB8A5C7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Lunch</w:t>
            </w:r>
          </w:p>
        </w:tc>
        <w:tc>
          <w:tcPr>
            <w:tcW w:w="1232" w:type="pct"/>
            <w:shd w:val="clear" w:color="auto" w:fill="D9D9D9" w:themeFill="background1" w:themeFillShade="D9"/>
            <w:noWrap/>
            <w:vAlign w:val="center"/>
            <w:hideMark/>
          </w:tcPr>
          <w:p w14:paraId="58BCA67F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1" w:type="pct"/>
            <w:shd w:val="clear" w:color="auto" w:fill="D9D9D9" w:themeFill="background1" w:themeFillShade="D9"/>
            <w:noWrap/>
            <w:vAlign w:val="center"/>
            <w:hideMark/>
          </w:tcPr>
          <w:p w14:paraId="584C42DB" w14:textId="324EEC16" w:rsidR="00F860C1" w:rsidRPr="00D372DC" w:rsidRDefault="00EA6CB9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75</w:t>
            </w:r>
          </w:p>
        </w:tc>
      </w:tr>
      <w:tr w:rsidR="00F860C1" w:rsidRPr="008A4E3B" w14:paraId="14E4C018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01FC3A3" w14:textId="0C90E34E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14:00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0DA1435F" w14:textId="1B84350A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C5E0B3" w:themeFill="accent6" w:themeFillTint="66"/>
            <w:noWrap/>
            <w:vAlign w:val="center"/>
            <w:hideMark/>
          </w:tcPr>
          <w:p w14:paraId="7EA2506D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Facility Scale Needs and Validation</w:t>
            </w:r>
          </w:p>
        </w:tc>
        <w:tc>
          <w:tcPr>
            <w:tcW w:w="1232" w:type="pct"/>
            <w:shd w:val="clear" w:color="auto" w:fill="C5E0B3" w:themeFill="accent6" w:themeFillTint="66"/>
            <w:noWrap/>
            <w:vAlign w:val="center"/>
            <w:hideMark/>
          </w:tcPr>
          <w:p w14:paraId="33F4594A" w14:textId="4455EFCA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John Worden</w:t>
            </w:r>
            <w:r w:rsidR="65B21CD5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(NASA)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01230BE" w14:textId="1197F9C9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860C1" w:rsidRPr="008A4E3B" w14:paraId="235499DB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6AA0EBE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65046770" w14:textId="1E7708B5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75011A69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Summary from IWGGMS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465F2F79" w14:textId="015E51B5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Julia Marshall</w:t>
            </w:r>
            <w:r w:rsidR="170DC07C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(DLR)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CACFC37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F860C1" w:rsidRPr="008A4E3B" w14:paraId="6683D335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F9F3228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1954334D" w14:textId="2855825A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4E40D3BC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MEDUSA Overview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2807A712" w14:textId="18B0B9DA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Ilse Aben</w:t>
            </w:r>
            <w:r w:rsidR="2964D2CC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(SRON)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8A113DD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F860C1" w:rsidRPr="008A4E3B" w14:paraId="4DBA79D0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A4A94DB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4A3D9862" w14:textId="7431B218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380BC6FC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State of Practice and Future Needs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36DD9427" w14:textId="21FE8950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Evan Sherwin</w:t>
            </w:r>
            <w:r w:rsidR="2D8F098C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(LBNL</w:t>
            </w:r>
            <w:r w:rsidR="73361229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/</w:t>
            </w:r>
            <w:r w:rsidR="2D8F098C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Stanford)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D897781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F860C1" w:rsidRPr="008A4E3B" w14:paraId="70EDEBBC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5DFF469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7BB01D6F" w14:textId="28028E24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2E661B7E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Community Accepted Practices CEOS + paper update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1E398778" w14:textId="542485A6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Paul Green</w:t>
            </w:r>
            <w:r w:rsidR="2DEF2D10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(NPL)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00EC024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F860C1" w:rsidRPr="008A4E3B" w14:paraId="4214B498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2797026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37D04E87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4D615A19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Discussion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2ACA4EBE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All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E3BAAD0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</w:tr>
      <w:tr w:rsidR="00F860C1" w:rsidRPr="008A4E3B" w14:paraId="267FC7DD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494EC64E" w14:textId="03B06AEA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15:10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6E1A84B0" w14:textId="1AADA2E0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C5E0B3" w:themeFill="accent6" w:themeFillTint="66"/>
            <w:noWrap/>
            <w:vAlign w:val="center"/>
            <w:hideMark/>
          </w:tcPr>
          <w:p w14:paraId="0A613DE4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Area Fluxes</w:t>
            </w:r>
          </w:p>
        </w:tc>
        <w:tc>
          <w:tcPr>
            <w:tcW w:w="1232" w:type="pct"/>
            <w:shd w:val="clear" w:color="auto" w:fill="C5E0B3" w:themeFill="accent6" w:themeFillTint="66"/>
            <w:noWrap/>
            <w:vAlign w:val="center"/>
            <w:hideMark/>
          </w:tcPr>
          <w:p w14:paraId="4F90014F" w14:textId="5978511D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Kevin Bowman</w:t>
            </w:r>
            <w:r w:rsidR="0EFC95ED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(JPL)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28F175A" w14:textId="22024D3B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860C1" w:rsidRPr="008A4E3B" w14:paraId="5CE23C99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0F233FE8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565759DB" w14:textId="0513C87C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.1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701F17B3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Summary from IWGGMS on Fluxes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73DD1281" w14:textId="29302EB6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Sara Mikaloff-Fletcher </w:t>
            </w:r>
            <w:r w:rsidR="7C8CB5F3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(NIWA) </w:t>
            </w:r>
            <w:r w:rsidR="209A3772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and</w:t>
            </w: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Kevin B</w:t>
            </w:r>
            <w:r w:rsidR="2A495211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owman (JPL)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31BCF09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F860C1" w:rsidRPr="008A4E3B" w14:paraId="1A4B3BFE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E3B997D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7F7C546E" w14:textId="62FEE282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.2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5FC00242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Area Flux Validation Approaches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64239962" w14:textId="20C1610A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Junjie Liu (</w:t>
            </w:r>
            <w:r w:rsidR="3D4E4131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JPL</w:t>
            </w: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4C024A9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F860C1" w:rsidRPr="008A4E3B" w14:paraId="6EAC9C4A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3493585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3A971CA3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52327394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Discussion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7488D0DA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All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FC11E1A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C90A3D" w:rsidRPr="008A4E3B" w14:paraId="7B608F8E" w14:textId="77777777" w:rsidTr="00A43F09">
        <w:trPr>
          <w:trHeight w:val="227"/>
        </w:trPr>
        <w:tc>
          <w:tcPr>
            <w:tcW w:w="382" w:type="pct"/>
            <w:shd w:val="clear" w:color="auto" w:fill="D9D9D9" w:themeFill="background1" w:themeFillShade="D9"/>
            <w:noWrap/>
            <w:vAlign w:val="center"/>
            <w:hideMark/>
          </w:tcPr>
          <w:p w14:paraId="4F3C6596" w14:textId="67950C09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15:50</w:t>
            </w:r>
          </w:p>
        </w:tc>
        <w:tc>
          <w:tcPr>
            <w:tcW w:w="308" w:type="pct"/>
            <w:shd w:val="clear" w:color="auto" w:fill="D9D9D9" w:themeFill="background1" w:themeFillShade="D9"/>
            <w:noWrap/>
            <w:vAlign w:val="center"/>
            <w:hideMark/>
          </w:tcPr>
          <w:p w14:paraId="5B121238" w14:textId="7311AD49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D0CECE" w:themeFill="background2" w:themeFillShade="E6"/>
            <w:noWrap/>
            <w:vAlign w:val="center"/>
            <w:hideMark/>
          </w:tcPr>
          <w:p w14:paraId="5F51C94E" w14:textId="7D941233" w:rsidR="00F860C1" w:rsidRPr="00D372DC" w:rsidRDefault="00B03333" w:rsidP="007E2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Coffee </w:t>
            </w:r>
            <w:r w:rsidR="00F860C1" w:rsidRPr="00D372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Break</w:t>
            </w:r>
          </w:p>
        </w:tc>
        <w:tc>
          <w:tcPr>
            <w:tcW w:w="1232" w:type="pct"/>
            <w:shd w:val="clear" w:color="auto" w:fill="D0CECE" w:themeFill="background2" w:themeFillShade="E6"/>
            <w:noWrap/>
            <w:vAlign w:val="center"/>
            <w:hideMark/>
          </w:tcPr>
          <w:p w14:paraId="5FA4A2CE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1" w:type="pct"/>
            <w:shd w:val="clear" w:color="auto" w:fill="D9D9D9" w:themeFill="background1" w:themeFillShade="D9"/>
            <w:noWrap/>
            <w:vAlign w:val="center"/>
            <w:hideMark/>
          </w:tcPr>
          <w:p w14:paraId="4A06A123" w14:textId="2EC10E49" w:rsidR="00F860C1" w:rsidRPr="00D372DC" w:rsidRDefault="00EA6CB9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</w:tr>
      <w:tr w:rsidR="00F860C1" w:rsidRPr="008A4E3B" w14:paraId="1A9FBF20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7E9C004" w14:textId="006A9585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16:10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0D785337" w14:textId="7A4FFC94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C5E0B3" w:themeFill="accent6" w:themeFillTint="66"/>
            <w:vAlign w:val="center"/>
            <w:hideMark/>
          </w:tcPr>
          <w:p w14:paraId="5C1D1ED3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Identification of measurement gaps </w:t>
            </w:r>
          </w:p>
        </w:tc>
        <w:tc>
          <w:tcPr>
            <w:tcW w:w="1232" w:type="pct"/>
            <w:shd w:val="clear" w:color="auto" w:fill="C5E0B3" w:themeFill="accent6" w:themeFillTint="66"/>
            <w:noWrap/>
            <w:vAlign w:val="center"/>
            <w:hideMark/>
          </w:tcPr>
          <w:p w14:paraId="6434672E" w14:textId="2D680153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Abhishek Chatterjee</w:t>
            </w:r>
            <w:r w:rsidR="4932C5D9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(JPL)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9674A71" w14:textId="13F6AF3D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860C1" w:rsidRPr="008A4E3B" w14:paraId="4BE6F26B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D73DB94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60BBBC5E" w14:textId="0EC4084E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1D3648E1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Setting the stage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46969456" w14:textId="28BFC0E4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Abhishek Chatterjee</w:t>
            </w:r>
            <w:r w:rsidR="5B5593DF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(JPL)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9C594B7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F860C1" w:rsidRPr="008A4E3B" w14:paraId="2A1CD977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5EEC6B6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644A3E22" w14:textId="117F4419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.2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0F3E8EAC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Measurement Gaps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6DF41AAC" w14:textId="4D4D421A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David Crisp</w:t>
            </w:r>
            <w:r w:rsidR="622B9C0A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(Crisp Spectra LLC)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8B02F8C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</w:tr>
      <w:tr w:rsidR="00F860C1" w:rsidRPr="008A4E3B" w14:paraId="6F7F7B60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2FCF6846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42E00831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27A71393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Discussion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4FA6A4BA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All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470A417F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F860C1" w:rsidRPr="008A4E3B" w14:paraId="39B4B4C0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30977E5" w14:textId="18979E06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16:50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7D498845" w14:textId="014BF893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C5E0B3" w:themeFill="accent6" w:themeFillTint="66"/>
            <w:noWrap/>
            <w:vAlign w:val="center"/>
            <w:hideMark/>
          </w:tcPr>
          <w:p w14:paraId="08FDB77B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Walk On / Extra</w:t>
            </w:r>
          </w:p>
        </w:tc>
        <w:tc>
          <w:tcPr>
            <w:tcW w:w="1232" w:type="pct"/>
            <w:shd w:val="clear" w:color="auto" w:fill="C5E0B3" w:themeFill="accent6" w:themeFillTint="66"/>
            <w:noWrap/>
            <w:vAlign w:val="center"/>
            <w:hideMark/>
          </w:tcPr>
          <w:p w14:paraId="08749944" w14:textId="70E31835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Abhishek Chatterjee</w:t>
            </w:r>
            <w:r w:rsidR="39F90E86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(JPL)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C28864A" w14:textId="0F0E734D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860C1" w:rsidRPr="008A4E3B" w14:paraId="13C4C8A2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4870AEE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2BBB3CDB" w14:textId="099FF1C8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</w:t>
            </w:r>
            <w:r w:rsidR="00F860C1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491A62B8" w14:textId="745FDCA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Summary of Multi-Species Observations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1449F96C" w14:textId="2243986F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Jochen Landgraf </w:t>
            </w:r>
            <w:r w:rsidR="6C5CAD22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(SRON), </w:t>
            </w: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Helen Worden</w:t>
            </w:r>
            <w:r w:rsidR="71EDCE4B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(NCAR)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4F27022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F860C1" w:rsidRPr="008A4E3B" w14:paraId="46BAA86F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F51A120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799F4441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auto"/>
            <w:noWrap/>
            <w:vAlign w:val="center"/>
            <w:hideMark/>
          </w:tcPr>
          <w:p w14:paraId="6E0A66B9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Any additional topics? TBD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14:paraId="2013C3D1" w14:textId="77777777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14BDF1A" w14:textId="77777777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</w:tr>
      <w:tr w:rsidR="00F860C1" w:rsidRPr="008A4E3B" w14:paraId="244603A9" w14:textId="77777777" w:rsidTr="00A43F09">
        <w:trPr>
          <w:trHeight w:val="227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156D670" w14:textId="0B07BD29" w:rsidR="00F860C1" w:rsidRPr="00D372DC" w:rsidRDefault="00F860C1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17:00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2B6D695F" w14:textId="0883BE0B" w:rsidR="00F860C1" w:rsidRPr="00D372DC" w:rsidRDefault="003A03E3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6.</w:t>
            </w:r>
            <w:r w:rsidR="005679B7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24</w:t>
            </w:r>
          </w:p>
        </w:tc>
        <w:tc>
          <w:tcPr>
            <w:tcW w:w="2617" w:type="pct"/>
            <w:shd w:val="clear" w:color="auto" w:fill="C5E0B3" w:themeFill="accent6" w:themeFillTint="66"/>
            <w:noWrap/>
            <w:vAlign w:val="center"/>
            <w:hideMark/>
          </w:tcPr>
          <w:p w14:paraId="1F701D88" w14:textId="1763D5EF" w:rsidR="00F860C1" w:rsidRPr="00D372DC" w:rsidRDefault="00F860C1" w:rsidP="007E2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GB" w:eastAsia="en-GB"/>
              </w:rPr>
              <w:t xml:space="preserve">Discussion / </w:t>
            </w:r>
            <w:r w:rsidR="677D2DE5" w:rsidRPr="00D372DC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GHG </w:t>
            </w:r>
            <w:r w:rsidR="003370AC" w:rsidRPr="00D372DC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Session</w:t>
            </w:r>
            <w:r w:rsidR="003370AC" w:rsidRPr="00D372D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Pr="00D372D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GB" w:eastAsia="en-GB"/>
              </w:rPr>
              <w:t>Wrap up</w:t>
            </w:r>
          </w:p>
        </w:tc>
        <w:tc>
          <w:tcPr>
            <w:tcW w:w="1232" w:type="pct"/>
            <w:shd w:val="clear" w:color="auto" w:fill="C5E0B3" w:themeFill="accent6" w:themeFillTint="66"/>
            <w:noWrap/>
            <w:vAlign w:val="center"/>
            <w:hideMark/>
          </w:tcPr>
          <w:p w14:paraId="2B29B0D7" w14:textId="16E593E7" w:rsidR="00F860C1" w:rsidRPr="00D372DC" w:rsidRDefault="5345446E" w:rsidP="007E2D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John Worden</w:t>
            </w:r>
            <w:r w:rsidR="73E84251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(NASA)</w:t>
            </w: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, Abhishek Chatterjee</w:t>
            </w:r>
            <w:r w:rsidR="629D2C03"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(JPL)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971F80D" w14:textId="25E75D97" w:rsidR="00F860C1" w:rsidRPr="00D372DC" w:rsidRDefault="003370AC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136A6E" w:rsidRPr="008A4E3B" w14:paraId="32A053BF" w14:textId="77777777" w:rsidTr="00A43F09">
        <w:trPr>
          <w:trHeight w:val="227"/>
        </w:trPr>
        <w:tc>
          <w:tcPr>
            <w:tcW w:w="382" w:type="pct"/>
            <w:shd w:val="clear" w:color="auto" w:fill="E7E6E6" w:themeFill="background2"/>
            <w:noWrap/>
            <w:vAlign w:val="center"/>
          </w:tcPr>
          <w:p w14:paraId="3C204379" w14:textId="77777777" w:rsidR="00136A6E" w:rsidRPr="00D372DC" w:rsidRDefault="00136A6E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8" w:type="pct"/>
            <w:shd w:val="clear" w:color="auto" w:fill="E7E6E6" w:themeFill="background2"/>
            <w:noWrap/>
            <w:vAlign w:val="center"/>
          </w:tcPr>
          <w:p w14:paraId="3CC941A3" w14:textId="77777777" w:rsidR="00136A6E" w:rsidRPr="00D372DC" w:rsidRDefault="00136A6E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E7E6E6" w:themeFill="background2"/>
            <w:noWrap/>
            <w:vAlign w:val="center"/>
          </w:tcPr>
          <w:p w14:paraId="0FE7EB66" w14:textId="7437B77F" w:rsidR="00136A6E" w:rsidRPr="00D372DC" w:rsidRDefault="00136A6E" w:rsidP="007E2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End of GHG Session</w:t>
            </w:r>
          </w:p>
        </w:tc>
        <w:tc>
          <w:tcPr>
            <w:tcW w:w="1232" w:type="pct"/>
            <w:shd w:val="clear" w:color="auto" w:fill="E7E6E6" w:themeFill="background2"/>
            <w:noWrap/>
            <w:vAlign w:val="center"/>
          </w:tcPr>
          <w:p w14:paraId="4F3E7215" w14:textId="77777777" w:rsidR="00136A6E" w:rsidRPr="00D372DC" w:rsidRDefault="00136A6E" w:rsidP="007E2DE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1" w:type="pct"/>
            <w:shd w:val="clear" w:color="auto" w:fill="E7E6E6" w:themeFill="background2"/>
            <w:noWrap/>
            <w:vAlign w:val="center"/>
          </w:tcPr>
          <w:p w14:paraId="29AB7B27" w14:textId="77777777" w:rsidR="00136A6E" w:rsidRPr="00D372DC" w:rsidRDefault="00136A6E" w:rsidP="008B08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370AC" w:rsidRPr="008A4E3B" w14:paraId="57A0B5CC" w14:textId="77777777" w:rsidTr="00A43F09">
        <w:trPr>
          <w:trHeight w:val="227"/>
        </w:trPr>
        <w:tc>
          <w:tcPr>
            <w:tcW w:w="382" w:type="pct"/>
            <w:shd w:val="clear" w:color="auto" w:fill="C5E0B3" w:themeFill="accent6" w:themeFillTint="66"/>
            <w:noWrap/>
            <w:vAlign w:val="center"/>
          </w:tcPr>
          <w:p w14:paraId="62088946" w14:textId="708F4EE1" w:rsidR="003370AC" w:rsidRPr="00D372DC" w:rsidRDefault="002C4F33" w:rsidP="00337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17:15</w:t>
            </w:r>
          </w:p>
        </w:tc>
        <w:tc>
          <w:tcPr>
            <w:tcW w:w="308" w:type="pct"/>
            <w:shd w:val="clear" w:color="auto" w:fill="C5E0B3" w:themeFill="accent6" w:themeFillTint="66"/>
            <w:noWrap/>
            <w:vAlign w:val="center"/>
          </w:tcPr>
          <w:p w14:paraId="7C873537" w14:textId="77777777" w:rsidR="003370AC" w:rsidRPr="00D372DC" w:rsidRDefault="003370AC" w:rsidP="00337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C5E0B3" w:themeFill="accent6" w:themeFillTint="66"/>
            <w:noWrap/>
            <w:vAlign w:val="center"/>
          </w:tcPr>
          <w:p w14:paraId="6A1189AC" w14:textId="55FFAAD1" w:rsidR="003370AC" w:rsidRPr="00D372DC" w:rsidRDefault="003370AC" w:rsidP="003370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AC-VC Meeting Wrap up </w:t>
            </w:r>
          </w:p>
        </w:tc>
        <w:tc>
          <w:tcPr>
            <w:tcW w:w="1232" w:type="pct"/>
            <w:shd w:val="clear" w:color="auto" w:fill="C5E0B3" w:themeFill="accent6" w:themeFillTint="66"/>
            <w:noWrap/>
            <w:vAlign w:val="center"/>
          </w:tcPr>
          <w:p w14:paraId="3DDB6DB7" w14:textId="5D44109A" w:rsidR="003370AC" w:rsidRPr="00D372DC" w:rsidRDefault="565CBEF8" w:rsidP="003370A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Hiroshi Tanimoto (NIES), Ben Veihelmann (ESA), Emma Knowland (NASA)</w:t>
            </w:r>
          </w:p>
        </w:tc>
        <w:tc>
          <w:tcPr>
            <w:tcW w:w="461" w:type="pct"/>
            <w:shd w:val="clear" w:color="auto" w:fill="C5E0B3" w:themeFill="accent6" w:themeFillTint="66"/>
            <w:noWrap/>
            <w:vAlign w:val="center"/>
          </w:tcPr>
          <w:p w14:paraId="260CE457" w14:textId="323FB16F" w:rsidR="003370AC" w:rsidRPr="00D372DC" w:rsidRDefault="003370AC" w:rsidP="00337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3370AC" w:rsidRPr="008A4E3B" w14:paraId="62812FD6" w14:textId="77777777" w:rsidTr="00A43F09">
        <w:trPr>
          <w:trHeight w:val="227"/>
        </w:trPr>
        <w:tc>
          <w:tcPr>
            <w:tcW w:w="382" w:type="pct"/>
            <w:shd w:val="clear" w:color="auto" w:fill="D9D9D9" w:themeFill="background1" w:themeFillShade="D9"/>
            <w:noWrap/>
            <w:vAlign w:val="center"/>
          </w:tcPr>
          <w:p w14:paraId="7FBE3B24" w14:textId="30CF4B57" w:rsidR="003370AC" w:rsidRPr="00D372DC" w:rsidRDefault="003370AC" w:rsidP="00337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17:</w:t>
            </w:r>
            <w:r w:rsidR="00E169D4" w:rsidRPr="00D372D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308" w:type="pct"/>
            <w:shd w:val="clear" w:color="auto" w:fill="D9D9D9" w:themeFill="background1" w:themeFillShade="D9"/>
            <w:noWrap/>
            <w:vAlign w:val="center"/>
          </w:tcPr>
          <w:p w14:paraId="3FEFC4C5" w14:textId="77777777" w:rsidR="003370AC" w:rsidRPr="00D372DC" w:rsidRDefault="003370AC" w:rsidP="00337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17" w:type="pct"/>
            <w:shd w:val="clear" w:color="auto" w:fill="D9D9D9" w:themeFill="background1" w:themeFillShade="D9"/>
            <w:noWrap/>
            <w:vAlign w:val="center"/>
          </w:tcPr>
          <w:p w14:paraId="6C5C9A99" w14:textId="28108C51" w:rsidR="003370AC" w:rsidRPr="00D372DC" w:rsidRDefault="003370AC" w:rsidP="003370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372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Adjourn</w:t>
            </w:r>
          </w:p>
        </w:tc>
        <w:tc>
          <w:tcPr>
            <w:tcW w:w="1232" w:type="pct"/>
            <w:shd w:val="clear" w:color="auto" w:fill="D9D9D9" w:themeFill="background1" w:themeFillShade="D9"/>
            <w:noWrap/>
            <w:vAlign w:val="center"/>
          </w:tcPr>
          <w:p w14:paraId="37A3C20A" w14:textId="77777777" w:rsidR="003370AC" w:rsidRPr="00D372DC" w:rsidRDefault="003370AC" w:rsidP="003370A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1" w:type="pct"/>
            <w:shd w:val="clear" w:color="auto" w:fill="D9D9D9" w:themeFill="background1" w:themeFillShade="D9"/>
            <w:noWrap/>
            <w:vAlign w:val="center"/>
          </w:tcPr>
          <w:p w14:paraId="2057C730" w14:textId="77777777" w:rsidR="003370AC" w:rsidRPr="00D372DC" w:rsidRDefault="003370AC" w:rsidP="00337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35CEF885" w14:textId="77777777" w:rsidR="00BD13E9" w:rsidRPr="00D639E2" w:rsidRDefault="00BD13E9" w:rsidP="005B5D61">
      <w:pPr>
        <w:rPr>
          <w:lang w:val="en-US"/>
        </w:rPr>
      </w:pPr>
    </w:p>
    <w:sectPr w:rsidR="00BD13E9" w:rsidRPr="00D639E2" w:rsidSect="00357998">
      <w:headerReference w:type="default" r:id="rId17"/>
      <w:footerReference w:type="default" r:id="rId1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B2C8C" w14:textId="77777777" w:rsidR="00CD16F5" w:rsidRDefault="00CD16F5" w:rsidP="003E696C">
      <w:pPr>
        <w:spacing w:after="0" w:line="240" w:lineRule="auto"/>
      </w:pPr>
      <w:r>
        <w:separator/>
      </w:r>
    </w:p>
  </w:endnote>
  <w:endnote w:type="continuationSeparator" w:id="0">
    <w:p w14:paraId="386BDC97" w14:textId="77777777" w:rsidR="00CD16F5" w:rsidRDefault="00CD16F5" w:rsidP="003E696C">
      <w:pPr>
        <w:spacing w:after="0" w:line="240" w:lineRule="auto"/>
      </w:pPr>
      <w:r>
        <w:continuationSeparator/>
      </w:r>
    </w:p>
  </w:endnote>
  <w:endnote w:type="continuationNotice" w:id="1">
    <w:p w14:paraId="4AA1EA99" w14:textId="77777777" w:rsidR="00CD16F5" w:rsidRDefault="00CD1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19227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E38848" w14:textId="77777777" w:rsidR="00445E81" w:rsidRDefault="00445E81">
        <w:pPr>
          <w:pStyle w:val="a8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B6C" w:rsidRPr="00CA3B6C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7F0172A" w14:textId="77777777" w:rsidR="00445E81" w:rsidRPr="003B4BDA" w:rsidRDefault="00445E81" w:rsidP="004D7B18">
    <w:pPr>
      <w:pStyle w:val="a8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8E311" w14:textId="77777777" w:rsidR="00CD16F5" w:rsidRDefault="00CD16F5" w:rsidP="003E696C">
      <w:pPr>
        <w:spacing w:after="0" w:line="240" w:lineRule="auto"/>
      </w:pPr>
      <w:r>
        <w:separator/>
      </w:r>
    </w:p>
  </w:footnote>
  <w:footnote w:type="continuationSeparator" w:id="0">
    <w:p w14:paraId="356BED33" w14:textId="77777777" w:rsidR="00CD16F5" w:rsidRDefault="00CD16F5" w:rsidP="003E696C">
      <w:pPr>
        <w:spacing w:after="0" w:line="240" w:lineRule="auto"/>
      </w:pPr>
      <w:r>
        <w:continuationSeparator/>
      </w:r>
    </w:p>
  </w:footnote>
  <w:footnote w:type="continuationNotice" w:id="1">
    <w:p w14:paraId="6CF9F9B5" w14:textId="77777777" w:rsidR="00CD16F5" w:rsidRDefault="00CD16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B090" w14:textId="08DA244F" w:rsidR="00445E81" w:rsidRPr="004D7B18" w:rsidRDefault="003F3E7E" w:rsidP="003B4BDA">
    <w:pPr>
      <w:pStyle w:val="a6"/>
      <w:jc w:val="center"/>
      <w:rPr>
        <w:b/>
        <w:lang w:val="en-US"/>
      </w:rPr>
    </w:pPr>
    <w:r>
      <w:rPr>
        <w:b/>
        <w:lang w:val="en-US"/>
      </w:rPr>
      <w:t>AC-VC#</w:t>
    </w:r>
    <w:r w:rsidR="00663BF9">
      <w:rPr>
        <w:b/>
        <w:lang w:val="en-US"/>
      </w:rPr>
      <w:t>21</w:t>
    </w:r>
    <w:r w:rsidR="00E461B5">
      <w:rPr>
        <w:b/>
        <w:lang w:val="en-US"/>
      </w:rPr>
      <w:t xml:space="preserve"> </w:t>
    </w:r>
    <w:r w:rsidR="00663BF9">
      <w:rPr>
        <w:b/>
        <w:lang w:val="en-US"/>
      </w:rPr>
      <w:t xml:space="preserve">Agenda and </w:t>
    </w:r>
    <w:r w:rsidR="00E461B5">
      <w:rPr>
        <w:b/>
        <w:lang w:val="en-US"/>
      </w:rPr>
      <w:t xml:space="preserve">Meeting </w:t>
    </w:r>
    <w:r w:rsidR="00663BF9">
      <w:rPr>
        <w:b/>
        <w:lang w:val="en-US"/>
      </w:rPr>
      <w:t>Info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9C3"/>
    <w:multiLevelType w:val="hybridMultilevel"/>
    <w:tmpl w:val="03BE0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066A"/>
    <w:multiLevelType w:val="hybridMultilevel"/>
    <w:tmpl w:val="93B87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47CA"/>
    <w:multiLevelType w:val="multilevel"/>
    <w:tmpl w:val="BC1A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879C2"/>
    <w:multiLevelType w:val="hybridMultilevel"/>
    <w:tmpl w:val="077A2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25AC"/>
    <w:multiLevelType w:val="hybridMultilevel"/>
    <w:tmpl w:val="BDC85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F2305"/>
    <w:multiLevelType w:val="multilevel"/>
    <w:tmpl w:val="413A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D61EC"/>
    <w:multiLevelType w:val="hybridMultilevel"/>
    <w:tmpl w:val="5672EA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B4548"/>
    <w:multiLevelType w:val="hybridMultilevel"/>
    <w:tmpl w:val="7024AB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372C4"/>
    <w:multiLevelType w:val="hybridMultilevel"/>
    <w:tmpl w:val="E4402F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A3806"/>
    <w:multiLevelType w:val="hybridMultilevel"/>
    <w:tmpl w:val="079E8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F6D96"/>
    <w:multiLevelType w:val="multilevel"/>
    <w:tmpl w:val="A634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45B1F"/>
    <w:multiLevelType w:val="hybridMultilevel"/>
    <w:tmpl w:val="E08CDC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828DB"/>
    <w:multiLevelType w:val="hybridMultilevel"/>
    <w:tmpl w:val="0C16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C30E8"/>
    <w:multiLevelType w:val="hybridMultilevel"/>
    <w:tmpl w:val="D8BA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481283">
    <w:abstractNumId w:val="8"/>
  </w:num>
  <w:num w:numId="2" w16cid:durableId="1297292371">
    <w:abstractNumId w:val="6"/>
  </w:num>
  <w:num w:numId="3" w16cid:durableId="1737777284">
    <w:abstractNumId w:val="7"/>
  </w:num>
  <w:num w:numId="4" w16cid:durableId="2092241439">
    <w:abstractNumId w:val="1"/>
  </w:num>
  <w:num w:numId="5" w16cid:durableId="845293303">
    <w:abstractNumId w:val="2"/>
  </w:num>
  <w:num w:numId="6" w16cid:durableId="605885445">
    <w:abstractNumId w:val="10"/>
  </w:num>
  <w:num w:numId="7" w16cid:durableId="130565577">
    <w:abstractNumId w:val="3"/>
  </w:num>
  <w:num w:numId="8" w16cid:durableId="552666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2634144">
    <w:abstractNumId w:val="4"/>
  </w:num>
  <w:num w:numId="10" w16cid:durableId="893731706">
    <w:abstractNumId w:val="11"/>
  </w:num>
  <w:num w:numId="11" w16cid:durableId="1689986216">
    <w:abstractNumId w:val="12"/>
  </w:num>
  <w:num w:numId="12" w16cid:durableId="549659189">
    <w:abstractNumId w:val="0"/>
  </w:num>
  <w:num w:numId="13" w16cid:durableId="145243545">
    <w:abstractNumId w:val="9"/>
  </w:num>
  <w:num w:numId="14" w16cid:durableId="19910125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F6"/>
    <w:rsid w:val="0000100E"/>
    <w:rsid w:val="00002F4D"/>
    <w:rsid w:val="000039CD"/>
    <w:rsid w:val="000041AC"/>
    <w:rsid w:val="000050D3"/>
    <w:rsid w:val="00005256"/>
    <w:rsid w:val="0000665E"/>
    <w:rsid w:val="00007595"/>
    <w:rsid w:val="000075C1"/>
    <w:rsid w:val="00011B9A"/>
    <w:rsid w:val="00011DE7"/>
    <w:rsid w:val="00021ABB"/>
    <w:rsid w:val="0002344A"/>
    <w:rsid w:val="000243E4"/>
    <w:rsid w:val="00024AEA"/>
    <w:rsid w:val="00025342"/>
    <w:rsid w:val="000255A1"/>
    <w:rsid w:val="0003085D"/>
    <w:rsid w:val="00031D4B"/>
    <w:rsid w:val="00035C28"/>
    <w:rsid w:val="00035FE5"/>
    <w:rsid w:val="00036029"/>
    <w:rsid w:val="000426D4"/>
    <w:rsid w:val="0004321A"/>
    <w:rsid w:val="00047DAD"/>
    <w:rsid w:val="0005076C"/>
    <w:rsid w:val="00051498"/>
    <w:rsid w:val="00054C76"/>
    <w:rsid w:val="000551BD"/>
    <w:rsid w:val="00055C1B"/>
    <w:rsid w:val="00061C40"/>
    <w:rsid w:val="00063899"/>
    <w:rsid w:val="00065173"/>
    <w:rsid w:val="00066C04"/>
    <w:rsid w:val="00066E3C"/>
    <w:rsid w:val="0007051C"/>
    <w:rsid w:val="00070F16"/>
    <w:rsid w:val="000729FF"/>
    <w:rsid w:val="0007312A"/>
    <w:rsid w:val="00073F33"/>
    <w:rsid w:val="00075B7D"/>
    <w:rsid w:val="00075E8F"/>
    <w:rsid w:val="00075F9A"/>
    <w:rsid w:val="00077181"/>
    <w:rsid w:val="000776E8"/>
    <w:rsid w:val="00080A0D"/>
    <w:rsid w:val="000841F4"/>
    <w:rsid w:val="00085665"/>
    <w:rsid w:val="00086B74"/>
    <w:rsid w:val="000903E2"/>
    <w:rsid w:val="00093362"/>
    <w:rsid w:val="00094377"/>
    <w:rsid w:val="00094E00"/>
    <w:rsid w:val="000950CC"/>
    <w:rsid w:val="000962A9"/>
    <w:rsid w:val="000A2282"/>
    <w:rsid w:val="000A2C8C"/>
    <w:rsid w:val="000A3BD7"/>
    <w:rsid w:val="000A64AB"/>
    <w:rsid w:val="000B125F"/>
    <w:rsid w:val="000B1C53"/>
    <w:rsid w:val="000B441B"/>
    <w:rsid w:val="000B742E"/>
    <w:rsid w:val="000C1ADA"/>
    <w:rsid w:val="000C1C0E"/>
    <w:rsid w:val="000C3229"/>
    <w:rsid w:val="000C4FAC"/>
    <w:rsid w:val="000C61C2"/>
    <w:rsid w:val="000C64C7"/>
    <w:rsid w:val="000C77CC"/>
    <w:rsid w:val="000D0F4E"/>
    <w:rsid w:val="000D2625"/>
    <w:rsid w:val="000D289C"/>
    <w:rsid w:val="000D73F7"/>
    <w:rsid w:val="000D7CE1"/>
    <w:rsid w:val="000E0075"/>
    <w:rsid w:val="000E026B"/>
    <w:rsid w:val="000E0445"/>
    <w:rsid w:val="000E08CE"/>
    <w:rsid w:val="000E1DD5"/>
    <w:rsid w:val="000E36CA"/>
    <w:rsid w:val="000E603F"/>
    <w:rsid w:val="000E604C"/>
    <w:rsid w:val="000E60F6"/>
    <w:rsid w:val="000E6DB0"/>
    <w:rsid w:val="000E74CC"/>
    <w:rsid w:val="000F16DE"/>
    <w:rsid w:val="000F173E"/>
    <w:rsid w:val="000F524F"/>
    <w:rsid w:val="000F5EFA"/>
    <w:rsid w:val="000F685D"/>
    <w:rsid w:val="000F7BFF"/>
    <w:rsid w:val="000F7CA7"/>
    <w:rsid w:val="00103100"/>
    <w:rsid w:val="00103A76"/>
    <w:rsid w:val="00103E8C"/>
    <w:rsid w:val="00106463"/>
    <w:rsid w:val="00106B9D"/>
    <w:rsid w:val="00107B04"/>
    <w:rsid w:val="00107F8C"/>
    <w:rsid w:val="00110D96"/>
    <w:rsid w:val="00112827"/>
    <w:rsid w:val="001147BF"/>
    <w:rsid w:val="00114C06"/>
    <w:rsid w:val="00117480"/>
    <w:rsid w:val="001200C5"/>
    <w:rsid w:val="001211CA"/>
    <w:rsid w:val="001228DA"/>
    <w:rsid w:val="00122AC7"/>
    <w:rsid w:val="0012398F"/>
    <w:rsid w:val="001256BE"/>
    <w:rsid w:val="00125AE0"/>
    <w:rsid w:val="00126B51"/>
    <w:rsid w:val="0012793F"/>
    <w:rsid w:val="00134E82"/>
    <w:rsid w:val="00136130"/>
    <w:rsid w:val="00136A6E"/>
    <w:rsid w:val="00140850"/>
    <w:rsid w:val="00140F6A"/>
    <w:rsid w:val="001411AC"/>
    <w:rsid w:val="001422D4"/>
    <w:rsid w:val="0014508B"/>
    <w:rsid w:val="00146165"/>
    <w:rsid w:val="00146731"/>
    <w:rsid w:val="00146E79"/>
    <w:rsid w:val="00147EFE"/>
    <w:rsid w:val="00152781"/>
    <w:rsid w:val="00152DFF"/>
    <w:rsid w:val="00156071"/>
    <w:rsid w:val="0015712C"/>
    <w:rsid w:val="00157A82"/>
    <w:rsid w:val="00157DEE"/>
    <w:rsid w:val="001604C2"/>
    <w:rsid w:val="00160C31"/>
    <w:rsid w:val="001620E4"/>
    <w:rsid w:val="0016451B"/>
    <w:rsid w:val="00166E9B"/>
    <w:rsid w:val="001739D7"/>
    <w:rsid w:val="001752A3"/>
    <w:rsid w:val="00176541"/>
    <w:rsid w:val="00176AD1"/>
    <w:rsid w:val="001803A8"/>
    <w:rsid w:val="001807A3"/>
    <w:rsid w:val="00181675"/>
    <w:rsid w:val="001835E6"/>
    <w:rsid w:val="00190131"/>
    <w:rsid w:val="00191DAE"/>
    <w:rsid w:val="00192204"/>
    <w:rsid w:val="00192440"/>
    <w:rsid w:val="001A048B"/>
    <w:rsid w:val="001A160E"/>
    <w:rsid w:val="001A2870"/>
    <w:rsid w:val="001A2985"/>
    <w:rsid w:val="001A3EE3"/>
    <w:rsid w:val="001A44EE"/>
    <w:rsid w:val="001B1E23"/>
    <w:rsid w:val="001B1E40"/>
    <w:rsid w:val="001B3423"/>
    <w:rsid w:val="001B4D3D"/>
    <w:rsid w:val="001C0280"/>
    <w:rsid w:val="001C08F0"/>
    <w:rsid w:val="001C1722"/>
    <w:rsid w:val="001C3D5B"/>
    <w:rsid w:val="001C632F"/>
    <w:rsid w:val="001C6A43"/>
    <w:rsid w:val="001D15FC"/>
    <w:rsid w:val="001D19FE"/>
    <w:rsid w:val="001D3EF9"/>
    <w:rsid w:val="001D6196"/>
    <w:rsid w:val="001E00F0"/>
    <w:rsid w:val="001E0A52"/>
    <w:rsid w:val="001E14D5"/>
    <w:rsid w:val="001E1D6C"/>
    <w:rsid w:val="001E2038"/>
    <w:rsid w:val="001E4790"/>
    <w:rsid w:val="001E48AD"/>
    <w:rsid w:val="001E71CA"/>
    <w:rsid w:val="001F01CC"/>
    <w:rsid w:val="001F0563"/>
    <w:rsid w:val="001F1FD9"/>
    <w:rsid w:val="001F2231"/>
    <w:rsid w:val="001F4711"/>
    <w:rsid w:val="001F6D93"/>
    <w:rsid w:val="00200089"/>
    <w:rsid w:val="00203473"/>
    <w:rsid w:val="00205068"/>
    <w:rsid w:val="00205BE8"/>
    <w:rsid w:val="00206A99"/>
    <w:rsid w:val="00216CAF"/>
    <w:rsid w:val="00217B09"/>
    <w:rsid w:val="00221ACA"/>
    <w:rsid w:val="00221EA8"/>
    <w:rsid w:val="002222C4"/>
    <w:rsid w:val="00223594"/>
    <w:rsid w:val="00224415"/>
    <w:rsid w:val="00224618"/>
    <w:rsid w:val="00225BD8"/>
    <w:rsid w:val="00233638"/>
    <w:rsid w:val="00234D93"/>
    <w:rsid w:val="00236839"/>
    <w:rsid w:val="00252643"/>
    <w:rsid w:val="00253157"/>
    <w:rsid w:val="002542CC"/>
    <w:rsid w:val="00254C61"/>
    <w:rsid w:val="0026100B"/>
    <w:rsid w:val="00261264"/>
    <w:rsid w:val="002626C9"/>
    <w:rsid w:val="00263277"/>
    <w:rsid w:val="00264388"/>
    <w:rsid w:val="00264DD0"/>
    <w:rsid w:val="00266D52"/>
    <w:rsid w:val="002678EA"/>
    <w:rsid w:val="00270132"/>
    <w:rsid w:val="00272AA2"/>
    <w:rsid w:val="002763CE"/>
    <w:rsid w:val="00276D77"/>
    <w:rsid w:val="00277B1E"/>
    <w:rsid w:val="00277FF9"/>
    <w:rsid w:val="00283065"/>
    <w:rsid w:val="00290319"/>
    <w:rsid w:val="002903E0"/>
    <w:rsid w:val="00294521"/>
    <w:rsid w:val="0029475A"/>
    <w:rsid w:val="00295E26"/>
    <w:rsid w:val="002A40F3"/>
    <w:rsid w:val="002A48DA"/>
    <w:rsid w:val="002A4BF2"/>
    <w:rsid w:val="002A7F69"/>
    <w:rsid w:val="002B0338"/>
    <w:rsid w:val="002B2810"/>
    <w:rsid w:val="002B45D7"/>
    <w:rsid w:val="002B5374"/>
    <w:rsid w:val="002B57E5"/>
    <w:rsid w:val="002B6F02"/>
    <w:rsid w:val="002B7611"/>
    <w:rsid w:val="002B7FD7"/>
    <w:rsid w:val="002C0FF6"/>
    <w:rsid w:val="002C1AA5"/>
    <w:rsid w:val="002C4BDF"/>
    <w:rsid w:val="002C4F33"/>
    <w:rsid w:val="002C727B"/>
    <w:rsid w:val="002C797C"/>
    <w:rsid w:val="002D0293"/>
    <w:rsid w:val="002D09DF"/>
    <w:rsid w:val="002D1981"/>
    <w:rsid w:val="002D2180"/>
    <w:rsid w:val="002D3646"/>
    <w:rsid w:val="002D7D09"/>
    <w:rsid w:val="002E1795"/>
    <w:rsid w:val="002E1D46"/>
    <w:rsid w:val="002E2752"/>
    <w:rsid w:val="002E3F09"/>
    <w:rsid w:val="002E4079"/>
    <w:rsid w:val="002E52E7"/>
    <w:rsid w:val="002E6615"/>
    <w:rsid w:val="002F227E"/>
    <w:rsid w:val="002F40B3"/>
    <w:rsid w:val="002F7814"/>
    <w:rsid w:val="0030050F"/>
    <w:rsid w:val="00301C25"/>
    <w:rsid w:val="003026DF"/>
    <w:rsid w:val="003102AE"/>
    <w:rsid w:val="00312B85"/>
    <w:rsid w:val="00313166"/>
    <w:rsid w:val="00314920"/>
    <w:rsid w:val="00314D31"/>
    <w:rsid w:val="0031743A"/>
    <w:rsid w:val="0032202F"/>
    <w:rsid w:val="0032311F"/>
    <w:rsid w:val="00326723"/>
    <w:rsid w:val="00330503"/>
    <w:rsid w:val="003320DA"/>
    <w:rsid w:val="003329E5"/>
    <w:rsid w:val="00332C91"/>
    <w:rsid w:val="003336D5"/>
    <w:rsid w:val="00334437"/>
    <w:rsid w:val="003344FC"/>
    <w:rsid w:val="003370AC"/>
    <w:rsid w:val="00340EDC"/>
    <w:rsid w:val="00341B25"/>
    <w:rsid w:val="00343963"/>
    <w:rsid w:val="003449BD"/>
    <w:rsid w:val="00346188"/>
    <w:rsid w:val="00351416"/>
    <w:rsid w:val="00351EB0"/>
    <w:rsid w:val="003520DE"/>
    <w:rsid w:val="003523BF"/>
    <w:rsid w:val="00353177"/>
    <w:rsid w:val="00353B13"/>
    <w:rsid w:val="00356295"/>
    <w:rsid w:val="00357998"/>
    <w:rsid w:val="0036027F"/>
    <w:rsid w:val="003604AA"/>
    <w:rsid w:val="00363923"/>
    <w:rsid w:val="00366442"/>
    <w:rsid w:val="003666C8"/>
    <w:rsid w:val="00366E91"/>
    <w:rsid w:val="00367F83"/>
    <w:rsid w:val="00374F44"/>
    <w:rsid w:val="00377908"/>
    <w:rsid w:val="003833A2"/>
    <w:rsid w:val="00383C61"/>
    <w:rsid w:val="0038498E"/>
    <w:rsid w:val="00384CFF"/>
    <w:rsid w:val="00386DBD"/>
    <w:rsid w:val="003904CA"/>
    <w:rsid w:val="00392438"/>
    <w:rsid w:val="003927B2"/>
    <w:rsid w:val="00392A27"/>
    <w:rsid w:val="003932E1"/>
    <w:rsid w:val="003A03E3"/>
    <w:rsid w:val="003A0D74"/>
    <w:rsid w:val="003A3C22"/>
    <w:rsid w:val="003A49FF"/>
    <w:rsid w:val="003A6BB3"/>
    <w:rsid w:val="003B266A"/>
    <w:rsid w:val="003B283F"/>
    <w:rsid w:val="003B3CF6"/>
    <w:rsid w:val="003B3D21"/>
    <w:rsid w:val="003B4351"/>
    <w:rsid w:val="003B43CA"/>
    <w:rsid w:val="003B4BDA"/>
    <w:rsid w:val="003B6888"/>
    <w:rsid w:val="003B7B4B"/>
    <w:rsid w:val="003C0A71"/>
    <w:rsid w:val="003C2336"/>
    <w:rsid w:val="003C2A37"/>
    <w:rsid w:val="003C2A60"/>
    <w:rsid w:val="003C472B"/>
    <w:rsid w:val="003C56B0"/>
    <w:rsid w:val="003C5FB0"/>
    <w:rsid w:val="003D0E92"/>
    <w:rsid w:val="003D157D"/>
    <w:rsid w:val="003D2589"/>
    <w:rsid w:val="003D40C2"/>
    <w:rsid w:val="003D6E47"/>
    <w:rsid w:val="003D6E65"/>
    <w:rsid w:val="003D6FEA"/>
    <w:rsid w:val="003D79D9"/>
    <w:rsid w:val="003E0FE5"/>
    <w:rsid w:val="003E123D"/>
    <w:rsid w:val="003E12A8"/>
    <w:rsid w:val="003E2A41"/>
    <w:rsid w:val="003E2C4E"/>
    <w:rsid w:val="003E4065"/>
    <w:rsid w:val="003E696C"/>
    <w:rsid w:val="003F00C6"/>
    <w:rsid w:val="003F0135"/>
    <w:rsid w:val="003F3E7E"/>
    <w:rsid w:val="003F5689"/>
    <w:rsid w:val="00403C7B"/>
    <w:rsid w:val="00403F91"/>
    <w:rsid w:val="0040564D"/>
    <w:rsid w:val="00405EF2"/>
    <w:rsid w:val="00407F4C"/>
    <w:rsid w:val="0041029D"/>
    <w:rsid w:val="0041384A"/>
    <w:rsid w:val="004139EA"/>
    <w:rsid w:val="00414F84"/>
    <w:rsid w:val="00417B22"/>
    <w:rsid w:val="00420530"/>
    <w:rsid w:val="004206AB"/>
    <w:rsid w:val="00423623"/>
    <w:rsid w:val="0042370B"/>
    <w:rsid w:val="00424BD4"/>
    <w:rsid w:val="0042677F"/>
    <w:rsid w:val="00426FE7"/>
    <w:rsid w:val="004321E0"/>
    <w:rsid w:val="00433523"/>
    <w:rsid w:val="00433896"/>
    <w:rsid w:val="00434A37"/>
    <w:rsid w:val="00440EDE"/>
    <w:rsid w:val="0044272F"/>
    <w:rsid w:val="00442ECE"/>
    <w:rsid w:val="00443D64"/>
    <w:rsid w:val="00445E81"/>
    <w:rsid w:val="004463CD"/>
    <w:rsid w:val="00446BC6"/>
    <w:rsid w:val="00447580"/>
    <w:rsid w:val="004502DF"/>
    <w:rsid w:val="00452D6D"/>
    <w:rsid w:val="004542FD"/>
    <w:rsid w:val="00454E38"/>
    <w:rsid w:val="00457442"/>
    <w:rsid w:val="00457513"/>
    <w:rsid w:val="00461620"/>
    <w:rsid w:val="004646B9"/>
    <w:rsid w:val="00465334"/>
    <w:rsid w:val="00465E3D"/>
    <w:rsid w:val="00472485"/>
    <w:rsid w:val="00472C5F"/>
    <w:rsid w:val="00475B01"/>
    <w:rsid w:val="004765EC"/>
    <w:rsid w:val="00476CC2"/>
    <w:rsid w:val="00476D1B"/>
    <w:rsid w:val="0048073C"/>
    <w:rsid w:val="00482849"/>
    <w:rsid w:val="004848B4"/>
    <w:rsid w:val="0048504C"/>
    <w:rsid w:val="0048571B"/>
    <w:rsid w:val="004869BB"/>
    <w:rsid w:val="004869E7"/>
    <w:rsid w:val="00487A15"/>
    <w:rsid w:val="00490A3F"/>
    <w:rsid w:val="0049165D"/>
    <w:rsid w:val="00492F84"/>
    <w:rsid w:val="00495016"/>
    <w:rsid w:val="004966F8"/>
    <w:rsid w:val="004A039D"/>
    <w:rsid w:val="004A226F"/>
    <w:rsid w:val="004A2A1B"/>
    <w:rsid w:val="004A2A88"/>
    <w:rsid w:val="004B0E0C"/>
    <w:rsid w:val="004B2197"/>
    <w:rsid w:val="004B292F"/>
    <w:rsid w:val="004B48AE"/>
    <w:rsid w:val="004C0ACA"/>
    <w:rsid w:val="004C2293"/>
    <w:rsid w:val="004C263D"/>
    <w:rsid w:val="004D0010"/>
    <w:rsid w:val="004D2171"/>
    <w:rsid w:val="004D40B1"/>
    <w:rsid w:val="004D7B18"/>
    <w:rsid w:val="004E1D97"/>
    <w:rsid w:val="004E22ED"/>
    <w:rsid w:val="004E46E2"/>
    <w:rsid w:val="004E4973"/>
    <w:rsid w:val="004E73A4"/>
    <w:rsid w:val="004E7BD2"/>
    <w:rsid w:val="004F0C35"/>
    <w:rsid w:val="004F0C3A"/>
    <w:rsid w:val="004F1837"/>
    <w:rsid w:val="004F375B"/>
    <w:rsid w:val="004F4201"/>
    <w:rsid w:val="004F4D76"/>
    <w:rsid w:val="004F5674"/>
    <w:rsid w:val="00502853"/>
    <w:rsid w:val="005059EC"/>
    <w:rsid w:val="00507B52"/>
    <w:rsid w:val="00507C4D"/>
    <w:rsid w:val="0051349E"/>
    <w:rsid w:val="005158F8"/>
    <w:rsid w:val="005172F4"/>
    <w:rsid w:val="005265F1"/>
    <w:rsid w:val="00530413"/>
    <w:rsid w:val="00531532"/>
    <w:rsid w:val="00533194"/>
    <w:rsid w:val="00538A02"/>
    <w:rsid w:val="0054002A"/>
    <w:rsid w:val="00540483"/>
    <w:rsid w:val="0054093D"/>
    <w:rsid w:val="00540982"/>
    <w:rsid w:val="00540E52"/>
    <w:rsid w:val="00542B2F"/>
    <w:rsid w:val="005449D2"/>
    <w:rsid w:val="0055072B"/>
    <w:rsid w:val="00551E71"/>
    <w:rsid w:val="005548B9"/>
    <w:rsid w:val="00555205"/>
    <w:rsid w:val="005566E0"/>
    <w:rsid w:val="00563CE4"/>
    <w:rsid w:val="00563FEE"/>
    <w:rsid w:val="0056420C"/>
    <w:rsid w:val="005648A6"/>
    <w:rsid w:val="00565725"/>
    <w:rsid w:val="00565C2E"/>
    <w:rsid w:val="00566BEB"/>
    <w:rsid w:val="005679A8"/>
    <w:rsid w:val="005679B7"/>
    <w:rsid w:val="00573F72"/>
    <w:rsid w:val="0057405C"/>
    <w:rsid w:val="00574228"/>
    <w:rsid w:val="00575A70"/>
    <w:rsid w:val="0058145D"/>
    <w:rsid w:val="00582128"/>
    <w:rsid w:val="00586B17"/>
    <w:rsid w:val="00593B45"/>
    <w:rsid w:val="005A082E"/>
    <w:rsid w:val="005A25EA"/>
    <w:rsid w:val="005A2616"/>
    <w:rsid w:val="005A328D"/>
    <w:rsid w:val="005A3C56"/>
    <w:rsid w:val="005A4D01"/>
    <w:rsid w:val="005A5CDD"/>
    <w:rsid w:val="005A6250"/>
    <w:rsid w:val="005A72FB"/>
    <w:rsid w:val="005A76F8"/>
    <w:rsid w:val="005A7948"/>
    <w:rsid w:val="005B0A89"/>
    <w:rsid w:val="005B1008"/>
    <w:rsid w:val="005B1C7E"/>
    <w:rsid w:val="005B23A7"/>
    <w:rsid w:val="005B387A"/>
    <w:rsid w:val="005B4D70"/>
    <w:rsid w:val="005B589B"/>
    <w:rsid w:val="005B5D61"/>
    <w:rsid w:val="005B5DFE"/>
    <w:rsid w:val="005B6412"/>
    <w:rsid w:val="005B6CD9"/>
    <w:rsid w:val="005B777F"/>
    <w:rsid w:val="005C00B1"/>
    <w:rsid w:val="005C01E8"/>
    <w:rsid w:val="005C2F0E"/>
    <w:rsid w:val="005C4E0B"/>
    <w:rsid w:val="005C6671"/>
    <w:rsid w:val="005C6CBE"/>
    <w:rsid w:val="005C6DAF"/>
    <w:rsid w:val="005D2D7D"/>
    <w:rsid w:val="005D6BC0"/>
    <w:rsid w:val="005D7054"/>
    <w:rsid w:val="005E1B1F"/>
    <w:rsid w:val="005E31FE"/>
    <w:rsid w:val="005E6281"/>
    <w:rsid w:val="005E7737"/>
    <w:rsid w:val="005E79BA"/>
    <w:rsid w:val="005E79D9"/>
    <w:rsid w:val="005F23BF"/>
    <w:rsid w:val="005F4190"/>
    <w:rsid w:val="005F5323"/>
    <w:rsid w:val="005F692C"/>
    <w:rsid w:val="00601091"/>
    <w:rsid w:val="006018DA"/>
    <w:rsid w:val="00603A5B"/>
    <w:rsid w:val="00605EBF"/>
    <w:rsid w:val="00612317"/>
    <w:rsid w:val="00613848"/>
    <w:rsid w:val="006151D5"/>
    <w:rsid w:val="00616054"/>
    <w:rsid w:val="00616591"/>
    <w:rsid w:val="0062091C"/>
    <w:rsid w:val="00620CA5"/>
    <w:rsid w:val="00622FA7"/>
    <w:rsid w:val="0062451C"/>
    <w:rsid w:val="00625B79"/>
    <w:rsid w:val="0063056A"/>
    <w:rsid w:val="006315C8"/>
    <w:rsid w:val="00634CB4"/>
    <w:rsid w:val="00636868"/>
    <w:rsid w:val="00644B33"/>
    <w:rsid w:val="00644D91"/>
    <w:rsid w:val="00646C67"/>
    <w:rsid w:val="00647C41"/>
    <w:rsid w:val="00650BF6"/>
    <w:rsid w:val="006560EC"/>
    <w:rsid w:val="00656A9D"/>
    <w:rsid w:val="00660B06"/>
    <w:rsid w:val="00661580"/>
    <w:rsid w:val="006635B2"/>
    <w:rsid w:val="00663BF9"/>
    <w:rsid w:val="0066457D"/>
    <w:rsid w:val="00664D9B"/>
    <w:rsid w:val="0067086F"/>
    <w:rsid w:val="00671936"/>
    <w:rsid w:val="00674E6C"/>
    <w:rsid w:val="00675F8F"/>
    <w:rsid w:val="00677085"/>
    <w:rsid w:val="006772AA"/>
    <w:rsid w:val="00677E86"/>
    <w:rsid w:val="006803EC"/>
    <w:rsid w:val="006813F5"/>
    <w:rsid w:val="006845CA"/>
    <w:rsid w:val="0068498F"/>
    <w:rsid w:val="00687C34"/>
    <w:rsid w:val="00690A0C"/>
    <w:rsid w:val="00691020"/>
    <w:rsid w:val="00692D18"/>
    <w:rsid w:val="006949AA"/>
    <w:rsid w:val="006A1292"/>
    <w:rsid w:val="006A4C65"/>
    <w:rsid w:val="006B133B"/>
    <w:rsid w:val="006B162B"/>
    <w:rsid w:val="006B46E7"/>
    <w:rsid w:val="006B5B72"/>
    <w:rsid w:val="006B5FF5"/>
    <w:rsid w:val="006B6299"/>
    <w:rsid w:val="006B70FB"/>
    <w:rsid w:val="006B73D9"/>
    <w:rsid w:val="006B76B1"/>
    <w:rsid w:val="006C2889"/>
    <w:rsid w:val="006C2936"/>
    <w:rsid w:val="006C2E3F"/>
    <w:rsid w:val="006C30ED"/>
    <w:rsid w:val="006C4CC2"/>
    <w:rsid w:val="006C6D29"/>
    <w:rsid w:val="006D098F"/>
    <w:rsid w:val="006D0E61"/>
    <w:rsid w:val="006D26E6"/>
    <w:rsid w:val="006D2767"/>
    <w:rsid w:val="006D2C11"/>
    <w:rsid w:val="006D4353"/>
    <w:rsid w:val="006D5813"/>
    <w:rsid w:val="006D789E"/>
    <w:rsid w:val="006D7B6C"/>
    <w:rsid w:val="006E00B6"/>
    <w:rsid w:val="006E03F4"/>
    <w:rsid w:val="006E0EEB"/>
    <w:rsid w:val="006E3EE9"/>
    <w:rsid w:val="006E51BE"/>
    <w:rsid w:val="006E5433"/>
    <w:rsid w:val="006E5798"/>
    <w:rsid w:val="006E6C82"/>
    <w:rsid w:val="006E7C32"/>
    <w:rsid w:val="006F4483"/>
    <w:rsid w:val="006F5338"/>
    <w:rsid w:val="006F5D6B"/>
    <w:rsid w:val="006F658A"/>
    <w:rsid w:val="00701698"/>
    <w:rsid w:val="007020CB"/>
    <w:rsid w:val="0070299E"/>
    <w:rsid w:val="00702F98"/>
    <w:rsid w:val="00705AE1"/>
    <w:rsid w:val="007073C9"/>
    <w:rsid w:val="007103A8"/>
    <w:rsid w:val="007103CA"/>
    <w:rsid w:val="00712517"/>
    <w:rsid w:val="00714049"/>
    <w:rsid w:val="007142FB"/>
    <w:rsid w:val="00715335"/>
    <w:rsid w:val="0071538F"/>
    <w:rsid w:val="00717090"/>
    <w:rsid w:val="00717D63"/>
    <w:rsid w:val="00722B6D"/>
    <w:rsid w:val="00723639"/>
    <w:rsid w:val="007256AB"/>
    <w:rsid w:val="007271FA"/>
    <w:rsid w:val="0073002B"/>
    <w:rsid w:val="00733F8E"/>
    <w:rsid w:val="00735B1F"/>
    <w:rsid w:val="00735E38"/>
    <w:rsid w:val="00735FAF"/>
    <w:rsid w:val="0073601D"/>
    <w:rsid w:val="007375D0"/>
    <w:rsid w:val="00740917"/>
    <w:rsid w:val="00741E8E"/>
    <w:rsid w:val="0074208D"/>
    <w:rsid w:val="007424A1"/>
    <w:rsid w:val="0074254D"/>
    <w:rsid w:val="007438F6"/>
    <w:rsid w:val="00745D9A"/>
    <w:rsid w:val="00746611"/>
    <w:rsid w:val="00747514"/>
    <w:rsid w:val="00751C48"/>
    <w:rsid w:val="007544CA"/>
    <w:rsid w:val="00754E03"/>
    <w:rsid w:val="00761E76"/>
    <w:rsid w:val="00762CE7"/>
    <w:rsid w:val="00762DF8"/>
    <w:rsid w:val="00762EE0"/>
    <w:rsid w:val="0076304E"/>
    <w:rsid w:val="00763B67"/>
    <w:rsid w:val="00764D17"/>
    <w:rsid w:val="007660A9"/>
    <w:rsid w:val="0076700A"/>
    <w:rsid w:val="00767FB8"/>
    <w:rsid w:val="007701B3"/>
    <w:rsid w:val="007712FB"/>
    <w:rsid w:val="00771384"/>
    <w:rsid w:val="007729F4"/>
    <w:rsid w:val="0077360B"/>
    <w:rsid w:val="007823BE"/>
    <w:rsid w:val="007825EC"/>
    <w:rsid w:val="0078329F"/>
    <w:rsid w:val="0078372E"/>
    <w:rsid w:val="00784D3C"/>
    <w:rsid w:val="007865B9"/>
    <w:rsid w:val="00793647"/>
    <w:rsid w:val="00797081"/>
    <w:rsid w:val="007A07B1"/>
    <w:rsid w:val="007A2429"/>
    <w:rsid w:val="007A59E3"/>
    <w:rsid w:val="007A59F6"/>
    <w:rsid w:val="007A6209"/>
    <w:rsid w:val="007A62B2"/>
    <w:rsid w:val="007B07A3"/>
    <w:rsid w:val="007B0822"/>
    <w:rsid w:val="007B09D4"/>
    <w:rsid w:val="007B195B"/>
    <w:rsid w:val="007B1ABD"/>
    <w:rsid w:val="007B5265"/>
    <w:rsid w:val="007B77DC"/>
    <w:rsid w:val="007B7D5A"/>
    <w:rsid w:val="007C100F"/>
    <w:rsid w:val="007C1C5A"/>
    <w:rsid w:val="007C2A48"/>
    <w:rsid w:val="007C7B5B"/>
    <w:rsid w:val="007D38C7"/>
    <w:rsid w:val="007D3D84"/>
    <w:rsid w:val="007D69E7"/>
    <w:rsid w:val="007D69EE"/>
    <w:rsid w:val="007D7184"/>
    <w:rsid w:val="007E1BBF"/>
    <w:rsid w:val="007E2BCE"/>
    <w:rsid w:val="007E2DE3"/>
    <w:rsid w:val="007E3638"/>
    <w:rsid w:val="007E45BF"/>
    <w:rsid w:val="007E51BC"/>
    <w:rsid w:val="007F118B"/>
    <w:rsid w:val="007F11E0"/>
    <w:rsid w:val="00800D24"/>
    <w:rsid w:val="008017BE"/>
    <w:rsid w:val="008033A5"/>
    <w:rsid w:val="0080348C"/>
    <w:rsid w:val="00805AB1"/>
    <w:rsid w:val="008061BA"/>
    <w:rsid w:val="00806C66"/>
    <w:rsid w:val="0080700F"/>
    <w:rsid w:val="0080765B"/>
    <w:rsid w:val="00810E27"/>
    <w:rsid w:val="00814125"/>
    <w:rsid w:val="00814E95"/>
    <w:rsid w:val="008161D4"/>
    <w:rsid w:val="00817212"/>
    <w:rsid w:val="008177FF"/>
    <w:rsid w:val="00817C75"/>
    <w:rsid w:val="00823A0C"/>
    <w:rsid w:val="00823CEF"/>
    <w:rsid w:val="0083188B"/>
    <w:rsid w:val="00832B29"/>
    <w:rsid w:val="0083329E"/>
    <w:rsid w:val="008346F8"/>
    <w:rsid w:val="008358D9"/>
    <w:rsid w:val="00836246"/>
    <w:rsid w:val="0083796F"/>
    <w:rsid w:val="0084313A"/>
    <w:rsid w:val="00846126"/>
    <w:rsid w:val="00852003"/>
    <w:rsid w:val="00852A6A"/>
    <w:rsid w:val="00852BBA"/>
    <w:rsid w:val="00853815"/>
    <w:rsid w:val="00853CD6"/>
    <w:rsid w:val="00854CD2"/>
    <w:rsid w:val="00854CE7"/>
    <w:rsid w:val="0085528A"/>
    <w:rsid w:val="008572BE"/>
    <w:rsid w:val="00860453"/>
    <w:rsid w:val="00860F46"/>
    <w:rsid w:val="008650C6"/>
    <w:rsid w:val="0086565E"/>
    <w:rsid w:val="00865A6B"/>
    <w:rsid w:val="008715BF"/>
    <w:rsid w:val="00871CD2"/>
    <w:rsid w:val="00873F25"/>
    <w:rsid w:val="008746E6"/>
    <w:rsid w:val="00880BD3"/>
    <w:rsid w:val="00885C71"/>
    <w:rsid w:val="008871E4"/>
    <w:rsid w:val="00887476"/>
    <w:rsid w:val="00887BDA"/>
    <w:rsid w:val="00894875"/>
    <w:rsid w:val="008957F9"/>
    <w:rsid w:val="008A1C1C"/>
    <w:rsid w:val="008A4E3B"/>
    <w:rsid w:val="008A52FA"/>
    <w:rsid w:val="008A5509"/>
    <w:rsid w:val="008A5E20"/>
    <w:rsid w:val="008A6E6F"/>
    <w:rsid w:val="008A7BD4"/>
    <w:rsid w:val="008B083A"/>
    <w:rsid w:val="008B478D"/>
    <w:rsid w:val="008B4FB9"/>
    <w:rsid w:val="008B57D5"/>
    <w:rsid w:val="008B6EF7"/>
    <w:rsid w:val="008C0C47"/>
    <w:rsid w:val="008C4673"/>
    <w:rsid w:val="008C5805"/>
    <w:rsid w:val="008C7C9D"/>
    <w:rsid w:val="008D2DF6"/>
    <w:rsid w:val="008D3210"/>
    <w:rsid w:val="008D4267"/>
    <w:rsid w:val="008D5314"/>
    <w:rsid w:val="008D5807"/>
    <w:rsid w:val="008E01B3"/>
    <w:rsid w:val="008E0902"/>
    <w:rsid w:val="008E2068"/>
    <w:rsid w:val="008E4E19"/>
    <w:rsid w:val="008E524F"/>
    <w:rsid w:val="008E64F8"/>
    <w:rsid w:val="008E7D31"/>
    <w:rsid w:val="008F3390"/>
    <w:rsid w:val="008F6A74"/>
    <w:rsid w:val="008F7029"/>
    <w:rsid w:val="008F779B"/>
    <w:rsid w:val="009027D3"/>
    <w:rsid w:val="00902EFA"/>
    <w:rsid w:val="009048DF"/>
    <w:rsid w:val="00905F34"/>
    <w:rsid w:val="00912621"/>
    <w:rsid w:val="00914183"/>
    <w:rsid w:val="00915AFE"/>
    <w:rsid w:val="00915E89"/>
    <w:rsid w:val="00915F95"/>
    <w:rsid w:val="00916A14"/>
    <w:rsid w:val="009214B5"/>
    <w:rsid w:val="009223A9"/>
    <w:rsid w:val="00922D48"/>
    <w:rsid w:val="00923A5E"/>
    <w:rsid w:val="00924E84"/>
    <w:rsid w:val="00927923"/>
    <w:rsid w:val="00932D3F"/>
    <w:rsid w:val="00933787"/>
    <w:rsid w:val="00935C79"/>
    <w:rsid w:val="00935E7E"/>
    <w:rsid w:val="00944E4B"/>
    <w:rsid w:val="0094682D"/>
    <w:rsid w:val="00946869"/>
    <w:rsid w:val="009536E5"/>
    <w:rsid w:val="0095423A"/>
    <w:rsid w:val="009555A2"/>
    <w:rsid w:val="00960FF2"/>
    <w:rsid w:val="009612E1"/>
    <w:rsid w:val="00961890"/>
    <w:rsid w:val="009632A5"/>
    <w:rsid w:val="0096330D"/>
    <w:rsid w:val="0096500A"/>
    <w:rsid w:val="009655DB"/>
    <w:rsid w:val="009658A1"/>
    <w:rsid w:val="0097070C"/>
    <w:rsid w:val="009722D7"/>
    <w:rsid w:val="009725F9"/>
    <w:rsid w:val="00973E89"/>
    <w:rsid w:val="0097493B"/>
    <w:rsid w:val="00975F1A"/>
    <w:rsid w:val="0098381D"/>
    <w:rsid w:val="00984EC3"/>
    <w:rsid w:val="009862A9"/>
    <w:rsid w:val="00987EE7"/>
    <w:rsid w:val="00990147"/>
    <w:rsid w:val="00990B58"/>
    <w:rsid w:val="009927DD"/>
    <w:rsid w:val="009929F0"/>
    <w:rsid w:val="00993653"/>
    <w:rsid w:val="0099376B"/>
    <w:rsid w:val="00996098"/>
    <w:rsid w:val="009A1369"/>
    <w:rsid w:val="009A1DAA"/>
    <w:rsid w:val="009A1E04"/>
    <w:rsid w:val="009A50CA"/>
    <w:rsid w:val="009A641A"/>
    <w:rsid w:val="009A7136"/>
    <w:rsid w:val="009B3190"/>
    <w:rsid w:val="009B516C"/>
    <w:rsid w:val="009C150D"/>
    <w:rsid w:val="009C19D3"/>
    <w:rsid w:val="009C1ED9"/>
    <w:rsid w:val="009C7249"/>
    <w:rsid w:val="009C7F2C"/>
    <w:rsid w:val="009D01C2"/>
    <w:rsid w:val="009D0DCA"/>
    <w:rsid w:val="009D0E06"/>
    <w:rsid w:val="009D1200"/>
    <w:rsid w:val="009D208E"/>
    <w:rsid w:val="009D2D24"/>
    <w:rsid w:val="009D4358"/>
    <w:rsid w:val="009D4478"/>
    <w:rsid w:val="009D4917"/>
    <w:rsid w:val="009D4956"/>
    <w:rsid w:val="009D52CF"/>
    <w:rsid w:val="009D5305"/>
    <w:rsid w:val="009D5BBF"/>
    <w:rsid w:val="009E076C"/>
    <w:rsid w:val="009E188E"/>
    <w:rsid w:val="009E444B"/>
    <w:rsid w:val="009E4847"/>
    <w:rsid w:val="009E57E6"/>
    <w:rsid w:val="009E5943"/>
    <w:rsid w:val="009E7171"/>
    <w:rsid w:val="009F0840"/>
    <w:rsid w:val="009F0DEB"/>
    <w:rsid w:val="009F1B95"/>
    <w:rsid w:val="009F355C"/>
    <w:rsid w:val="00A00C97"/>
    <w:rsid w:val="00A01189"/>
    <w:rsid w:val="00A04C20"/>
    <w:rsid w:val="00A05573"/>
    <w:rsid w:val="00A06E60"/>
    <w:rsid w:val="00A11E08"/>
    <w:rsid w:val="00A12745"/>
    <w:rsid w:val="00A1294C"/>
    <w:rsid w:val="00A13385"/>
    <w:rsid w:val="00A13DE3"/>
    <w:rsid w:val="00A1411F"/>
    <w:rsid w:val="00A216F2"/>
    <w:rsid w:val="00A21F04"/>
    <w:rsid w:val="00A2487A"/>
    <w:rsid w:val="00A25BDA"/>
    <w:rsid w:val="00A25FAC"/>
    <w:rsid w:val="00A27A22"/>
    <w:rsid w:val="00A301C8"/>
    <w:rsid w:val="00A306B4"/>
    <w:rsid w:val="00A30F17"/>
    <w:rsid w:val="00A325C4"/>
    <w:rsid w:val="00A35B58"/>
    <w:rsid w:val="00A36376"/>
    <w:rsid w:val="00A37F6C"/>
    <w:rsid w:val="00A41382"/>
    <w:rsid w:val="00A41938"/>
    <w:rsid w:val="00A42823"/>
    <w:rsid w:val="00A42CA9"/>
    <w:rsid w:val="00A43F09"/>
    <w:rsid w:val="00A44821"/>
    <w:rsid w:val="00A463B9"/>
    <w:rsid w:val="00A46CD7"/>
    <w:rsid w:val="00A47E81"/>
    <w:rsid w:val="00A53ABC"/>
    <w:rsid w:val="00A60793"/>
    <w:rsid w:val="00A60A93"/>
    <w:rsid w:val="00A6124E"/>
    <w:rsid w:val="00A61538"/>
    <w:rsid w:val="00A62620"/>
    <w:rsid w:val="00A62935"/>
    <w:rsid w:val="00A62B67"/>
    <w:rsid w:val="00A63508"/>
    <w:rsid w:val="00A63D10"/>
    <w:rsid w:val="00A64086"/>
    <w:rsid w:val="00A64101"/>
    <w:rsid w:val="00A643A8"/>
    <w:rsid w:val="00A72DE0"/>
    <w:rsid w:val="00A7447C"/>
    <w:rsid w:val="00A774FB"/>
    <w:rsid w:val="00A775D8"/>
    <w:rsid w:val="00A80F6E"/>
    <w:rsid w:val="00A81836"/>
    <w:rsid w:val="00A819EF"/>
    <w:rsid w:val="00A838A2"/>
    <w:rsid w:val="00A83988"/>
    <w:rsid w:val="00A8464E"/>
    <w:rsid w:val="00A86A8E"/>
    <w:rsid w:val="00A91A4B"/>
    <w:rsid w:val="00A91EE3"/>
    <w:rsid w:val="00A9413C"/>
    <w:rsid w:val="00A944C0"/>
    <w:rsid w:val="00AA0690"/>
    <w:rsid w:val="00AA0C04"/>
    <w:rsid w:val="00AA1703"/>
    <w:rsid w:val="00AA3D82"/>
    <w:rsid w:val="00AA4723"/>
    <w:rsid w:val="00AA5B31"/>
    <w:rsid w:val="00AB0189"/>
    <w:rsid w:val="00AB0368"/>
    <w:rsid w:val="00AB207E"/>
    <w:rsid w:val="00AB300D"/>
    <w:rsid w:val="00AB33BA"/>
    <w:rsid w:val="00AB3880"/>
    <w:rsid w:val="00AB5FB0"/>
    <w:rsid w:val="00AB6C95"/>
    <w:rsid w:val="00AB72EF"/>
    <w:rsid w:val="00AC0D5C"/>
    <w:rsid w:val="00AC16A9"/>
    <w:rsid w:val="00AC1E93"/>
    <w:rsid w:val="00AC2744"/>
    <w:rsid w:val="00AC36D7"/>
    <w:rsid w:val="00AC4A14"/>
    <w:rsid w:val="00AC6064"/>
    <w:rsid w:val="00AC65E8"/>
    <w:rsid w:val="00AD05A1"/>
    <w:rsid w:val="00AD064B"/>
    <w:rsid w:val="00AD124E"/>
    <w:rsid w:val="00AD2D2A"/>
    <w:rsid w:val="00AE4856"/>
    <w:rsid w:val="00AE7091"/>
    <w:rsid w:val="00AF17CE"/>
    <w:rsid w:val="00AF1AAE"/>
    <w:rsid w:val="00AF54B4"/>
    <w:rsid w:val="00AF554E"/>
    <w:rsid w:val="00AF6DE8"/>
    <w:rsid w:val="00AF701A"/>
    <w:rsid w:val="00AF7E50"/>
    <w:rsid w:val="00B00825"/>
    <w:rsid w:val="00B02052"/>
    <w:rsid w:val="00B03333"/>
    <w:rsid w:val="00B0376A"/>
    <w:rsid w:val="00B11E3E"/>
    <w:rsid w:val="00B12A81"/>
    <w:rsid w:val="00B13CAB"/>
    <w:rsid w:val="00B15140"/>
    <w:rsid w:val="00B16C82"/>
    <w:rsid w:val="00B17875"/>
    <w:rsid w:val="00B20571"/>
    <w:rsid w:val="00B2114A"/>
    <w:rsid w:val="00B21985"/>
    <w:rsid w:val="00B22C40"/>
    <w:rsid w:val="00B242CA"/>
    <w:rsid w:val="00B26DD2"/>
    <w:rsid w:val="00B27AA1"/>
    <w:rsid w:val="00B34E3E"/>
    <w:rsid w:val="00B35736"/>
    <w:rsid w:val="00B36881"/>
    <w:rsid w:val="00B3710A"/>
    <w:rsid w:val="00B3783A"/>
    <w:rsid w:val="00B37F84"/>
    <w:rsid w:val="00B4144A"/>
    <w:rsid w:val="00B4171C"/>
    <w:rsid w:val="00B41B45"/>
    <w:rsid w:val="00B422E1"/>
    <w:rsid w:val="00B45460"/>
    <w:rsid w:val="00B468B3"/>
    <w:rsid w:val="00B505A6"/>
    <w:rsid w:val="00B50681"/>
    <w:rsid w:val="00B514BA"/>
    <w:rsid w:val="00B52D10"/>
    <w:rsid w:val="00B53041"/>
    <w:rsid w:val="00B53AD5"/>
    <w:rsid w:val="00B54E9A"/>
    <w:rsid w:val="00B5770D"/>
    <w:rsid w:val="00B57CB7"/>
    <w:rsid w:val="00B60BF8"/>
    <w:rsid w:val="00B6439B"/>
    <w:rsid w:val="00B651B9"/>
    <w:rsid w:val="00B654A5"/>
    <w:rsid w:val="00B65AEA"/>
    <w:rsid w:val="00B71F64"/>
    <w:rsid w:val="00B721F5"/>
    <w:rsid w:val="00B72CC8"/>
    <w:rsid w:val="00B734CE"/>
    <w:rsid w:val="00B739BB"/>
    <w:rsid w:val="00B73C68"/>
    <w:rsid w:val="00B7562A"/>
    <w:rsid w:val="00B77394"/>
    <w:rsid w:val="00B80DFE"/>
    <w:rsid w:val="00B81FCC"/>
    <w:rsid w:val="00B82A4C"/>
    <w:rsid w:val="00B839B0"/>
    <w:rsid w:val="00B84ED8"/>
    <w:rsid w:val="00B872C5"/>
    <w:rsid w:val="00B87434"/>
    <w:rsid w:val="00B9371E"/>
    <w:rsid w:val="00B94162"/>
    <w:rsid w:val="00B94F1B"/>
    <w:rsid w:val="00B975A8"/>
    <w:rsid w:val="00B97B7D"/>
    <w:rsid w:val="00BA1A41"/>
    <w:rsid w:val="00BA353E"/>
    <w:rsid w:val="00BA42DB"/>
    <w:rsid w:val="00BA687D"/>
    <w:rsid w:val="00BB140D"/>
    <w:rsid w:val="00BB23CA"/>
    <w:rsid w:val="00BB2683"/>
    <w:rsid w:val="00BB2BE3"/>
    <w:rsid w:val="00BB4D5B"/>
    <w:rsid w:val="00BB6609"/>
    <w:rsid w:val="00BC2BC1"/>
    <w:rsid w:val="00BC3335"/>
    <w:rsid w:val="00BC3B61"/>
    <w:rsid w:val="00BC44E9"/>
    <w:rsid w:val="00BC6B5C"/>
    <w:rsid w:val="00BC6D35"/>
    <w:rsid w:val="00BC795A"/>
    <w:rsid w:val="00BD13E9"/>
    <w:rsid w:val="00BD1EB1"/>
    <w:rsid w:val="00BD3846"/>
    <w:rsid w:val="00BD45C5"/>
    <w:rsid w:val="00BD6434"/>
    <w:rsid w:val="00BD6730"/>
    <w:rsid w:val="00BD7271"/>
    <w:rsid w:val="00BE424F"/>
    <w:rsid w:val="00BE4C5E"/>
    <w:rsid w:val="00BE506D"/>
    <w:rsid w:val="00BE5DF2"/>
    <w:rsid w:val="00BE66C1"/>
    <w:rsid w:val="00BF0141"/>
    <w:rsid w:val="00BF035E"/>
    <w:rsid w:val="00BF03B2"/>
    <w:rsid w:val="00BF3502"/>
    <w:rsid w:val="00BF373F"/>
    <w:rsid w:val="00BF4508"/>
    <w:rsid w:val="00BF4EF1"/>
    <w:rsid w:val="00BF5EC0"/>
    <w:rsid w:val="00BF6C92"/>
    <w:rsid w:val="00C02871"/>
    <w:rsid w:val="00C069B4"/>
    <w:rsid w:val="00C06E79"/>
    <w:rsid w:val="00C07802"/>
    <w:rsid w:val="00C10E25"/>
    <w:rsid w:val="00C1227D"/>
    <w:rsid w:val="00C132B4"/>
    <w:rsid w:val="00C14423"/>
    <w:rsid w:val="00C14D2E"/>
    <w:rsid w:val="00C15A5A"/>
    <w:rsid w:val="00C15C10"/>
    <w:rsid w:val="00C16E28"/>
    <w:rsid w:val="00C21CD9"/>
    <w:rsid w:val="00C23C6F"/>
    <w:rsid w:val="00C2594A"/>
    <w:rsid w:val="00C26084"/>
    <w:rsid w:val="00C3487D"/>
    <w:rsid w:val="00C34A0B"/>
    <w:rsid w:val="00C358F0"/>
    <w:rsid w:val="00C403B0"/>
    <w:rsid w:val="00C40E7E"/>
    <w:rsid w:val="00C41898"/>
    <w:rsid w:val="00C422A7"/>
    <w:rsid w:val="00C435C3"/>
    <w:rsid w:val="00C4513D"/>
    <w:rsid w:val="00C509C5"/>
    <w:rsid w:val="00C5176E"/>
    <w:rsid w:val="00C519BB"/>
    <w:rsid w:val="00C52479"/>
    <w:rsid w:val="00C5278A"/>
    <w:rsid w:val="00C55C18"/>
    <w:rsid w:val="00C5767F"/>
    <w:rsid w:val="00C57ED3"/>
    <w:rsid w:val="00C639DD"/>
    <w:rsid w:val="00C64CE3"/>
    <w:rsid w:val="00C6523F"/>
    <w:rsid w:val="00C655D4"/>
    <w:rsid w:val="00C662FC"/>
    <w:rsid w:val="00C67C34"/>
    <w:rsid w:val="00C72FD5"/>
    <w:rsid w:val="00C7459E"/>
    <w:rsid w:val="00C753FF"/>
    <w:rsid w:val="00C755BF"/>
    <w:rsid w:val="00C75757"/>
    <w:rsid w:val="00C757E0"/>
    <w:rsid w:val="00C7612D"/>
    <w:rsid w:val="00C770DD"/>
    <w:rsid w:val="00C7742E"/>
    <w:rsid w:val="00C77D8D"/>
    <w:rsid w:val="00C80702"/>
    <w:rsid w:val="00C83880"/>
    <w:rsid w:val="00C8528F"/>
    <w:rsid w:val="00C879EE"/>
    <w:rsid w:val="00C90A3D"/>
    <w:rsid w:val="00C91321"/>
    <w:rsid w:val="00C91B1A"/>
    <w:rsid w:val="00C9211E"/>
    <w:rsid w:val="00C92BB9"/>
    <w:rsid w:val="00C96088"/>
    <w:rsid w:val="00C96E45"/>
    <w:rsid w:val="00C97820"/>
    <w:rsid w:val="00CA0A19"/>
    <w:rsid w:val="00CA1E43"/>
    <w:rsid w:val="00CA2191"/>
    <w:rsid w:val="00CA2CBD"/>
    <w:rsid w:val="00CA3B6C"/>
    <w:rsid w:val="00CA431D"/>
    <w:rsid w:val="00CA6D28"/>
    <w:rsid w:val="00CB2483"/>
    <w:rsid w:val="00CB3696"/>
    <w:rsid w:val="00CB4805"/>
    <w:rsid w:val="00CB48ED"/>
    <w:rsid w:val="00CB6032"/>
    <w:rsid w:val="00CB7F40"/>
    <w:rsid w:val="00CC2C6D"/>
    <w:rsid w:val="00CC3B56"/>
    <w:rsid w:val="00CC6896"/>
    <w:rsid w:val="00CC7687"/>
    <w:rsid w:val="00CD16F5"/>
    <w:rsid w:val="00CD1898"/>
    <w:rsid w:val="00CD3F2E"/>
    <w:rsid w:val="00CE03D6"/>
    <w:rsid w:val="00CE1305"/>
    <w:rsid w:val="00CE7592"/>
    <w:rsid w:val="00CE7682"/>
    <w:rsid w:val="00CF11E7"/>
    <w:rsid w:val="00CF1419"/>
    <w:rsid w:val="00CF1460"/>
    <w:rsid w:val="00CF1618"/>
    <w:rsid w:val="00CF5866"/>
    <w:rsid w:val="00D00FEB"/>
    <w:rsid w:val="00D022B7"/>
    <w:rsid w:val="00D03080"/>
    <w:rsid w:val="00D0368D"/>
    <w:rsid w:val="00D03C7C"/>
    <w:rsid w:val="00D06749"/>
    <w:rsid w:val="00D0765D"/>
    <w:rsid w:val="00D07E64"/>
    <w:rsid w:val="00D07F9C"/>
    <w:rsid w:val="00D11298"/>
    <w:rsid w:val="00D12383"/>
    <w:rsid w:val="00D129C9"/>
    <w:rsid w:val="00D16372"/>
    <w:rsid w:val="00D16EBC"/>
    <w:rsid w:val="00D1782D"/>
    <w:rsid w:val="00D178A2"/>
    <w:rsid w:val="00D239E3"/>
    <w:rsid w:val="00D250FE"/>
    <w:rsid w:val="00D3185D"/>
    <w:rsid w:val="00D3457A"/>
    <w:rsid w:val="00D372DC"/>
    <w:rsid w:val="00D40AF3"/>
    <w:rsid w:val="00D450B3"/>
    <w:rsid w:val="00D468B6"/>
    <w:rsid w:val="00D477B4"/>
    <w:rsid w:val="00D50DB3"/>
    <w:rsid w:val="00D51CE0"/>
    <w:rsid w:val="00D52C8A"/>
    <w:rsid w:val="00D56CDC"/>
    <w:rsid w:val="00D56F56"/>
    <w:rsid w:val="00D5A05D"/>
    <w:rsid w:val="00D6052C"/>
    <w:rsid w:val="00D61801"/>
    <w:rsid w:val="00D62AA4"/>
    <w:rsid w:val="00D639E2"/>
    <w:rsid w:val="00D658B8"/>
    <w:rsid w:val="00D65D8B"/>
    <w:rsid w:val="00D65DC9"/>
    <w:rsid w:val="00D65F21"/>
    <w:rsid w:val="00D67D11"/>
    <w:rsid w:val="00D7017E"/>
    <w:rsid w:val="00D72D87"/>
    <w:rsid w:val="00D76F2E"/>
    <w:rsid w:val="00D77C72"/>
    <w:rsid w:val="00D81FF4"/>
    <w:rsid w:val="00D824A9"/>
    <w:rsid w:val="00D83253"/>
    <w:rsid w:val="00D848D7"/>
    <w:rsid w:val="00D86032"/>
    <w:rsid w:val="00D869DE"/>
    <w:rsid w:val="00D917F2"/>
    <w:rsid w:val="00D93CF7"/>
    <w:rsid w:val="00DA0DA3"/>
    <w:rsid w:val="00DA0ED8"/>
    <w:rsid w:val="00DA1095"/>
    <w:rsid w:val="00DA1973"/>
    <w:rsid w:val="00DA381B"/>
    <w:rsid w:val="00DA4590"/>
    <w:rsid w:val="00DA4E6C"/>
    <w:rsid w:val="00DA7706"/>
    <w:rsid w:val="00DA77FE"/>
    <w:rsid w:val="00DA78B3"/>
    <w:rsid w:val="00DB10D2"/>
    <w:rsid w:val="00DB16D9"/>
    <w:rsid w:val="00DB2293"/>
    <w:rsid w:val="00DB49B4"/>
    <w:rsid w:val="00DB4F01"/>
    <w:rsid w:val="00DB5E93"/>
    <w:rsid w:val="00DC1EF3"/>
    <w:rsid w:val="00DC2CBB"/>
    <w:rsid w:val="00DC3D8B"/>
    <w:rsid w:val="00DC60BB"/>
    <w:rsid w:val="00DC77C3"/>
    <w:rsid w:val="00DD0460"/>
    <w:rsid w:val="00DD1AB2"/>
    <w:rsid w:val="00DD25A6"/>
    <w:rsid w:val="00DD2B8B"/>
    <w:rsid w:val="00DD3CCF"/>
    <w:rsid w:val="00DD41B8"/>
    <w:rsid w:val="00DD54AE"/>
    <w:rsid w:val="00DD7464"/>
    <w:rsid w:val="00DE0F36"/>
    <w:rsid w:val="00DE1DF0"/>
    <w:rsid w:val="00DE34AC"/>
    <w:rsid w:val="00DE402D"/>
    <w:rsid w:val="00DE5F42"/>
    <w:rsid w:val="00DF09DC"/>
    <w:rsid w:val="00DF1C08"/>
    <w:rsid w:val="00DF3A41"/>
    <w:rsid w:val="00DF40A2"/>
    <w:rsid w:val="00DF5CEE"/>
    <w:rsid w:val="00E00A45"/>
    <w:rsid w:val="00E00CDB"/>
    <w:rsid w:val="00E00ED2"/>
    <w:rsid w:val="00E00FCC"/>
    <w:rsid w:val="00E04DA5"/>
    <w:rsid w:val="00E04F2B"/>
    <w:rsid w:val="00E06897"/>
    <w:rsid w:val="00E074A2"/>
    <w:rsid w:val="00E10763"/>
    <w:rsid w:val="00E124E9"/>
    <w:rsid w:val="00E12E0E"/>
    <w:rsid w:val="00E147DF"/>
    <w:rsid w:val="00E15018"/>
    <w:rsid w:val="00E15704"/>
    <w:rsid w:val="00E169D4"/>
    <w:rsid w:val="00E219AC"/>
    <w:rsid w:val="00E2286E"/>
    <w:rsid w:val="00E2348C"/>
    <w:rsid w:val="00E26A82"/>
    <w:rsid w:val="00E26D76"/>
    <w:rsid w:val="00E277B5"/>
    <w:rsid w:val="00E31C94"/>
    <w:rsid w:val="00E321ED"/>
    <w:rsid w:val="00E322F5"/>
    <w:rsid w:val="00E32A4A"/>
    <w:rsid w:val="00E32E31"/>
    <w:rsid w:val="00E33EBC"/>
    <w:rsid w:val="00E35F09"/>
    <w:rsid w:val="00E3765F"/>
    <w:rsid w:val="00E461B5"/>
    <w:rsid w:val="00E464D7"/>
    <w:rsid w:val="00E5093A"/>
    <w:rsid w:val="00E51500"/>
    <w:rsid w:val="00E53933"/>
    <w:rsid w:val="00E547C0"/>
    <w:rsid w:val="00E638A2"/>
    <w:rsid w:val="00E65018"/>
    <w:rsid w:val="00E659D4"/>
    <w:rsid w:val="00E66574"/>
    <w:rsid w:val="00E67384"/>
    <w:rsid w:val="00E72255"/>
    <w:rsid w:val="00E741DA"/>
    <w:rsid w:val="00E80A3D"/>
    <w:rsid w:val="00E81534"/>
    <w:rsid w:val="00E83AFC"/>
    <w:rsid w:val="00E84265"/>
    <w:rsid w:val="00E8543D"/>
    <w:rsid w:val="00E85A15"/>
    <w:rsid w:val="00E91953"/>
    <w:rsid w:val="00E9590B"/>
    <w:rsid w:val="00E966FF"/>
    <w:rsid w:val="00EA47F3"/>
    <w:rsid w:val="00EA4893"/>
    <w:rsid w:val="00EA4896"/>
    <w:rsid w:val="00EA5339"/>
    <w:rsid w:val="00EA59BF"/>
    <w:rsid w:val="00EA6CB9"/>
    <w:rsid w:val="00EB1AAC"/>
    <w:rsid w:val="00EB1E4C"/>
    <w:rsid w:val="00EB30A3"/>
    <w:rsid w:val="00EB47EC"/>
    <w:rsid w:val="00EB580E"/>
    <w:rsid w:val="00EB6A0E"/>
    <w:rsid w:val="00EB79E6"/>
    <w:rsid w:val="00EC1EB9"/>
    <w:rsid w:val="00EC1EC8"/>
    <w:rsid w:val="00EC4136"/>
    <w:rsid w:val="00EC4601"/>
    <w:rsid w:val="00EC4959"/>
    <w:rsid w:val="00EC5C57"/>
    <w:rsid w:val="00ED0305"/>
    <w:rsid w:val="00ED4040"/>
    <w:rsid w:val="00ED7423"/>
    <w:rsid w:val="00ED742A"/>
    <w:rsid w:val="00ED7916"/>
    <w:rsid w:val="00EE5082"/>
    <w:rsid w:val="00EE5A06"/>
    <w:rsid w:val="00EE6670"/>
    <w:rsid w:val="00EE6CCD"/>
    <w:rsid w:val="00EE6F6B"/>
    <w:rsid w:val="00EE7873"/>
    <w:rsid w:val="00EF0099"/>
    <w:rsid w:val="00EF29E7"/>
    <w:rsid w:val="00EF3C27"/>
    <w:rsid w:val="00EF4E67"/>
    <w:rsid w:val="00EF5E5F"/>
    <w:rsid w:val="00EF6F06"/>
    <w:rsid w:val="00EF712E"/>
    <w:rsid w:val="00F01117"/>
    <w:rsid w:val="00F01160"/>
    <w:rsid w:val="00F014D3"/>
    <w:rsid w:val="00F02C37"/>
    <w:rsid w:val="00F03347"/>
    <w:rsid w:val="00F03CD5"/>
    <w:rsid w:val="00F04B42"/>
    <w:rsid w:val="00F05BF5"/>
    <w:rsid w:val="00F05C79"/>
    <w:rsid w:val="00F05CAF"/>
    <w:rsid w:val="00F06985"/>
    <w:rsid w:val="00F0750B"/>
    <w:rsid w:val="00F10421"/>
    <w:rsid w:val="00F11142"/>
    <w:rsid w:val="00F1616D"/>
    <w:rsid w:val="00F17FF2"/>
    <w:rsid w:val="00F2384E"/>
    <w:rsid w:val="00F2488D"/>
    <w:rsid w:val="00F27FB6"/>
    <w:rsid w:val="00F31098"/>
    <w:rsid w:val="00F33A6F"/>
    <w:rsid w:val="00F35CFE"/>
    <w:rsid w:val="00F36A0B"/>
    <w:rsid w:val="00F36CC2"/>
    <w:rsid w:val="00F4002E"/>
    <w:rsid w:val="00F415BB"/>
    <w:rsid w:val="00F41E94"/>
    <w:rsid w:val="00F4248D"/>
    <w:rsid w:val="00F43F8C"/>
    <w:rsid w:val="00F44ED0"/>
    <w:rsid w:val="00F45735"/>
    <w:rsid w:val="00F50AEA"/>
    <w:rsid w:val="00F526E3"/>
    <w:rsid w:val="00F55662"/>
    <w:rsid w:val="00F56072"/>
    <w:rsid w:val="00F56110"/>
    <w:rsid w:val="00F563B9"/>
    <w:rsid w:val="00F5653B"/>
    <w:rsid w:val="00F579B7"/>
    <w:rsid w:val="00F60C1D"/>
    <w:rsid w:val="00F61162"/>
    <w:rsid w:val="00F67754"/>
    <w:rsid w:val="00F67D54"/>
    <w:rsid w:val="00F709BE"/>
    <w:rsid w:val="00F72CF6"/>
    <w:rsid w:val="00F73130"/>
    <w:rsid w:val="00F739D1"/>
    <w:rsid w:val="00F73A2A"/>
    <w:rsid w:val="00F73D48"/>
    <w:rsid w:val="00F80CD4"/>
    <w:rsid w:val="00F81B5D"/>
    <w:rsid w:val="00F833B4"/>
    <w:rsid w:val="00F840D2"/>
    <w:rsid w:val="00F8419B"/>
    <w:rsid w:val="00F8500F"/>
    <w:rsid w:val="00F860C1"/>
    <w:rsid w:val="00F86EBB"/>
    <w:rsid w:val="00F87583"/>
    <w:rsid w:val="00F91B25"/>
    <w:rsid w:val="00F958E3"/>
    <w:rsid w:val="00F95EA1"/>
    <w:rsid w:val="00F96CC3"/>
    <w:rsid w:val="00F96EBA"/>
    <w:rsid w:val="00FA057E"/>
    <w:rsid w:val="00FA13CA"/>
    <w:rsid w:val="00FA17AB"/>
    <w:rsid w:val="00FA2782"/>
    <w:rsid w:val="00FA3A4E"/>
    <w:rsid w:val="00FA3D1D"/>
    <w:rsid w:val="00FA46BC"/>
    <w:rsid w:val="00FA54E9"/>
    <w:rsid w:val="00FA5F96"/>
    <w:rsid w:val="00FA5FA7"/>
    <w:rsid w:val="00FA7A0E"/>
    <w:rsid w:val="00FB18AE"/>
    <w:rsid w:val="00FB3149"/>
    <w:rsid w:val="00FB717F"/>
    <w:rsid w:val="00FB7B2A"/>
    <w:rsid w:val="00FC0DC3"/>
    <w:rsid w:val="00FC0EC1"/>
    <w:rsid w:val="00FC40F3"/>
    <w:rsid w:val="00FC457D"/>
    <w:rsid w:val="00FD237A"/>
    <w:rsid w:val="00FD405C"/>
    <w:rsid w:val="00FD54BB"/>
    <w:rsid w:val="00FD68B3"/>
    <w:rsid w:val="00FD6F0F"/>
    <w:rsid w:val="00FD7149"/>
    <w:rsid w:val="00FD73B4"/>
    <w:rsid w:val="00FD7FD5"/>
    <w:rsid w:val="00FE1282"/>
    <w:rsid w:val="00FE2107"/>
    <w:rsid w:val="00FE3A92"/>
    <w:rsid w:val="00FE7E15"/>
    <w:rsid w:val="00FF4FB8"/>
    <w:rsid w:val="00FF7849"/>
    <w:rsid w:val="010F1988"/>
    <w:rsid w:val="012706C3"/>
    <w:rsid w:val="017B1060"/>
    <w:rsid w:val="0188C371"/>
    <w:rsid w:val="01C7749B"/>
    <w:rsid w:val="01D5B729"/>
    <w:rsid w:val="020C1116"/>
    <w:rsid w:val="021EA305"/>
    <w:rsid w:val="025C9196"/>
    <w:rsid w:val="02CAE890"/>
    <w:rsid w:val="02FF3327"/>
    <w:rsid w:val="030B7B44"/>
    <w:rsid w:val="038B03B1"/>
    <w:rsid w:val="03A188DC"/>
    <w:rsid w:val="03DE24CF"/>
    <w:rsid w:val="041B7CCE"/>
    <w:rsid w:val="041BD9B0"/>
    <w:rsid w:val="04BD31FB"/>
    <w:rsid w:val="04DBB5B0"/>
    <w:rsid w:val="04E2FB85"/>
    <w:rsid w:val="04F1407A"/>
    <w:rsid w:val="051EF1D4"/>
    <w:rsid w:val="05D29D2A"/>
    <w:rsid w:val="061D78A7"/>
    <w:rsid w:val="0640D61C"/>
    <w:rsid w:val="065C28FC"/>
    <w:rsid w:val="0744A3E5"/>
    <w:rsid w:val="077B8451"/>
    <w:rsid w:val="07E5CC2F"/>
    <w:rsid w:val="0812D442"/>
    <w:rsid w:val="08A66815"/>
    <w:rsid w:val="08A6B431"/>
    <w:rsid w:val="08A7914C"/>
    <w:rsid w:val="08B30DB9"/>
    <w:rsid w:val="08DA4FC9"/>
    <w:rsid w:val="099AE509"/>
    <w:rsid w:val="09A7F767"/>
    <w:rsid w:val="09C48F7E"/>
    <w:rsid w:val="09EAC779"/>
    <w:rsid w:val="0AAD8F5E"/>
    <w:rsid w:val="0B05612F"/>
    <w:rsid w:val="0B6656D7"/>
    <w:rsid w:val="0B823C01"/>
    <w:rsid w:val="0BAB188F"/>
    <w:rsid w:val="0BB0A040"/>
    <w:rsid w:val="0BB8E554"/>
    <w:rsid w:val="0BDDA019"/>
    <w:rsid w:val="0BF28B19"/>
    <w:rsid w:val="0C04E3EB"/>
    <w:rsid w:val="0C4C5912"/>
    <w:rsid w:val="0CFA8128"/>
    <w:rsid w:val="0CFFD8D0"/>
    <w:rsid w:val="0D01A75E"/>
    <w:rsid w:val="0D177B9D"/>
    <w:rsid w:val="0D387C71"/>
    <w:rsid w:val="0D3B6022"/>
    <w:rsid w:val="0D4D070A"/>
    <w:rsid w:val="0D768167"/>
    <w:rsid w:val="0D8D9F03"/>
    <w:rsid w:val="0D967787"/>
    <w:rsid w:val="0DB6CDC3"/>
    <w:rsid w:val="0DC6B6DE"/>
    <w:rsid w:val="0DD3D10E"/>
    <w:rsid w:val="0DD6917D"/>
    <w:rsid w:val="0E932123"/>
    <w:rsid w:val="0EABE300"/>
    <w:rsid w:val="0EAFBA20"/>
    <w:rsid w:val="0EEA0026"/>
    <w:rsid w:val="0EFC95ED"/>
    <w:rsid w:val="0F235C55"/>
    <w:rsid w:val="0F28F2CE"/>
    <w:rsid w:val="0F324FB3"/>
    <w:rsid w:val="0F64C2CA"/>
    <w:rsid w:val="0FB09A80"/>
    <w:rsid w:val="0FC1513E"/>
    <w:rsid w:val="0FCD0E10"/>
    <w:rsid w:val="0FF0EE29"/>
    <w:rsid w:val="104A8368"/>
    <w:rsid w:val="108CDD5E"/>
    <w:rsid w:val="10DA7F7C"/>
    <w:rsid w:val="10E6E771"/>
    <w:rsid w:val="114AD6C5"/>
    <w:rsid w:val="11521F70"/>
    <w:rsid w:val="115FDAD6"/>
    <w:rsid w:val="11D0F58C"/>
    <w:rsid w:val="11F35D0F"/>
    <w:rsid w:val="11F415DA"/>
    <w:rsid w:val="1216ABC8"/>
    <w:rsid w:val="123C2F84"/>
    <w:rsid w:val="129808F8"/>
    <w:rsid w:val="129ED881"/>
    <w:rsid w:val="130A14AB"/>
    <w:rsid w:val="1318D90A"/>
    <w:rsid w:val="13B9F1C9"/>
    <w:rsid w:val="13CCE7C7"/>
    <w:rsid w:val="14035F4C"/>
    <w:rsid w:val="141281E2"/>
    <w:rsid w:val="1442C741"/>
    <w:rsid w:val="145C601B"/>
    <w:rsid w:val="149B7847"/>
    <w:rsid w:val="14D310EC"/>
    <w:rsid w:val="14E2408F"/>
    <w:rsid w:val="15A1584C"/>
    <w:rsid w:val="15A79827"/>
    <w:rsid w:val="15D59E19"/>
    <w:rsid w:val="1649AE9D"/>
    <w:rsid w:val="1678588B"/>
    <w:rsid w:val="16BC4601"/>
    <w:rsid w:val="16C07549"/>
    <w:rsid w:val="16C8C99E"/>
    <w:rsid w:val="16F21D73"/>
    <w:rsid w:val="170DC07C"/>
    <w:rsid w:val="171448CD"/>
    <w:rsid w:val="1732FF16"/>
    <w:rsid w:val="17330396"/>
    <w:rsid w:val="17357BB7"/>
    <w:rsid w:val="17374964"/>
    <w:rsid w:val="175B2B73"/>
    <w:rsid w:val="17DCE16F"/>
    <w:rsid w:val="1824D982"/>
    <w:rsid w:val="182686B1"/>
    <w:rsid w:val="1829F27F"/>
    <w:rsid w:val="18538881"/>
    <w:rsid w:val="18AA091D"/>
    <w:rsid w:val="18BE1015"/>
    <w:rsid w:val="19146EC8"/>
    <w:rsid w:val="1968DCFF"/>
    <w:rsid w:val="19FAB769"/>
    <w:rsid w:val="1A0265DD"/>
    <w:rsid w:val="1A0D4DF4"/>
    <w:rsid w:val="1AAD283A"/>
    <w:rsid w:val="1AEC19C5"/>
    <w:rsid w:val="1B4F429E"/>
    <w:rsid w:val="1B894CF9"/>
    <w:rsid w:val="1BBE8F59"/>
    <w:rsid w:val="1BFD9B4D"/>
    <w:rsid w:val="1C1549D0"/>
    <w:rsid w:val="1CE69B9A"/>
    <w:rsid w:val="1CFD74FF"/>
    <w:rsid w:val="1D061A39"/>
    <w:rsid w:val="1D30CACF"/>
    <w:rsid w:val="1D4071C0"/>
    <w:rsid w:val="1D6D8682"/>
    <w:rsid w:val="1DBDDBD5"/>
    <w:rsid w:val="1DCD6C44"/>
    <w:rsid w:val="1E4DA792"/>
    <w:rsid w:val="1E4E367D"/>
    <w:rsid w:val="1E91EE4D"/>
    <w:rsid w:val="1EAC0361"/>
    <w:rsid w:val="1EDA4C00"/>
    <w:rsid w:val="1F289FCB"/>
    <w:rsid w:val="1F3CE68F"/>
    <w:rsid w:val="1F44B1CD"/>
    <w:rsid w:val="1F87081B"/>
    <w:rsid w:val="1F8753F6"/>
    <w:rsid w:val="1FB94CEB"/>
    <w:rsid w:val="1FE45D3A"/>
    <w:rsid w:val="20085373"/>
    <w:rsid w:val="205E9E7A"/>
    <w:rsid w:val="209A3772"/>
    <w:rsid w:val="20ED8CC3"/>
    <w:rsid w:val="2113E524"/>
    <w:rsid w:val="2140F363"/>
    <w:rsid w:val="21E09F27"/>
    <w:rsid w:val="225DA162"/>
    <w:rsid w:val="2285CF76"/>
    <w:rsid w:val="23121A82"/>
    <w:rsid w:val="233FE442"/>
    <w:rsid w:val="2378133F"/>
    <w:rsid w:val="2394BD60"/>
    <w:rsid w:val="23DF5B58"/>
    <w:rsid w:val="23FB41A1"/>
    <w:rsid w:val="243BFD34"/>
    <w:rsid w:val="248F61FB"/>
    <w:rsid w:val="249BED26"/>
    <w:rsid w:val="252CAFBD"/>
    <w:rsid w:val="2560608E"/>
    <w:rsid w:val="25B20DDE"/>
    <w:rsid w:val="25B96879"/>
    <w:rsid w:val="25E04234"/>
    <w:rsid w:val="25E51EF9"/>
    <w:rsid w:val="25F727EB"/>
    <w:rsid w:val="260ED0E4"/>
    <w:rsid w:val="2648CC51"/>
    <w:rsid w:val="2670147A"/>
    <w:rsid w:val="2689D4FF"/>
    <w:rsid w:val="26A99C9D"/>
    <w:rsid w:val="26BD5457"/>
    <w:rsid w:val="26D1E979"/>
    <w:rsid w:val="26F70E8F"/>
    <w:rsid w:val="26FEB63F"/>
    <w:rsid w:val="2769B454"/>
    <w:rsid w:val="2799528F"/>
    <w:rsid w:val="28497514"/>
    <w:rsid w:val="28510862"/>
    <w:rsid w:val="28D335E7"/>
    <w:rsid w:val="29537978"/>
    <w:rsid w:val="2964D2CC"/>
    <w:rsid w:val="29DE4A99"/>
    <w:rsid w:val="2A139668"/>
    <w:rsid w:val="2A495211"/>
    <w:rsid w:val="2AA01731"/>
    <w:rsid w:val="2AC82FE0"/>
    <w:rsid w:val="2AEA32B9"/>
    <w:rsid w:val="2B05422A"/>
    <w:rsid w:val="2B31DA4E"/>
    <w:rsid w:val="2B39FB3C"/>
    <w:rsid w:val="2B548E83"/>
    <w:rsid w:val="2B921C3A"/>
    <w:rsid w:val="2BCD8765"/>
    <w:rsid w:val="2BF9B225"/>
    <w:rsid w:val="2C47F2BC"/>
    <w:rsid w:val="2C4FE803"/>
    <w:rsid w:val="2C540A4C"/>
    <w:rsid w:val="2C748B81"/>
    <w:rsid w:val="2C7ECA72"/>
    <w:rsid w:val="2CDF6E6D"/>
    <w:rsid w:val="2D537C9A"/>
    <w:rsid w:val="2D8F098C"/>
    <w:rsid w:val="2D9EA7D6"/>
    <w:rsid w:val="2DEF2D10"/>
    <w:rsid w:val="2E009A67"/>
    <w:rsid w:val="2E309B50"/>
    <w:rsid w:val="2E5B3738"/>
    <w:rsid w:val="2EA6DC0F"/>
    <w:rsid w:val="2EC91EAE"/>
    <w:rsid w:val="2EDF8F1C"/>
    <w:rsid w:val="2F0126DD"/>
    <w:rsid w:val="2F1BEF99"/>
    <w:rsid w:val="2F99E773"/>
    <w:rsid w:val="2F9C6FD6"/>
    <w:rsid w:val="2FB1C419"/>
    <w:rsid w:val="2FDE9D29"/>
    <w:rsid w:val="2FE6AC9E"/>
    <w:rsid w:val="3049BB76"/>
    <w:rsid w:val="307A3D36"/>
    <w:rsid w:val="30B76AB2"/>
    <w:rsid w:val="30E0A736"/>
    <w:rsid w:val="30EA2054"/>
    <w:rsid w:val="316A180C"/>
    <w:rsid w:val="31705599"/>
    <w:rsid w:val="31C03D4E"/>
    <w:rsid w:val="31ECF493"/>
    <w:rsid w:val="32A316A4"/>
    <w:rsid w:val="32E293F3"/>
    <w:rsid w:val="32E5C2FD"/>
    <w:rsid w:val="33144E4E"/>
    <w:rsid w:val="3343BE6E"/>
    <w:rsid w:val="3378ED2A"/>
    <w:rsid w:val="33A6B7D2"/>
    <w:rsid w:val="33B44BB0"/>
    <w:rsid w:val="33D0FBC2"/>
    <w:rsid w:val="33E4F0D0"/>
    <w:rsid w:val="33E6D655"/>
    <w:rsid w:val="340B34DE"/>
    <w:rsid w:val="34A324DA"/>
    <w:rsid w:val="34D160EF"/>
    <w:rsid w:val="350E9ECD"/>
    <w:rsid w:val="351DEB43"/>
    <w:rsid w:val="35BDCD86"/>
    <w:rsid w:val="35F439F9"/>
    <w:rsid w:val="362A196B"/>
    <w:rsid w:val="36BBFF8F"/>
    <w:rsid w:val="36E1D073"/>
    <w:rsid w:val="3722AE11"/>
    <w:rsid w:val="374EFE65"/>
    <w:rsid w:val="375A50AB"/>
    <w:rsid w:val="375DD36F"/>
    <w:rsid w:val="37B4F371"/>
    <w:rsid w:val="37D8475F"/>
    <w:rsid w:val="37DB43C1"/>
    <w:rsid w:val="37E2ED58"/>
    <w:rsid w:val="37E32257"/>
    <w:rsid w:val="3808A9F7"/>
    <w:rsid w:val="38462D8C"/>
    <w:rsid w:val="388283ED"/>
    <w:rsid w:val="38BF567E"/>
    <w:rsid w:val="38C2A696"/>
    <w:rsid w:val="38D2E00B"/>
    <w:rsid w:val="39DECA2E"/>
    <w:rsid w:val="39F90E86"/>
    <w:rsid w:val="39FF3379"/>
    <w:rsid w:val="3A1A6B83"/>
    <w:rsid w:val="3ACEF0F4"/>
    <w:rsid w:val="3B0FDB62"/>
    <w:rsid w:val="3B3A5EA3"/>
    <w:rsid w:val="3BA8D506"/>
    <w:rsid w:val="3BAC3C68"/>
    <w:rsid w:val="3BF9272E"/>
    <w:rsid w:val="3C07C58C"/>
    <w:rsid w:val="3C2D3E17"/>
    <w:rsid w:val="3C5805A8"/>
    <w:rsid w:val="3C5BAE0C"/>
    <w:rsid w:val="3C619DCA"/>
    <w:rsid w:val="3C87FA38"/>
    <w:rsid w:val="3D4E4131"/>
    <w:rsid w:val="3D8959CD"/>
    <w:rsid w:val="3D91E320"/>
    <w:rsid w:val="3DF36638"/>
    <w:rsid w:val="3E2143A9"/>
    <w:rsid w:val="3E37410D"/>
    <w:rsid w:val="3E8B0A5B"/>
    <w:rsid w:val="3E8C4B2C"/>
    <w:rsid w:val="3E9D6C36"/>
    <w:rsid w:val="3ED94B70"/>
    <w:rsid w:val="3EEEEC92"/>
    <w:rsid w:val="3F11B173"/>
    <w:rsid w:val="40B45701"/>
    <w:rsid w:val="40B5654C"/>
    <w:rsid w:val="40FC3B5C"/>
    <w:rsid w:val="410CBA11"/>
    <w:rsid w:val="415FD713"/>
    <w:rsid w:val="41615F23"/>
    <w:rsid w:val="416DEBE6"/>
    <w:rsid w:val="4180F2CE"/>
    <w:rsid w:val="418BFCB4"/>
    <w:rsid w:val="41C444D8"/>
    <w:rsid w:val="421D6D0F"/>
    <w:rsid w:val="424B3D34"/>
    <w:rsid w:val="42BAB1C5"/>
    <w:rsid w:val="432F0FFF"/>
    <w:rsid w:val="438B1370"/>
    <w:rsid w:val="43982DF3"/>
    <w:rsid w:val="43A09C73"/>
    <w:rsid w:val="43BF0B2A"/>
    <w:rsid w:val="4458E742"/>
    <w:rsid w:val="448AD079"/>
    <w:rsid w:val="44A6E2D1"/>
    <w:rsid w:val="44C61058"/>
    <w:rsid w:val="44FBEB86"/>
    <w:rsid w:val="44FF3AEE"/>
    <w:rsid w:val="451EC19A"/>
    <w:rsid w:val="45497497"/>
    <w:rsid w:val="45906675"/>
    <w:rsid w:val="45BA7C42"/>
    <w:rsid w:val="4608C423"/>
    <w:rsid w:val="462E8BA8"/>
    <w:rsid w:val="462EBA53"/>
    <w:rsid w:val="46AD2EA5"/>
    <w:rsid w:val="46C35E5F"/>
    <w:rsid w:val="46C3F2E7"/>
    <w:rsid w:val="46CDE87F"/>
    <w:rsid w:val="46F14840"/>
    <w:rsid w:val="4775ECAE"/>
    <w:rsid w:val="47BBB328"/>
    <w:rsid w:val="47D5D009"/>
    <w:rsid w:val="4820479F"/>
    <w:rsid w:val="48753301"/>
    <w:rsid w:val="4880B58B"/>
    <w:rsid w:val="48A32E40"/>
    <w:rsid w:val="4932C5D9"/>
    <w:rsid w:val="49EC44AE"/>
    <w:rsid w:val="4A0AFFBA"/>
    <w:rsid w:val="4A1313DD"/>
    <w:rsid w:val="4A7E6AC4"/>
    <w:rsid w:val="4AAEEDAD"/>
    <w:rsid w:val="4AF7EC33"/>
    <w:rsid w:val="4B269A3B"/>
    <w:rsid w:val="4B572020"/>
    <w:rsid w:val="4B5A5A45"/>
    <w:rsid w:val="4B65B33B"/>
    <w:rsid w:val="4B9E1FD5"/>
    <w:rsid w:val="4BC17826"/>
    <w:rsid w:val="4BD18381"/>
    <w:rsid w:val="4C8C4DFD"/>
    <w:rsid w:val="4CD7E903"/>
    <w:rsid w:val="4CFEFF62"/>
    <w:rsid w:val="4D61289B"/>
    <w:rsid w:val="4D767D37"/>
    <w:rsid w:val="4DBC3121"/>
    <w:rsid w:val="4DE11C4D"/>
    <w:rsid w:val="4E1C28E6"/>
    <w:rsid w:val="4E801EAF"/>
    <w:rsid w:val="4E94CB7C"/>
    <w:rsid w:val="4EEC9D63"/>
    <w:rsid w:val="4F3B24A8"/>
    <w:rsid w:val="4F64A8D4"/>
    <w:rsid w:val="4F957D4A"/>
    <w:rsid w:val="4FA32957"/>
    <w:rsid w:val="4FC0FBA7"/>
    <w:rsid w:val="502209FD"/>
    <w:rsid w:val="50346738"/>
    <w:rsid w:val="50D67F18"/>
    <w:rsid w:val="50F2F9A4"/>
    <w:rsid w:val="514A4DB1"/>
    <w:rsid w:val="51ACA285"/>
    <w:rsid w:val="522C5B40"/>
    <w:rsid w:val="52677986"/>
    <w:rsid w:val="526D8AF4"/>
    <w:rsid w:val="5295FF6B"/>
    <w:rsid w:val="529C3DE3"/>
    <w:rsid w:val="531A4959"/>
    <w:rsid w:val="5337898B"/>
    <w:rsid w:val="5345446E"/>
    <w:rsid w:val="53570B91"/>
    <w:rsid w:val="5362764C"/>
    <w:rsid w:val="538311BF"/>
    <w:rsid w:val="53A97183"/>
    <w:rsid w:val="547F6290"/>
    <w:rsid w:val="54A4C522"/>
    <w:rsid w:val="54F0B517"/>
    <w:rsid w:val="55162BD2"/>
    <w:rsid w:val="55329128"/>
    <w:rsid w:val="554580E0"/>
    <w:rsid w:val="55571C29"/>
    <w:rsid w:val="555C80B2"/>
    <w:rsid w:val="558DBA02"/>
    <w:rsid w:val="55C535DD"/>
    <w:rsid w:val="565CBEF8"/>
    <w:rsid w:val="56C226D1"/>
    <w:rsid w:val="56D19360"/>
    <w:rsid w:val="56FA8828"/>
    <w:rsid w:val="57004710"/>
    <w:rsid w:val="57236F4F"/>
    <w:rsid w:val="5759323D"/>
    <w:rsid w:val="5796DF5F"/>
    <w:rsid w:val="57AF28C2"/>
    <w:rsid w:val="57CF1D09"/>
    <w:rsid w:val="582F21A0"/>
    <w:rsid w:val="583098C1"/>
    <w:rsid w:val="586F2FD7"/>
    <w:rsid w:val="588B5357"/>
    <w:rsid w:val="5890AFC7"/>
    <w:rsid w:val="58E82072"/>
    <w:rsid w:val="59231D18"/>
    <w:rsid w:val="59734B39"/>
    <w:rsid w:val="59A0038C"/>
    <w:rsid w:val="59E646F8"/>
    <w:rsid w:val="59F2FFFB"/>
    <w:rsid w:val="59F818A5"/>
    <w:rsid w:val="5A2D76BF"/>
    <w:rsid w:val="5A964DC0"/>
    <w:rsid w:val="5B5593DF"/>
    <w:rsid w:val="5B805601"/>
    <w:rsid w:val="5C5C28F6"/>
    <w:rsid w:val="5C757A65"/>
    <w:rsid w:val="5CCB705C"/>
    <w:rsid w:val="5CEF65CC"/>
    <w:rsid w:val="5D2D2245"/>
    <w:rsid w:val="5DD3A82A"/>
    <w:rsid w:val="5E166E09"/>
    <w:rsid w:val="5E1DC45C"/>
    <w:rsid w:val="5E870F63"/>
    <w:rsid w:val="5E876B88"/>
    <w:rsid w:val="5E9009F0"/>
    <w:rsid w:val="5E95DBFD"/>
    <w:rsid w:val="5EA981E2"/>
    <w:rsid w:val="5F017B18"/>
    <w:rsid w:val="5F027595"/>
    <w:rsid w:val="5F1724AC"/>
    <w:rsid w:val="5F4FA9F2"/>
    <w:rsid w:val="5F6B7E6C"/>
    <w:rsid w:val="5F83E280"/>
    <w:rsid w:val="5F97772D"/>
    <w:rsid w:val="5FAF9B4D"/>
    <w:rsid w:val="5FB9BD28"/>
    <w:rsid w:val="5FCF8624"/>
    <w:rsid w:val="6008C59B"/>
    <w:rsid w:val="6046DC1A"/>
    <w:rsid w:val="60D5BA8F"/>
    <w:rsid w:val="61027A47"/>
    <w:rsid w:val="61309D02"/>
    <w:rsid w:val="614FA59C"/>
    <w:rsid w:val="6191A3EA"/>
    <w:rsid w:val="61AB6D44"/>
    <w:rsid w:val="61B97380"/>
    <w:rsid w:val="61EB2A14"/>
    <w:rsid w:val="61FE3ABE"/>
    <w:rsid w:val="622B9C0A"/>
    <w:rsid w:val="62619DD7"/>
    <w:rsid w:val="6269FB95"/>
    <w:rsid w:val="6284C210"/>
    <w:rsid w:val="629D2C03"/>
    <w:rsid w:val="6312BE73"/>
    <w:rsid w:val="63138837"/>
    <w:rsid w:val="6319006B"/>
    <w:rsid w:val="634E2C97"/>
    <w:rsid w:val="63F99C9F"/>
    <w:rsid w:val="64172CCD"/>
    <w:rsid w:val="644FC0F7"/>
    <w:rsid w:val="6501171D"/>
    <w:rsid w:val="65618011"/>
    <w:rsid w:val="65960FBD"/>
    <w:rsid w:val="65B21CD5"/>
    <w:rsid w:val="660B9E5C"/>
    <w:rsid w:val="667E9A0C"/>
    <w:rsid w:val="6695EE45"/>
    <w:rsid w:val="66B3C633"/>
    <w:rsid w:val="66B53C14"/>
    <w:rsid w:val="66B5CF1F"/>
    <w:rsid w:val="66BE305A"/>
    <w:rsid w:val="6768FFEF"/>
    <w:rsid w:val="677D2DE5"/>
    <w:rsid w:val="67AEABD8"/>
    <w:rsid w:val="67B562DB"/>
    <w:rsid w:val="67E2E844"/>
    <w:rsid w:val="685A2CD0"/>
    <w:rsid w:val="68828DF8"/>
    <w:rsid w:val="68D68913"/>
    <w:rsid w:val="68ECC380"/>
    <w:rsid w:val="68EFCD3E"/>
    <w:rsid w:val="6938EE2F"/>
    <w:rsid w:val="694E5C2C"/>
    <w:rsid w:val="69724490"/>
    <w:rsid w:val="69B21925"/>
    <w:rsid w:val="69BA77AF"/>
    <w:rsid w:val="69BFF1F4"/>
    <w:rsid w:val="6A59E535"/>
    <w:rsid w:val="6A602210"/>
    <w:rsid w:val="6AB96F13"/>
    <w:rsid w:val="6AC5EF46"/>
    <w:rsid w:val="6B42D15B"/>
    <w:rsid w:val="6B7793F2"/>
    <w:rsid w:val="6BFB9A6E"/>
    <w:rsid w:val="6C180C38"/>
    <w:rsid w:val="6C5CAD22"/>
    <w:rsid w:val="6C7EAAF2"/>
    <w:rsid w:val="6C888A8A"/>
    <w:rsid w:val="6CB8DF1D"/>
    <w:rsid w:val="6CCB553A"/>
    <w:rsid w:val="6D04FDF4"/>
    <w:rsid w:val="6D4C82C9"/>
    <w:rsid w:val="6D79B50C"/>
    <w:rsid w:val="6DE27197"/>
    <w:rsid w:val="6E9012E5"/>
    <w:rsid w:val="6EB66424"/>
    <w:rsid w:val="6ED04F4B"/>
    <w:rsid w:val="6F3CDDC0"/>
    <w:rsid w:val="6FA69295"/>
    <w:rsid w:val="6FC7BBE8"/>
    <w:rsid w:val="6FEA219E"/>
    <w:rsid w:val="700EAB24"/>
    <w:rsid w:val="7016C5A1"/>
    <w:rsid w:val="703CF91E"/>
    <w:rsid w:val="7044ABCA"/>
    <w:rsid w:val="70748443"/>
    <w:rsid w:val="711D7346"/>
    <w:rsid w:val="7132B647"/>
    <w:rsid w:val="7149149B"/>
    <w:rsid w:val="715938F4"/>
    <w:rsid w:val="71C70EE6"/>
    <w:rsid w:val="71CF66D7"/>
    <w:rsid w:val="71D3B99E"/>
    <w:rsid w:val="71EDCE4B"/>
    <w:rsid w:val="7234F91C"/>
    <w:rsid w:val="727C0347"/>
    <w:rsid w:val="73361229"/>
    <w:rsid w:val="73497D48"/>
    <w:rsid w:val="738632E9"/>
    <w:rsid w:val="739749C1"/>
    <w:rsid w:val="73B9EDB2"/>
    <w:rsid w:val="73E84251"/>
    <w:rsid w:val="73FB0709"/>
    <w:rsid w:val="7404B668"/>
    <w:rsid w:val="740BB0B4"/>
    <w:rsid w:val="745C94F5"/>
    <w:rsid w:val="7489D24E"/>
    <w:rsid w:val="749064E3"/>
    <w:rsid w:val="74BD80DE"/>
    <w:rsid w:val="74C5DF73"/>
    <w:rsid w:val="7557C346"/>
    <w:rsid w:val="75C025C3"/>
    <w:rsid w:val="761A6C1F"/>
    <w:rsid w:val="76E8330C"/>
    <w:rsid w:val="76E8F5E5"/>
    <w:rsid w:val="773EAE3C"/>
    <w:rsid w:val="7741BCC1"/>
    <w:rsid w:val="77733528"/>
    <w:rsid w:val="77B765A0"/>
    <w:rsid w:val="77C14037"/>
    <w:rsid w:val="78592A2B"/>
    <w:rsid w:val="78729677"/>
    <w:rsid w:val="787FFBE0"/>
    <w:rsid w:val="78A8C3FD"/>
    <w:rsid w:val="78B59E92"/>
    <w:rsid w:val="7927F173"/>
    <w:rsid w:val="79598A33"/>
    <w:rsid w:val="7967C3E2"/>
    <w:rsid w:val="798C7A2F"/>
    <w:rsid w:val="7990FFB0"/>
    <w:rsid w:val="79F224D6"/>
    <w:rsid w:val="79F235C1"/>
    <w:rsid w:val="7A6027DE"/>
    <w:rsid w:val="7A741EF7"/>
    <w:rsid w:val="7B007812"/>
    <w:rsid w:val="7B1BD3FA"/>
    <w:rsid w:val="7B25C445"/>
    <w:rsid w:val="7B56247B"/>
    <w:rsid w:val="7B89F463"/>
    <w:rsid w:val="7BAF9CFE"/>
    <w:rsid w:val="7BB32906"/>
    <w:rsid w:val="7BC90278"/>
    <w:rsid w:val="7BCF32F2"/>
    <w:rsid w:val="7BDA0018"/>
    <w:rsid w:val="7C14A1B3"/>
    <w:rsid w:val="7C1CCD90"/>
    <w:rsid w:val="7C2AF4CB"/>
    <w:rsid w:val="7C31DCA6"/>
    <w:rsid w:val="7C8CB5F3"/>
    <w:rsid w:val="7C9ADBEC"/>
    <w:rsid w:val="7CA3BFB8"/>
    <w:rsid w:val="7D126E00"/>
    <w:rsid w:val="7D78D08B"/>
    <w:rsid w:val="7D84823C"/>
    <w:rsid w:val="7D952F55"/>
    <w:rsid w:val="7DA8BEFD"/>
    <w:rsid w:val="7DB50513"/>
    <w:rsid w:val="7E37FE4F"/>
    <w:rsid w:val="7E7B90B3"/>
    <w:rsid w:val="7E8C7B5C"/>
    <w:rsid w:val="7EAF00B1"/>
    <w:rsid w:val="7EC5F182"/>
    <w:rsid w:val="7F0E1699"/>
    <w:rsid w:val="7F10AD26"/>
    <w:rsid w:val="7F30509F"/>
    <w:rsid w:val="7F4E9C44"/>
    <w:rsid w:val="7F4F4E01"/>
    <w:rsid w:val="7FA80C73"/>
    <w:rsid w:val="7FBED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48162"/>
  <w15:chartTrackingRefBased/>
  <w15:docId w15:val="{B36836F3-829C-49B6-B100-A434D5D1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69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69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F6"/>
    <w:pPr>
      <w:ind w:left="720"/>
      <w:contextualSpacing/>
    </w:pPr>
  </w:style>
  <w:style w:type="table" w:styleId="a4">
    <w:name w:val="Table Grid"/>
    <w:basedOn w:val="a1"/>
    <w:uiPriority w:val="39"/>
    <w:rsid w:val="001E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E48A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E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20">
    <w:name w:val="見出し 2 (文字)"/>
    <w:basedOn w:val="a0"/>
    <w:link w:val="2"/>
    <w:uiPriority w:val="9"/>
    <w:rsid w:val="003E69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見出し 1 (文字)"/>
    <w:basedOn w:val="a0"/>
    <w:link w:val="1"/>
    <w:uiPriority w:val="9"/>
    <w:rsid w:val="003E69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3E69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E6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3E696C"/>
  </w:style>
  <w:style w:type="paragraph" w:styleId="a8">
    <w:name w:val="footer"/>
    <w:basedOn w:val="a"/>
    <w:link w:val="a9"/>
    <w:uiPriority w:val="99"/>
    <w:unhideWhenUsed/>
    <w:rsid w:val="003E6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3E696C"/>
  </w:style>
  <w:style w:type="paragraph" w:styleId="aa">
    <w:name w:val="TOC Heading"/>
    <w:basedOn w:val="1"/>
    <w:next w:val="a"/>
    <w:uiPriority w:val="39"/>
    <w:unhideWhenUsed/>
    <w:qFormat/>
    <w:rsid w:val="003E696C"/>
    <w:pPr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3E696C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3E696C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A63D10"/>
    <w:pPr>
      <w:spacing w:after="100"/>
      <w:ind w:left="220"/>
    </w:pPr>
  </w:style>
  <w:style w:type="character" w:styleId="ab">
    <w:name w:val="FollowedHyperlink"/>
    <w:basedOn w:val="a0"/>
    <w:uiPriority w:val="99"/>
    <w:semiHidden/>
    <w:unhideWhenUsed/>
    <w:rsid w:val="001A3EE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F5323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68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03EC"/>
    <w:rPr>
      <w:rFonts w:ascii="Segoe UI" w:hAnsi="Segoe UI" w:cs="Segoe UI"/>
      <w:sz w:val="18"/>
      <w:szCs w:val="18"/>
    </w:rPr>
  </w:style>
  <w:style w:type="character" w:customStyle="1" w:styleId="inv-subject">
    <w:name w:val="inv-subject"/>
    <w:basedOn w:val="a0"/>
    <w:rsid w:val="0080700F"/>
  </w:style>
  <w:style w:type="character" w:customStyle="1" w:styleId="inv-meeting-url">
    <w:name w:val="inv-meeting-url"/>
    <w:basedOn w:val="a0"/>
    <w:rsid w:val="0080700F"/>
  </w:style>
  <w:style w:type="character" w:styleId="ae">
    <w:name w:val="Unresolved Mention"/>
    <w:basedOn w:val="a0"/>
    <w:uiPriority w:val="99"/>
    <w:semiHidden/>
    <w:unhideWhenUsed/>
    <w:rsid w:val="0071538F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126B5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126B51"/>
    <w:pPr>
      <w:spacing w:line="240" w:lineRule="auto"/>
    </w:pPr>
    <w:rPr>
      <w:sz w:val="20"/>
      <w:szCs w:val="20"/>
    </w:rPr>
  </w:style>
  <w:style w:type="character" w:customStyle="1" w:styleId="af1">
    <w:name w:val="コメント文字列 (文字)"/>
    <w:basedOn w:val="a0"/>
    <w:link w:val="af0"/>
    <w:uiPriority w:val="99"/>
    <w:rsid w:val="00126B5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5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26B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es.go.jp/soc/en/events/iwggms21/acvc21/index.html" TargetMode="External"/><Relationship Id="rId13" Type="http://schemas.openxmlformats.org/officeDocument/2006/relationships/hyperlink" Target="mailto:shobha.kondragunta@noaa.go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nimoto@nies.go.j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ean-christopher.lambert@aeronomie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.veihelmann@esa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hn.r.worden@jpl.nasa.gov" TargetMode="External"/><Relationship Id="rId10" Type="http://schemas.openxmlformats.org/officeDocument/2006/relationships/hyperlink" Target="mailto:barry.lefer@nasa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eos.org/meetings/ac-vc-21/" TargetMode="External"/><Relationship Id="rId14" Type="http://schemas.openxmlformats.org/officeDocument/2006/relationships/hyperlink" Target="mailto:diego.loyola@dl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2FD6-14BB-4C95-9D5E-9645A86190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Jonathon</dc:creator>
  <cp:keywords/>
  <dc:description/>
  <cp:lastModifiedBy>Hiroshi TANIMOTO</cp:lastModifiedBy>
  <cp:revision>14</cp:revision>
  <cp:lastPrinted>2020-03-24T21:27:00Z</cp:lastPrinted>
  <dcterms:created xsi:type="dcterms:W3CDTF">2025-05-22T07:27:00Z</dcterms:created>
  <dcterms:modified xsi:type="dcterms:W3CDTF">2025-05-23T06:17:00Z</dcterms:modified>
</cp:coreProperties>
</file>