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D3430" w14:textId="77777777" w:rsidR="00A60110" w:rsidRDefault="00A60110">
      <w:pPr>
        <w:spacing w:line="240" w:lineRule="auto"/>
        <w:jc w:val="center"/>
        <w:rPr>
          <w:rFonts w:ascii="Calibri" w:eastAsia="Calibri" w:hAnsi="Calibri" w:cs="Calibri"/>
          <w:b/>
          <w:sz w:val="28"/>
          <w:szCs w:val="28"/>
        </w:rPr>
      </w:pPr>
      <w:bookmarkStart w:id="0" w:name="_heading=h.gjdgxs" w:colFirst="0" w:colLast="0"/>
      <w:bookmarkEnd w:id="0"/>
    </w:p>
    <w:p w14:paraId="43F7F8A5" w14:textId="77777777" w:rsidR="00A60110" w:rsidRDefault="00A60110">
      <w:pPr>
        <w:spacing w:line="240" w:lineRule="auto"/>
        <w:jc w:val="center"/>
        <w:rPr>
          <w:rFonts w:ascii="Calibri" w:eastAsia="Calibri" w:hAnsi="Calibri" w:cs="Calibri"/>
          <w:b/>
          <w:sz w:val="28"/>
          <w:szCs w:val="28"/>
        </w:rPr>
      </w:pPr>
    </w:p>
    <w:p w14:paraId="1B0A984D" w14:textId="77777777" w:rsidR="00A60110" w:rsidRDefault="00000000">
      <w:pPr>
        <w:spacing w:line="240" w:lineRule="auto"/>
        <w:jc w:val="both"/>
        <w:rPr>
          <w:rFonts w:ascii="Calibri" w:eastAsia="Calibri" w:hAnsi="Calibri" w:cs="Calibri"/>
          <w:b/>
          <w:sz w:val="28"/>
          <w:szCs w:val="28"/>
        </w:rPr>
      </w:pPr>
      <w:r>
        <w:rPr>
          <w:rFonts w:ascii="Calibri" w:eastAsia="Calibri" w:hAnsi="Calibri" w:cs="Calibri"/>
          <w:b/>
          <w:sz w:val="28"/>
          <w:szCs w:val="28"/>
        </w:rPr>
        <w:t>50th Meeting of the Working Group on Calibration &amp; Validation Team (WGCV)</w:t>
      </w:r>
    </w:p>
    <w:p w14:paraId="00818AF5" w14:textId="77777777" w:rsidR="00A60110" w:rsidRDefault="00A60110">
      <w:pPr>
        <w:spacing w:line="240" w:lineRule="auto"/>
        <w:jc w:val="center"/>
        <w:rPr>
          <w:rFonts w:ascii="Calibri" w:eastAsia="Calibri" w:hAnsi="Calibri" w:cs="Calibri"/>
          <w:b/>
          <w:sz w:val="28"/>
          <w:szCs w:val="28"/>
        </w:rPr>
      </w:pPr>
      <w:bookmarkStart w:id="1" w:name="_heading=h.30j0zll" w:colFirst="0" w:colLast="0"/>
      <w:bookmarkEnd w:id="1"/>
    </w:p>
    <w:p w14:paraId="04BC8956" w14:textId="77777777" w:rsidR="00A60110" w:rsidRDefault="00000000">
      <w:pPr>
        <w:spacing w:line="240" w:lineRule="auto"/>
        <w:jc w:val="center"/>
        <w:rPr>
          <w:rFonts w:ascii="Calibri" w:eastAsia="Calibri" w:hAnsi="Calibri" w:cs="Calibri"/>
          <w:b/>
          <w:color w:val="CC0000"/>
          <w:sz w:val="28"/>
          <w:szCs w:val="28"/>
        </w:rPr>
      </w:pPr>
      <w:bookmarkStart w:id="2" w:name="_heading=h.4yqib4h9jo1d" w:colFirst="0" w:colLast="0"/>
      <w:bookmarkEnd w:id="2"/>
      <w:r>
        <w:rPr>
          <w:rFonts w:ascii="Calibri" w:eastAsia="Calibri" w:hAnsi="Calibri" w:cs="Calibri"/>
          <w:b/>
          <w:color w:val="CC0000"/>
          <w:sz w:val="28"/>
          <w:szCs w:val="28"/>
        </w:rPr>
        <w:t>4 October 2022 Update</w:t>
      </w:r>
    </w:p>
    <w:p w14:paraId="4FED61CA" w14:textId="77777777" w:rsidR="00A60110" w:rsidRDefault="00A60110">
      <w:pPr>
        <w:spacing w:line="240" w:lineRule="auto"/>
        <w:jc w:val="center"/>
        <w:rPr>
          <w:rFonts w:ascii="Calibri" w:eastAsia="Calibri" w:hAnsi="Calibri" w:cs="Calibri"/>
          <w:b/>
          <w:sz w:val="28"/>
          <w:szCs w:val="28"/>
        </w:rPr>
      </w:pPr>
      <w:bookmarkStart w:id="3" w:name="_heading=h.5788lx6wzbim" w:colFirst="0" w:colLast="0"/>
      <w:bookmarkEnd w:id="3"/>
    </w:p>
    <w:p w14:paraId="60CD5489" w14:textId="77777777" w:rsidR="00A60110" w:rsidRDefault="00000000">
      <w:pPr>
        <w:spacing w:after="240" w:line="240" w:lineRule="auto"/>
        <w:jc w:val="center"/>
        <w:rPr>
          <w:rFonts w:ascii="Calibri" w:eastAsia="Calibri" w:hAnsi="Calibri" w:cs="Calibri"/>
          <w:sz w:val="24"/>
          <w:szCs w:val="24"/>
        </w:rPr>
      </w:pPr>
      <w:bookmarkStart w:id="4" w:name="_heading=h.1fob9te" w:colFirst="0" w:colLast="0"/>
      <w:bookmarkEnd w:id="4"/>
      <w:r>
        <w:rPr>
          <w:rFonts w:ascii="Calibri" w:eastAsia="Calibri" w:hAnsi="Calibri" w:cs="Calibri"/>
          <w:b/>
          <w:sz w:val="28"/>
          <w:szCs w:val="28"/>
        </w:rPr>
        <w:t>DECISIONS</w:t>
      </w:r>
    </w:p>
    <w:tbl>
      <w:tblPr>
        <w:tblStyle w:val="a1"/>
        <w:tblW w:w="924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2010"/>
        <w:gridCol w:w="7230"/>
      </w:tblGrid>
      <w:tr w:rsidR="00A60110" w14:paraId="016AB003" w14:textId="77777777">
        <w:trPr>
          <w:trHeight w:val="732"/>
        </w:trPr>
        <w:tc>
          <w:tcPr>
            <w:tcW w:w="2010" w:type="dxa"/>
            <w:tcBorders>
              <w:top w:val="single" w:sz="8" w:space="0" w:color="000000"/>
              <w:left w:val="single" w:sz="8" w:space="0" w:color="000000"/>
              <w:bottom w:val="single" w:sz="8" w:space="0" w:color="000000"/>
              <w:right w:val="single" w:sz="8" w:space="0" w:color="000000"/>
            </w:tcBorders>
            <w:shd w:val="clear" w:color="auto" w:fill="6AA84F"/>
            <w:tcMar>
              <w:top w:w="140" w:type="dxa"/>
              <w:left w:w="140" w:type="dxa"/>
              <w:bottom w:w="140" w:type="dxa"/>
              <w:right w:w="140" w:type="dxa"/>
            </w:tcMar>
            <w:vAlign w:val="center"/>
          </w:tcPr>
          <w:p w14:paraId="4030F7AB" w14:textId="77777777" w:rsidR="00A60110" w:rsidRDefault="00000000">
            <w:pPr>
              <w:widowControl w:val="0"/>
              <w:spacing w:after="120" w:line="240" w:lineRule="auto"/>
              <w:jc w:val="center"/>
              <w:rPr>
                <w:rFonts w:ascii="Calibri" w:eastAsia="Calibri" w:hAnsi="Calibri" w:cs="Calibri"/>
                <w:b/>
                <w:color w:val="FFFFFF"/>
              </w:rPr>
            </w:pPr>
            <w:r>
              <w:rPr>
                <w:rFonts w:ascii="Calibri" w:eastAsia="Calibri" w:hAnsi="Calibri" w:cs="Calibri"/>
                <w:b/>
                <w:color w:val="FFFFFF"/>
              </w:rPr>
              <w:t>Decision 01</w:t>
            </w:r>
          </w:p>
        </w:tc>
        <w:tc>
          <w:tcPr>
            <w:tcW w:w="723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319A242D" w14:textId="77777777" w:rsidR="00A60110" w:rsidRDefault="00000000">
            <w:pPr>
              <w:widowControl w:val="0"/>
              <w:spacing w:after="120" w:line="240" w:lineRule="auto"/>
              <w:jc w:val="both"/>
              <w:rPr>
                <w:rFonts w:ascii="Calibri" w:eastAsia="Calibri" w:hAnsi="Calibri" w:cs="Calibri"/>
              </w:rPr>
            </w:pPr>
            <w:r>
              <w:rPr>
                <w:rFonts w:ascii="Calibri" w:eastAsia="Calibri" w:hAnsi="Calibri" w:cs="Calibri"/>
              </w:rPr>
              <w:t>WGCV recommends that CEOS agencies adopt the TSIS Solar Irradiance Spectrum, noting that incremental updates will be forthcoming.</w:t>
            </w:r>
          </w:p>
        </w:tc>
      </w:tr>
    </w:tbl>
    <w:p w14:paraId="74EF1883" w14:textId="77777777" w:rsidR="00A60110" w:rsidRDefault="00A60110">
      <w:pPr>
        <w:spacing w:after="120" w:line="240" w:lineRule="auto"/>
        <w:jc w:val="both"/>
        <w:rPr>
          <w:rFonts w:ascii="Calibri" w:eastAsia="Calibri" w:hAnsi="Calibri" w:cs="Calibri"/>
          <w:sz w:val="24"/>
          <w:szCs w:val="24"/>
        </w:rPr>
      </w:pPr>
    </w:p>
    <w:p w14:paraId="138C46FD" w14:textId="77777777" w:rsidR="00A60110" w:rsidRDefault="00000000">
      <w:pPr>
        <w:spacing w:after="240" w:line="240" w:lineRule="auto"/>
        <w:jc w:val="center"/>
        <w:rPr>
          <w:rFonts w:ascii="Calibri" w:eastAsia="Calibri" w:hAnsi="Calibri" w:cs="Calibri"/>
          <w:b/>
          <w:sz w:val="28"/>
          <w:szCs w:val="28"/>
        </w:rPr>
      </w:pPr>
      <w:r>
        <w:rPr>
          <w:rFonts w:ascii="Calibri" w:eastAsia="Calibri" w:hAnsi="Calibri" w:cs="Calibri"/>
          <w:b/>
          <w:sz w:val="28"/>
          <w:szCs w:val="28"/>
        </w:rPr>
        <w:t>ACTIONS</w:t>
      </w:r>
    </w:p>
    <w:tbl>
      <w:tblPr>
        <w:tblStyle w:val="a2"/>
        <w:tblW w:w="92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3765"/>
        <w:gridCol w:w="3450"/>
      </w:tblGrid>
      <w:tr w:rsidR="00A60110" w14:paraId="311F600A" w14:textId="77777777">
        <w:trPr>
          <w:trHeight w:val="1015"/>
          <w:jc w:val="center"/>
        </w:trPr>
        <w:tc>
          <w:tcPr>
            <w:tcW w:w="2025" w:type="dxa"/>
            <w:shd w:val="clear" w:color="auto" w:fill="336699"/>
            <w:tcMar>
              <w:top w:w="100" w:type="dxa"/>
              <w:left w:w="100" w:type="dxa"/>
              <w:bottom w:w="100" w:type="dxa"/>
              <w:right w:w="100" w:type="dxa"/>
            </w:tcMar>
            <w:vAlign w:val="center"/>
          </w:tcPr>
          <w:p w14:paraId="078C1E6C" w14:textId="77777777" w:rsidR="00A60110" w:rsidRDefault="00000000">
            <w:pPr>
              <w:widowControl w:val="0"/>
              <w:spacing w:after="120" w:line="240" w:lineRule="auto"/>
              <w:jc w:val="center"/>
              <w:rPr>
                <w:rFonts w:ascii="Calibri" w:eastAsia="Calibri" w:hAnsi="Calibri" w:cs="Calibri"/>
                <w:b/>
                <w:color w:val="FFFFFF"/>
              </w:rPr>
            </w:pPr>
            <w:r>
              <w:rPr>
                <w:rFonts w:ascii="Calibri" w:eastAsia="Calibri" w:hAnsi="Calibri" w:cs="Calibri"/>
                <w:b/>
                <w:color w:val="FFFFFF"/>
              </w:rPr>
              <w:t>WGCV-50-ACT-01</w:t>
            </w:r>
          </w:p>
        </w:tc>
        <w:tc>
          <w:tcPr>
            <w:tcW w:w="3765" w:type="dxa"/>
            <w:shd w:val="clear" w:color="auto" w:fill="D9D9D9"/>
            <w:tcMar>
              <w:top w:w="100" w:type="dxa"/>
              <w:left w:w="100" w:type="dxa"/>
              <w:bottom w:w="100" w:type="dxa"/>
              <w:right w:w="100" w:type="dxa"/>
            </w:tcMar>
            <w:vAlign w:val="center"/>
          </w:tcPr>
          <w:p w14:paraId="2577C5CA" w14:textId="77777777" w:rsidR="00A60110" w:rsidRDefault="00000000">
            <w:pPr>
              <w:widowControl w:val="0"/>
              <w:spacing w:after="120" w:line="240" w:lineRule="auto"/>
              <w:rPr>
                <w:rFonts w:ascii="Calibri" w:eastAsia="Calibri" w:hAnsi="Calibri" w:cs="Calibri"/>
              </w:rPr>
            </w:pPr>
            <w:r>
              <w:rPr>
                <w:rFonts w:ascii="Calibri" w:eastAsia="Calibri" w:hAnsi="Calibri" w:cs="Calibri"/>
              </w:rPr>
              <w:t>WGCV members to provide feedback on the open-source toolkit idea to Stephen Ward &lt;mail@stephenward.net&gt; and to flag any relevant experience or tools they might be able to contribute.</w:t>
            </w:r>
          </w:p>
        </w:tc>
        <w:tc>
          <w:tcPr>
            <w:tcW w:w="3450" w:type="dxa"/>
            <w:shd w:val="clear" w:color="auto" w:fill="D9D9D9"/>
            <w:tcMar>
              <w:top w:w="100" w:type="dxa"/>
              <w:left w:w="100" w:type="dxa"/>
              <w:bottom w:w="100" w:type="dxa"/>
              <w:right w:w="100" w:type="dxa"/>
            </w:tcMar>
            <w:vAlign w:val="center"/>
          </w:tcPr>
          <w:p w14:paraId="7EEBA4D4" w14:textId="77777777" w:rsidR="00A60110" w:rsidRDefault="00000000">
            <w:pPr>
              <w:widowControl w:val="0"/>
              <w:spacing w:after="120" w:line="240" w:lineRule="auto"/>
              <w:jc w:val="center"/>
              <w:rPr>
                <w:rFonts w:ascii="Calibri" w:eastAsia="Calibri" w:hAnsi="Calibri" w:cs="Calibri"/>
                <w:b/>
              </w:rPr>
            </w:pPr>
            <w:r>
              <w:rPr>
                <w:rFonts w:ascii="Calibri" w:eastAsia="Calibri" w:hAnsi="Calibri" w:cs="Calibri"/>
                <w:b/>
              </w:rPr>
              <w:t>CLOSED</w:t>
            </w:r>
          </w:p>
        </w:tc>
      </w:tr>
      <w:tr w:rsidR="00A60110" w14:paraId="02922514" w14:textId="77777777">
        <w:trPr>
          <w:trHeight w:val="880"/>
          <w:jc w:val="center"/>
        </w:trPr>
        <w:tc>
          <w:tcPr>
            <w:tcW w:w="2025" w:type="dxa"/>
            <w:shd w:val="clear" w:color="auto" w:fill="336699"/>
            <w:tcMar>
              <w:top w:w="100" w:type="dxa"/>
              <w:left w:w="100" w:type="dxa"/>
              <w:bottom w:w="100" w:type="dxa"/>
              <w:right w:w="100" w:type="dxa"/>
            </w:tcMar>
            <w:vAlign w:val="center"/>
          </w:tcPr>
          <w:p w14:paraId="1BB41F66" w14:textId="77777777" w:rsidR="00A60110" w:rsidRDefault="00000000">
            <w:pPr>
              <w:widowControl w:val="0"/>
              <w:spacing w:after="120" w:line="240" w:lineRule="auto"/>
              <w:jc w:val="center"/>
              <w:rPr>
                <w:rFonts w:ascii="Calibri" w:eastAsia="Calibri" w:hAnsi="Calibri" w:cs="Calibri"/>
                <w:b/>
                <w:color w:val="FFFFFF"/>
              </w:rPr>
            </w:pPr>
            <w:r>
              <w:rPr>
                <w:rFonts w:ascii="Calibri" w:eastAsia="Calibri" w:hAnsi="Calibri" w:cs="Calibri"/>
                <w:b/>
                <w:color w:val="FFFFFF"/>
              </w:rPr>
              <w:t>WGCV-50-ACT-02</w:t>
            </w:r>
          </w:p>
        </w:tc>
        <w:tc>
          <w:tcPr>
            <w:tcW w:w="3765" w:type="dxa"/>
            <w:shd w:val="clear" w:color="auto" w:fill="D9D9D9"/>
            <w:tcMar>
              <w:top w:w="100" w:type="dxa"/>
              <w:left w:w="100" w:type="dxa"/>
              <w:bottom w:w="100" w:type="dxa"/>
              <w:right w:w="100" w:type="dxa"/>
            </w:tcMar>
            <w:vAlign w:val="center"/>
          </w:tcPr>
          <w:p w14:paraId="682555A2" w14:textId="77777777" w:rsidR="00A60110" w:rsidRDefault="00000000">
            <w:pPr>
              <w:widowControl w:val="0"/>
              <w:spacing w:after="120" w:line="240" w:lineRule="auto"/>
              <w:rPr>
                <w:rFonts w:ascii="Calibri" w:eastAsia="Calibri" w:hAnsi="Calibri" w:cs="Calibri"/>
              </w:rPr>
            </w:pPr>
            <w:r>
              <w:rPr>
                <w:rFonts w:ascii="Calibri" w:eastAsia="Calibri" w:hAnsi="Calibri" w:cs="Calibri"/>
              </w:rPr>
              <w:t>LPV Chair to work with Paolo to update the WGCV Cal/Val Portal with information on the Direct 2.1 database (LAI and FAPAR sites) and the SALVAL tool.</w:t>
            </w:r>
          </w:p>
        </w:tc>
        <w:tc>
          <w:tcPr>
            <w:tcW w:w="3450" w:type="dxa"/>
            <w:shd w:val="clear" w:color="auto" w:fill="D9D9D9"/>
            <w:tcMar>
              <w:top w:w="100" w:type="dxa"/>
              <w:left w:w="100" w:type="dxa"/>
              <w:bottom w:w="100" w:type="dxa"/>
              <w:right w:w="100" w:type="dxa"/>
            </w:tcMar>
            <w:vAlign w:val="center"/>
          </w:tcPr>
          <w:p w14:paraId="7B530FEC" w14:textId="77777777" w:rsidR="00A60110" w:rsidRDefault="00000000">
            <w:pPr>
              <w:spacing w:after="120"/>
              <w:jc w:val="center"/>
              <w:rPr>
                <w:rFonts w:ascii="Calibri" w:eastAsia="Calibri" w:hAnsi="Calibri" w:cs="Calibri"/>
                <w:b/>
              </w:rPr>
            </w:pPr>
            <w:r>
              <w:rPr>
                <w:rFonts w:ascii="Calibri" w:eastAsia="Calibri" w:hAnsi="Calibri" w:cs="Calibri"/>
                <w:b/>
              </w:rPr>
              <w:t>COMPLETED</w:t>
            </w:r>
          </w:p>
          <w:p w14:paraId="3C96DC67" w14:textId="77777777" w:rsidR="00A60110" w:rsidRDefault="00000000">
            <w:pPr>
              <w:spacing w:after="120"/>
              <w:jc w:val="center"/>
              <w:rPr>
                <w:rFonts w:ascii="Calibri" w:eastAsia="Calibri" w:hAnsi="Calibri" w:cs="Calibri"/>
                <w:b/>
              </w:rPr>
            </w:pPr>
            <w:r>
              <w:rPr>
                <w:rFonts w:ascii="Calibri" w:eastAsia="Calibri" w:hAnsi="Calibri" w:cs="Calibri"/>
                <w:i/>
                <w:sz w:val="18"/>
                <w:szCs w:val="18"/>
              </w:rPr>
              <w:t>Completed 28 June</w:t>
            </w:r>
          </w:p>
        </w:tc>
      </w:tr>
      <w:tr w:rsidR="00A60110" w14:paraId="3AD843C0" w14:textId="77777777">
        <w:trPr>
          <w:trHeight w:val="1293"/>
          <w:jc w:val="center"/>
        </w:trPr>
        <w:tc>
          <w:tcPr>
            <w:tcW w:w="2025" w:type="dxa"/>
            <w:shd w:val="clear" w:color="auto" w:fill="336699"/>
            <w:tcMar>
              <w:top w:w="100" w:type="dxa"/>
              <w:left w:w="100" w:type="dxa"/>
              <w:bottom w:w="100" w:type="dxa"/>
              <w:right w:w="100" w:type="dxa"/>
            </w:tcMar>
            <w:vAlign w:val="center"/>
          </w:tcPr>
          <w:p w14:paraId="3BA51295" w14:textId="77777777" w:rsidR="00A60110" w:rsidRDefault="00000000">
            <w:pPr>
              <w:widowControl w:val="0"/>
              <w:spacing w:after="120" w:line="240" w:lineRule="auto"/>
              <w:jc w:val="center"/>
              <w:rPr>
                <w:rFonts w:ascii="Calibri" w:eastAsia="Calibri" w:hAnsi="Calibri" w:cs="Calibri"/>
                <w:b/>
                <w:color w:val="FFFFFF"/>
              </w:rPr>
            </w:pPr>
            <w:r>
              <w:rPr>
                <w:rFonts w:ascii="Calibri" w:eastAsia="Calibri" w:hAnsi="Calibri" w:cs="Calibri"/>
                <w:b/>
                <w:color w:val="FFFFFF"/>
              </w:rPr>
              <w:t>WGCV-50-ACT-03</w:t>
            </w:r>
          </w:p>
        </w:tc>
        <w:tc>
          <w:tcPr>
            <w:tcW w:w="3765" w:type="dxa"/>
            <w:shd w:val="clear" w:color="auto" w:fill="D9D9D9"/>
            <w:tcMar>
              <w:top w:w="100" w:type="dxa"/>
              <w:left w:w="100" w:type="dxa"/>
              <w:bottom w:w="100" w:type="dxa"/>
              <w:right w:w="100" w:type="dxa"/>
            </w:tcMar>
            <w:vAlign w:val="center"/>
          </w:tcPr>
          <w:p w14:paraId="46C6BF50" w14:textId="77777777" w:rsidR="00A60110" w:rsidRDefault="00000000">
            <w:pPr>
              <w:widowControl w:val="0"/>
              <w:spacing w:after="120" w:line="240" w:lineRule="auto"/>
              <w:rPr>
                <w:rFonts w:ascii="Calibri" w:eastAsia="Calibri" w:hAnsi="Calibri" w:cs="Calibri"/>
              </w:rPr>
            </w:pPr>
            <w:r>
              <w:rPr>
                <w:rFonts w:ascii="Calibri" w:eastAsia="Calibri" w:hAnsi="Calibri" w:cs="Calibri"/>
              </w:rPr>
              <w:t>WGCV Chair and Vice-Chair to coordinate a formal statement and other announcements (including to CEOS Plenary) of WGCV’s recommendation that CEOS Agencies adopt the TSIS Solar Irradiance Spectrum, noting that incremental updates will be forthcoming.</w:t>
            </w:r>
          </w:p>
        </w:tc>
        <w:tc>
          <w:tcPr>
            <w:tcW w:w="3450" w:type="dxa"/>
            <w:shd w:val="clear" w:color="auto" w:fill="D9D9D9"/>
            <w:tcMar>
              <w:top w:w="100" w:type="dxa"/>
              <w:left w:w="100" w:type="dxa"/>
              <w:bottom w:w="100" w:type="dxa"/>
              <w:right w:w="100" w:type="dxa"/>
            </w:tcMar>
            <w:vAlign w:val="center"/>
          </w:tcPr>
          <w:p w14:paraId="51A64118" w14:textId="77777777" w:rsidR="00A60110" w:rsidRDefault="00000000">
            <w:pPr>
              <w:spacing w:after="120"/>
              <w:jc w:val="center"/>
              <w:rPr>
                <w:rFonts w:ascii="Calibri" w:eastAsia="Calibri" w:hAnsi="Calibri" w:cs="Calibri"/>
                <w:b/>
              </w:rPr>
            </w:pPr>
            <w:r>
              <w:rPr>
                <w:rFonts w:ascii="Calibri" w:eastAsia="Calibri" w:hAnsi="Calibri" w:cs="Calibri"/>
                <w:b/>
              </w:rPr>
              <w:t>COMPLETED</w:t>
            </w:r>
          </w:p>
          <w:p w14:paraId="721C182C" w14:textId="77777777" w:rsidR="00A60110" w:rsidRDefault="00000000">
            <w:pPr>
              <w:spacing w:after="120"/>
              <w:jc w:val="center"/>
              <w:rPr>
                <w:rFonts w:ascii="Calibri" w:eastAsia="Calibri" w:hAnsi="Calibri" w:cs="Calibri"/>
                <w:b/>
              </w:rPr>
            </w:pPr>
            <w:r>
              <w:rPr>
                <w:rFonts w:ascii="Calibri" w:eastAsia="Calibri" w:hAnsi="Calibri" w:cs="Calibri"/>
                <w:i/>
                <w:sz w:val="18"/>
                <w:szCs w:val="18"/>
              </w:rPr>
              <w:t>Mentioned in cal/val portal (in the library and also the news section). Also reported to the SEC meeting. Team attending TSIS meeting in early October, Colorado. Can report a further update at Plenary. Will also add a specific page on the IVOS section of the cal/val portal. Reported to GSICS.</w:t>
            </w:r>
          </w:p>
        </w:tc>
      </w:tr>
      <w:tr w:rsidR="00A60110" w14:paraId="2F92ED20" w14:textId="77777777">
        <w:trPr>
          <w:trHeight w:val="1123"/>
          <w:jc w:val="center"/>
        </w:trPr>
        <w:tc>
          <w:tcPr>
            <w:tcW w:w="2025" w:type="dxa"/>
            <w:tcBorders>
              <w:top w:val="single" w:sz="8" w:space="0" w:color="000000"/>
              <w:left w:val="single" w:sz="8" w:space="0" w:color="000000"/>
              <w:bottom w:val="single" w:sz="8" w:space="0" w:color="000000"/>
              <w:right w:val="single" w:sz="8" w:space="0" w:color="000000"/>
            </w:tcBorders>
            <w:shd w:val="clear" w:color="auto" w:fill="366091"/>
            <w:tcMar>
              <w:top w:w="120" w:type="dxa"/>
              <w:left w:w="120" w:type="dxa"/>
              <w:bottom w:w="120" w:type="dxa"/>
              <w:right w:w="120" w:type="dxa"/>
            </w:tcMar>
            <w:vAlign w:val="center"/>
          </w:tcPr>
          <w:p w14:paraId="15ABE8A8" w14:textId="77777777" w:rsidR="00A60110" w:rsidRDefault="00000000">
            <w:pPr>
              <w:widowControl w:val="0"/>
              <w:spacing w:after="120" w:line="240" w:lineRule="auto"/>
              <w:jc w:val="center"/>
              <w:rPr>
                <w:rFonts w:ascii="Calibri" w:eastAsia="Calibri" w:hAnsi="Calibri" w:cs="Calibri"/>
                <w:shd w:val="clear" w:color="auto" w:fill="366091"/>
              </w:rPr>
            </w:pPr>
            <w:r>
              <w:rPr>
                <w:rFonts w:ascii="Calibri" w:eastAsia="Calibri" w:hAnsi="Calibri" w:cs="Calibri"/>
                <w:b/>
                <w:color w:val="FFFFFF"/>
                <w:shd w:val="clear" w:color="auto" w:fill="366091"/>
              </w:rPr>
              <w:t>WGCV-50-ACT-04</w:t>
            </w:r>
          </w:p>
        </w:tc>
        <w:tc>
          <w:tcPr>
            <w:tcW w:w="3765" w:type="dxa"/>
            <w:tcBorders>
              <w:top w:val="single" w:sz="8" w:space="0" w:color="000000"/>
              <w:left w:val="single" w:sz="8" w:space="0" w:color="000000"/>
              <w:bottom w:val="single" w:sz="8" w:space="0" w:color="000000"/>
              <w:right w:val="single" w:sz="8" w:space="0" w:color="000000"/>
            </w:tcBorders>
            <w:shd w:val="clear" w:color="auto" w:fill="D9D9D9"/>
            <w:tcMar>
              <w:top w:w="120" w:type="dxa"/>
              <w:left w:w="120" w:type="dxa"/>
              <w:bottom w:w="120" w:type="dxa"/>
              <w:right w:w="120" w:type="dxa"/>
            </w:tcMar>
            <w:vAlign w:val="center"/>
          </w:tcPr>
          <w:p w14:paraId="7F092894" w14:textId="77777777" w:rsidR="00A60110" w:rsidRDefault="00000000">
            <w:pPr>
              <w:widowControl w:val="0"/>
              <w:spacing w:after="120" w:line="240" w:lineRule="auto"/>
              <w:rPr>
                <w:rFonts w:ascii="Calibri" w:eastAsia="Calibri" w:hAnsi="Calibri" w:cs="Calibri"/>
              </w:rPr>
            </w:pPr>
            <w:r>
              <w:rPr>
                <w:rFonts w:ascii="Calibri" w:eastAsia="Calibri" w:hAnsi="Calibri" w:cs="Calibri"/>
              </w:rPr>
              <w:t>Philippe/Nigel to exchange information on the Cal/Val Maturity Matrix (MM) and prepare, together with WGCV, a coordinated approach to present to WGISS-54 in October 2022.</w:t>
            </w:r>
          </w:p>
          <w:p w14:paraId="1D66B4C6" w14:textId="77777777" w:rsidR="00A60110" w:rsidRDefault="00000000">
            <w:pPr>
              <w:widowControl w:val="0"/>
              <w:spacing w:after="120" w:line="240" w:lineRule="auto"/>
              <w:rPr>
                <w:rFonts w:ascii="Calibri" w:eastAsia="Calibri" w:hAnsi="Calibri" w:cs="Calibri"/>
              </w:rPr>
            </w:pPr>
            <w:r>
              <w:rPr>
                <w:rFonts w:ascii="Calibri" w:eastAsia="Calibri" w:hAnsi="Calibri" w:cs="Calibri"/>
              </w:rPr>
              <w:lastRenderedPageBreak/>
              <w:t>As part of the initial dialogue there will be an interaction with CCVS to check on their priority concerns in terms of gaps in the EDAP approach.</w:t>
            </w:r>
          </w:p>
          <w:p w14:paraId="0831BEEA" w14:textId="77777777" w:rsidR="00A60110" w:rsidRDefault="00000000">
            <w:pPr>
              <w:widowControl w:val="0"/>
              <w:spacing w:after="120" w:line="240" w:lineRule="auto"/>
              <w:rPr>
                <w:rFonts w:ascii="Calibri" w:eastAsia="Calibri" w:hAnsi="Calibri" w:cs="Calibri"/>
              </w:rPr>
            </w:pPr>
            <w:r>
              <w:rPr>
                <w:rFonts w:ascii="Calibri" w:eastAsia="Calibri" w:hAnsi="Calibri" w:cs="Calibri"/>
                <w:u w:val="single"/>
              </w:rPr>
              <w:t>Context:</w:t>
            </w:r>
            <w:r>
              <w:rPr>
                <w:rFonts w:ascii="Calibri" w:eastAsia="Calibri" w:hAnsi="Calibri" w:cs="Calibri"/>
              </w:rPr>
              <w:t xml:space="preserve"> Need for a MM enabling end-to-end evaluation of the Cal/Val process.</w:t>
            </w:r>
          </w:p>
          <w:p w14:paraId="7775C636" w14:textId="77777777" w:rsidR="00A60110" w:rsidRDefault="00A60110">
            <w:pPr>
              <w:widowControl w:val="0"/>
              <w:spacing w:after="120" w:line="240" w:lineRule="auto"/>
              <w:rPr>
                <w:rFonts w:ascii="Calibri" w:eastAsia="Calibri" w:hAnsi="Calibri" w:cs="Calibri"/>
              </w:rPr>
            </w:pPr>
          </w:p>
        </w:tc>
        <w:tc>
          <w:tcPr>
            <w:tcW w:w="3450" w:type="dxa"/>
            <w:tcBorders>
              <w:top w:val="single" w:sz="8" w:space="0" w:color="000000"/>
              <w:left w:val="single" w:sz="8" w:space="0" w:color="000000"/>
              <w:bottom w:val="single" w:sz="8" w:space="0" w:color="000000"/>
              <w:right w:val="single" w:sz="8" w:space="0" w:color="000000"/>
            </w:tcBorders>
            <w:shd w:val="clear" w:color="auto" w:fill="D9D9D9"/>
            <w:tcMar>
              <w:top w:w="120" w:type="dxa"/>
              <w:left w:w="120" w:type="dxa"/>
              <w:bottom w:w="120" w:type="dxa"/>
              <w:right w:w="120" w:type="dxa"/>
            </w:tcMar>
            <w:vAlign w:val="center"/>
          </w:tcPr>
          <w:p w14:paraId="7C41F016" w14:textId="77777777" w:rsidR="00A60110" w:rsidRDefault="00000000">
            <w:pPr>
              <w:widowControl w:val="0"/>
              <w:spacing w:after="120" w:line="240" w:lineRule="auto"/>
              <w:jc w:val="center"/>
              <w:rPr>
                <w:rFonts w:ascii="Calibri" w:eastAsia="Calibri" w:hAnsi="Calibri" w:cs="Calibri"/>
                <w:b/>
              </w:rPr>
            </w:pPr>
            <w:r>
              <w:rPr>
                <w:rFonts w:ascii="Calibri" w:eastAsia="Calibri" w:hAnsi="Calibri" w:cs="Calibri"/>
                <w:b/>
              </w:rPr>
              <w:lastRenderedPageBreak/>
              <w:t>COMPLETED</w:t>
            </w:r>
          </w:p>
          <w:p w14:paraId="08A4808B" w14:textId="77777777" w:rsidR="00A60110" w:rsidRDefault="00000000">
            <w:pPr>
              <w:widowControl w:val="0"/>
              <w:spacing w:after="120" w:line="240" w:lineRule="auto"/>
              <w:jc w:val="center"/>
              <w:rPr>
                <w:rFonts w:ascii="Calibri" w:eastAsia="Calibri" w:hAnsi="Calibri" w:cs="Calibri"/>
                <w:i/>
                <w:color w:val="222222"/>
                <w:sz w:val="18"/>
                <w:szCs w:val="18"/>
              </w:rPr>
            </w:pPr>
            <w:r>
              <w:rPr>
                <w:rFonts w:ascii="Calibri" w:eastAsia="Calibri" w:hAnsi="Calibri" w:cs="Calibri"/>
                <w:i/>
                <w:color w:val="222222"/>
                <w:sz w:val="18"/>
                <w:szCs w:val="18"/>
              </w:rPr>
              <w:t xml:space="preserve">Cal/Val MM was presented and discussed at CEOS WGCV IVOS. Nigel and Philippe have prepared a presentation that will be presented at the WGCV-WGISS joint meeting in Tokyo by Paolo Castracane and </w:t>
            </w:r>
            <w:r>
              <w:rPr>
                <w:rFonts w:ascii="Calibri" w:eastAsia="Calibri" w:hAnsi="Calibri" w:cs="Calibri"/>
                <w:i/>
                <w:color w:val="222222"/>
                <w:sz w:val="18"/>
                <w:szCs w:val="18"/>
              </w:rPr>
              <w:lastRenderedPageBreak/>
              <w:t>Iolanda Maggio.</w:t>
            </w:r>
          </w:p>
          <w:p w14:paraId="29E41469" w14:textId="77777777" w:rsidR="00A60110" w:rsidRDefault="00000000">
            <w:pPr>
              <w:widowControl w:val="0"/>
              <w:spacing w:after="120" w:line="240" w:lineRule="auto"/>
              <w:jc w:val="center"/>
              <w:rPr>
                <w:rFonts w:ascii="Calibri" w:eastAsia="Calibri" w:hAnsi="Calibri" w:cs="Calibri"/>
                <w:i/>
                <w:color w:val="222222"/>
                <w:sz w:val="18"/>
                <w:szCs w:val="18"/>
              </w:rPr>
            </w:pPr>
            <w:r>
              <w:rPr>
                <w:rFonts w:ascii="Calibri" w:eastAsia="Calibri" w:hAnsi="Calibri" w:cs="Calibri"/>
                <w:i/>
                <w:color w:val="222222"/>
                <w:sz w:val="18"/>
                <w:szCs w:val="18"/>
              </w:rPr>
              <w:t>It is proposed to extract some Cal/Val MM information and include it in the overall WGISS Maturity Matrix.</w:t>
            </w:r>
          </w:p>
          <w:p w14:paraId="2DEFD7AA" w14:textId="77777777" w:rsidR="00A60110" w:rsidRDefault="00000000">
            <w:pPr>
              <w:widowControl w:val="0"/>
              <w:spacing w:after="120" w:line="240" w:lineRule="auto"/>
              <w:jc w:val="center"/>
              <w:rPr>
                <w:rFonts w:ascii="Calibri" w:eastAsia="Calibri" w:hAnsi="Calibri" w:cs="Calibri"/>
                <w:i/>
                <w:color w:val="222222"/>
                <w:sz w:val="18"/>
                <w:szCs w:val="18"/>
              </w:rPr>
            </w:pPr>
            <w:r>
              <w:rPr>
                <w:rFonts w:ascii="Calibri" w:eastAsia="Calibri" w:hAnsi="Calibri" w:cs="Calibri"/>
                <w:i/>
                <w:color w:val="222222"/>
                <w:sz w:val="18"/>
                <w:szCs w:val="18"/>
              </w:rPr>
              <w:t xml:space="preserve">The process is still evolving; it was noted that the Cal/Val Maturity matrix is more adapted to level 1 "imager" sensors (Optical and SAR). It may require some evolution for atmospheric sensors (or others) and Level  2 products.    </w:t>
            </w:r>
          </w:p>
          <w:p w14:paraId="65314E3A" w14:textId="77777777" w:rsidR="00A60110" w:rsidRDefault="00000000">
            <w:pPr>
              <w:widowControl w:val="0"/>
              <w:spacing w:after="120" w:line="240" w:lineRule="auto"/>
              <w:jc w:val="center"/>
              <w:rPr>
                <w:rFonts w:ascii="Calibri" w:eastAsia="Calibri" w:hAnsi="Calibri" w:cs="Calibri"/>
                <w:i/>
                <w:sz w:val="20"/>
                <w:szCs w:val="20"/>
              </w:rPr>
            </w:pPr>
            <w:r>
              <w:rPr>
                <w:rFonts w:ascii="Calibri" w:eastAsia="Calibri" w:hAnsi="Calibri" w:cs="Calibri"/>
                <w:i/>
                <w:color w:val="222222"/>
                <w:sz w:val="18"/>
                <w:szCs w:val="18"/>
              </w:rPr>
              <w:t>There has been an interaction with CCVS and will discuss with Sam Hunt to move forward.</w:t>
            </w:r>
          </w:p>
        </w:tc>
      </w:tr>
      <w:tr w:rsidR="00A60110" w14:paraId="65FBE276" w14:textId="77777777">
        <w:trPr>
          <w:trHeight w:val="1123"/>
          <w:jc w:val="center"/>
        </w:trPr>
        <w:tc>
          <w:tcPr>
            <w:tcW w:w="2025" w:type="dxa"/>
            <w:tcBorders>
              <w:top w:val="single" w:sz="8" w:space="0" w:color="000000"/>
              <w:left w:val="single" w:sz="8" w:space="0" w:color="000000"/>
              <w:bottom w:val="single" w:sz="8" w:space="0" w:color="000000"/>
              <w:right w:val="single" w:sz="8" w:space="0" w:color="000000"/>
            </w:tcBorders>
            <w:shd w:val="clear" w:color="auto" w:fill="366091"/>
            <w:tcMar>
              <w:top w:w="120" w:type="dxa"/>
              <w:left w:w="120" w:type="dxa"/>
              <w:bottom w:w="120" w:type="dxa"/>
              <w:right w:w="120" w:type="dxa"/>
            </w:tcMar>
            <w:vAlign w:val="center"/>
          </w:tcPr>
          <w:p w14:paraId="329FA73D" w14:textId="77777777" w:rsidR="00A60110" w:rsidRDefault="00000000">
            <w:pPr>
              <w:widowControl w:val="0"/>
              <w:spacing w:after="120" w:line="240" w:lineRule="auto"/>
              <w:jc w:val="center"/>
              <w:rPr>
                <w:rFonts w:ascii="Calibri" w:eastAsia="Calibri" w:hAnsi="Calibri" w:cs="Calibri"/>
                <w:shd w:val="clear" w:color="auto" w:fill="366091"/>
              </w:rPr>
            </w:pPr>
            <w:r>
              <w:rPr>
                <w:rFonts w:ascii="Calibri" w:eastAsia="Calibri" w:hAnsi="Calibri" w:cs="Calibri"/>
                <w:b/>
                <w:color w:val="FFFFFF"/>
                <w:shd w:val="clear" w:color="auto" w:fill="366091"/>
              </w:rPr>
              <w:lastRenderedPageBreak/>
              <w:t>WGCV-50-ACT-05</w:t>
            </w:r>
          </w:p>
        </w:tc>
        <w:tc>
          <w:tcPr>
            <w:tcW w:w="376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tcPr>
          <w:p w14:paraId="31DF94FF" w14:textId="77777777" w:rsidR="00A60110" w:rsidRDefault="00000000">
            <w:pPr>
              <w:widowControl w:val="0"/>
              <w:spacing w:after="120" w:line="240" w:lineRule="auto"/>
              <w:rPr>
                <w:rFonts w:ascii="Calibri" w:eastAsia="Calibri" w:hAnsi="Calibri" w:cs="Calibri"/>
              </w:rPr>
            </w:pPr>
            <w:r>
              <w:rPr>
                <w:rFonts w:ascii="Calibri" w:eastAsia="Calibri" w:hAnsi="Calibri" w:cs="Calibri"/>
              </w:rPr>
              <w:t>Jean-Christopher to connect with Paolo regarding the addition of a specific resource section on the CEOS Cal/Val Portal for surface-related validation activities for atmospheric missions, and to explore support for / synergies with NDACC resources.</w:t>
            </w:r>
          </w:p>
        </w:tc>
        <w:tc>
          <w:tcPr>
            <w:tcW w:w="345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tcPr>
          <w:p w14:paraId="6963B933" w14:textId="77777777" w:rsidR="00A60110" w:rsidRDefault="00000000">
            <w:pPr>
              <w:widowControl w:val="0"/>
              <w:spacing w:after="120" w:line="240" w:lineRule="auto"/>
              <w:jc w:val="center"/>
              <w:rPr>
                <w:rFonts w:ascii="Calibri" w:eastAsia="Calibri" w:hAnsi="Calibri" w:cs="Calibri"/>
                <w:b/>
              </w:rPr>
            </w:pPr>
            <w:r>
              <w:rPr>
                <w:rFonts w:ascii="Calibri" w:eastAsia="Calibri" w:hAnsi="Calibri" w:cs="Calibri"/>
                <w:b/>
              </w:rPr>
              <w:t>In progress</w:t>
            </w:r>
          </w:p>
          <w:p w14:paraId="31C4CD11" w14:textId="77777777" w:rsidR="00A60110" w:rsidRDefault="00000000">
            <w:pPr>
              <w:widowControl w:val="0"/>
              <w:spacing w:after="120" w:line="240" w:lineRule="auto"/>
              <w:jc w:val="center"/>
              <w:rPr>
                <w:rFonts w:ascii="Calibri" w:eastAsia="Calibri" w:hAnsi="Calibri" w:cs="Calibri"/>
                <w:b/>
              </w:rPr>
            </w:pPr>
            <w:r>
              <w:rPr>
                <w:rFonts w:ascii="Calibri" w:eastAsia="Calibri" w:hAnsi="Calibri" w:cs="Calibri"/>
                <w:i/>
                <w:sz w:val="18"/>
                <w:szCs w:val="18"/>
              </w:rPr>
              <w:t>Some harmonisation of the info on atmospheric composition present on the two portals (CEOS Cal/Val and NDACC/Satellite) is ongoing.  Agreed that surface-related validation resources will be mentioned on the PICS Sites webpage of the Cal/Val Portal.</w:t>
            </w:r>
            <w:r>
              <w:rPr>
                <w:b/>
                <w:color w:val="222222"/>
                <w:highlight w:val="white"/>
              </w:rPr>
              <w:t xml:space="preserve"> </w:t>
            </w:r>
          </w:p>
        </w:tc>
      </w:tr>
      <w:tr w:rsidR="00A60110" w14:paraId="7AB2B0C9" w14:textId="77777777">
        <w:trPr>
          <w:trHeight w:val="668"/>
          <w:jc w:val="center"/>
        </w:trPr>
        <w:tc>
          <w:tcPr>
            <w:tcW w:w="2025" w:type="dxa"/>
            <w:tcBorders>
              <w:top w:val="single" w:sz="8" w:space="0" w:color="000000"/>
              <w:left w:val="single" w:sz="8" w:space="0" w:color="000000"/>
              <w:bottom w:val="single" w:sz="8" w:space="0" w:color="000000"/>
              <w:right w:val="single" w:sz="8" w:space="0" w:color="000000"/>
            </w:tcBorders>
            <w:shd w:val="clear" w:color="auto" w:fill="366091"/>
            <w:tcMar>
              <w:top w:w="120" w:type="dxa"/>
              <w:left w:w="120" w:type="dxa"/>
              <w:bottom w:w="120" w:type="dxa"/>
              <w:right w:w="120" w:type="dxa"/>
            </w:tcMar>
            <w:vAlign w:val="center"/>
          </w:tcPr>
          <w:p w14:paraId="0B2BA82E" w14:textId="77777777" w:rsidR="00A60110" w:rsidRDefault="00000000">
            <w:pPr>
              <w:widowControl w:val="0"/>
              <w:spacing w:after="120" w:line="240" w:lineRule="auto"/>
              <w:jc w:val="center"/>
              <w:rPr>
                <w:rFonts w:ascii="Calibri" w:eastAsia="Calibri" w:hAnsi="Calibri" w:cs="Calibri"/>
                <w:shd w:val="clear" w:color="auto" w:fill="366091"/>
              </w:rPr>
            </w:pPr>
            <w:r>
              <w:rPr>
                <w:rFonts w:ascii="Calibri" w:eastAsia="Calibri" w:hAnsi="Calibri" w:cs="Calibri"/>
                <w:b/>
                <w:color w:val="FFFFFF"/>
                <w:shd w:val="clear" w:color="auto" w:fill="366091"/>
              </w:rPr>
              <w:t>WGCV-50-ACT-06</w:t>
            </w:r>
          </w:p>
        </w:tc>
        <w:tc>
          <w:tcPr>
            <w:tcW w:w="376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tcPr>
          <w:p w14:paraId="24DFA1FD" w14:textId="77777777" w:rsidR="00A60110" w:rsidRDefault="00000000">
            <w:pPr>
              <w:widowControl w:val="0"/>
              <w:spacing w:after="120" w:line="240" w:lineRule="auto"/>
              <w:rPr>
                <w:rFonts w:ascii="Calibri" w:eastAsia="Calibri" w:hAnsi="Calibri" w:cs="Calibri"/>
              </w:rPr>
            </w:pPr>
            <w:r>
              <w:rPr>
                <w:rFonts w:ascii="Calibri" w:eastAsia="Calibri" w:hAnsi="Calibri" w:cs="Calibri"/>
              </w:rPr>
              <w:t>Paolo and Philippe to discuss a coordinated scheduled/periodic approach to WGCV Cal/Val Portal updates.</w:t>
            </w:r>
          </w:p>
        </w:tc>
        <w:tc>
          <w:tcPr>
            <w:tcW w:w="345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tcPr>
          <w:p w14:paraId="32562002" w14:textId="77777777" w:rsidR="00A60110" w:rsidRDefault="00000000">
            <w:pPr>
              <w:widowControl w:val="0"/>
              <w:spacing w:after="120" w:line="240" w:lineRule="auto"/>
              <w:jc w:val="center"/>
              <w:rPr>
                <w:rFonts w:ascii="Calibri" w:eastAsia="Calibri" w:hAnsi="Calibri" w:cs="Calibri"/>
                <w:b/>
              </w:rPr>
            </w:pPr>
            <w:r>
              <w:rPr>
                <w:rFonts w:ascii="Calibri" w:eastAsia="Calibri" w:hAnsi="Calibri" w:cs="Calibri"/>
                <w:b/>
              </w:rPr>
              <w:t>In progress</w:t>
            </w:r>
          </w:p>
          <w:p w14:paraId="2D16AFF0" w14:textId="77777777" w:rsidR="00A60110" w:rsidRDefault="00000000">
            <w:pPr>
              <w:widowControl w:val="0"/>
              <w:spacing w:after="120" w:line="240" w:lineRule="auto"/>
              <w:jc w:val="center"/>
              <w:rPr>
                <w:rFonts w:ascii="Calibri" w:eastAsia="Calibri" w:hAnsi="Calibri" w:cs="Calibri"/>
                <w:i/>
                <w:sz w:val="18"/>
                <w:szCs w:val="18"/>
              </w:rPr>
            </w:pPr>
            <w:r>
              <w:rPr>
                <w:rFonts w:ascii="Calibri" w:eastAsia="Calibri" w:hAnsi="Calibri" w:cs="Calibri"/>
                <w:i/>
                <w:sz w:val="18"/>
                <w:szCs w:val="18"/>
              </w:rPr>
              <w:t>Every two months on the 1st of the month, Paolo will send a short email to WGCV  with latest updates and news and will recall for contribution/feedback.</w:t>
            </w:r>
          </w:p>
          <w:p w14:paraId="5A686167" w14:textId="77777777" w:rsidR="00A60110" w:rsidRDefault="00000000">
            <w:pPr>
              <w:widowControl w:val="0"/>
              <w:spacing w:after="120" w:line="240" w:lineRule="auto"/>
              <w:jc w:val="center"/>
              <w:rPr>
                <w:rFonts w:ascii="Calibri" w:eastAsia="Calibri" w:hAnsi="Calibri" w:cs="Calibri"/>
                <w:i/>
                <w:sz w:val="18"/>
                <w:szCs w:val="18"/>
              </w:rPr>
            </w:pPr>
            <w:r>
              <w:rPr>
                <w:rFonts w:ascii="Calibri" w:eastAsia="Calibri" w:hAnsi="Calibri" w:cs="Calibri"/>
                <w:i/>
                <w:sz w:val="18"/>
                <w:szCs w:val="18"/>
              </w:rPr>
              <w:t>After the WGCV Plenary (about every 9 months) Paolo will send a newsletter via mail to the Cal/Val portal registered users + CEOS community (to be discussed). That would increase visibility ?</w:t>
            </w:r>
          </w:p>
          <w:p w14:paraId="716D96BD" w14:textId="77777777" w:rsidR="00A60110" w:rsidRDefault="00000000">
            <w:pPr>
              <w:widowControl w:val="0"/>
              <w:spacing w:after="120" w:line="240" w:lineRule="auto"/>
              <w:jc w:val="center"/>
              <w:rPr>
                <w:rFonts w:ascii="Calibri" w:eastAsia="Calibri" w:hAnsi="Calibri" w:cs="Calibri"/>
                <w:i/>
                <w:sz w:val="18"/>
                <w:szCs w:val="18"/>
              </w:rPr>
            </w:pPr>
            <w:r>
              <w:rPr>
                <w:rFonts w:ascii="Calibri" w:eastAsia="Calibri" w:hAnsi="Calibri" w:cs="Calibri"/>
                <w:i/>
                <w:sz w:val="18"/>
                <w:szCs w:val="18"/>
              </w:rPr>
              <w:t>We will also check how Twitter can be exploited further and how it fits with the overall CEOS communication strategy.</w:t>
            </w:r>
          </w:p>
          <w:p w14:paraId="143CC733" w14:textId="77777777" w:rsidR="00A60110" w:rsidRDefault="00000000">
            <w:pPr>
              <w:widowControl w:val="0"/>
              <w:spacing w:after="120" w:line="240" w:lineRule="auto"/>
              <w:jc w:val="center"/>
              <w:rPr>
                <w:rFonts w:ascii="Calibri" w:eastAsia="Calibri" w:hAnsi="Calibri" w:cs="Calibri"/>
                <w:i/>
                <w:sz w:val="18"/>
                <w:szCs w:val="18"/>
              </w:rPr>
            </w:pPr>
            <w:r>
              <w:rPr>
                <w:rFonts w:ascii="Calibri" w:eastAsia="Calibri" w:hAnsi="Calibri" w:cs="Calibri"/>
                <w:i/>
                <w:sz w:val="18"/>
                <w:szCs w:val="18"/>
              </w:rPr>
              <w:t>Have connected with SEO comms team.</w:t>
            </w:r>
          </w:p>
        </w:tc>
      </w:tr>
      <w:tr w:rsidR="00A60110" w14:paraId="403E0FDD" w14:textId="77777777">
        <w:trPr>
          <w:trHeight w:val="756"/>
          <w:jc w:val="center"/>
        </w:trPr>
        <w:tc>
          <w:tcPr>
            <w:tcW w:w="2025" w:type="dxa"/>
            <w:tcBorders>
              <w:top w:val="single" w:sz="8" w:space="0" w:color="000000"/>
              <w:left w:val="single" w:sz="8" w:space="0" w:color="000000"/>
              <w:bottom w:val="single" w:sz="8" w:space="0" w:color="000000"/>
              <w:right w:val="single" w:sz="8" w:space="0" w:color="000000"/>
            </w:tcBorders>
            <w:shd w:val="clear" w:color="auto" w:fill="366091"/>
            <w:tcMar>
              <w:top w:w="120" w:type="dxa"/>
              <w:left w:w="120" w:type="dxa"/>
              <w:bottom w:w="120" w:type="dxa"/>
              <w:right w:w="120" w:type="dxa"/>
            </w:tcMar>
            <w:vAlign w:val="center"/>
          </w:tcPr>
          <w:p w14:paraId="3435173D" w14:textId="77777777" w:rsidR="00A60110" w:rsidRDefault="00000000">
            <w:pPr>
              <w:widowControl w:val="0"/>
              <w:spacing w:after="120" w:line="240" w:lineRule="auto"/>
              <w:jc w:val="both"/>
              <w:rPr>
                <w:rFonts w:ascii="Calibri" w:eastAsia="Calibri" w:hAnsi="Calibri" w:cs="Calibri"/>
                <w:shd w:val="clear" w:color="auto" w:fill="366091"/>
              </w:rPr>
            </w:pPr>
            <w:r>
              <w:rPr>
                <w:rFonts w:ascii="Calibri" w:eastAsia="Calibri" w:hAnsi="Calibri" w:cs="Calibri"/>
                <w:b/>
                <w:color w:val="FFFFFF"/>
                <w:shd w:val="clear" w:color="auto" w:fill="366091"/>
              </w:rPr>
              <w:t xml:space="preserve">  WGCV-50-ACT-07</w:t>
            </w:r>
          </w:p>
        </w:tc>
        <w:tc>
          <w:tcPr>
            <w:tcW w:w="3765" w:type="dxa"/>
            <w:tcBorders>
              <w:top w:val="single" w:sz="8" w:space="0" w:color="000000"/>
              <w:left w:val="single" w:sz="8" w:space="0" w:color="000000"/>
              <w:bottom w:val="single" w:sz="8" w:space="0" w:color="000000"/>
              <w:right w:val="single" w:sz="8" w:space="0" w:color="000000"/>
            </w:tcBorders>
            <w:shd w:val="clear" w:color="auto" w:fill="D9D9D9"/>
            <w:tcMar>
              <w:top w:w="120" w:type="dxa"/>
              <w:left w:w="120" w:type="dxa"/>
              <w:bottom w:w="120" w:type="dxa"/>
              <w:right w:w="120" w:type="dxa"/>
            </w:tcMar>
            <w:vAlign w:val="center"/>
          </w:tcPr>
          <w:p w14:paraId="73C961B0" w14:textId="77777777" w:rsidR="00A60110" w:rsidRDefault="00000000">
            <w:pPr>
              <w:widowControl w:val="0"/>
              <w:spacing w:after="120" w:line="240" w:lineRule="auto"/>
              <w:rPr>
                <w:rFonts w:ascii="Calibri" w:eastAsia="Calibri" w:hAnsi="Calibri" w:cs="Calibri"/>
              </w:rPr>
            </w:pPr>
            <w:r>
              <w:rPr>
                <w:rFonts w:ascii="Calibri" w:eastAsia="Calibri" w:hAnsi="Calibri" w:cs="Calibri"/>
              </w:rPr>
              <w:t>Peter and Marie-Claire to discuss the CEOS Terms and Definitions work with a view to ensuring broad participation across CEOS.</w:t>
            </w:r>
          </w:p>
        </w:tc>
        <w:tc>
          <w:tcPr>
            <w:tcW w:w="3450" w:type="dxa"/>
            <w:tcBorders>
              <w:top w:val="single" w:sz="8" w:space="0" w:color="000000"/>
              <w:left w:val="single" w:sz="8" w:space="0" w:color="000000"/>
              <w:bottom w:val="single" w:sz="8" w:space="0" w:color="000000"/>
              <w:right w:val="single" w:sz="8" w:space="0" w:color="000000"/>
            </w:tcBorders>
            <w:shd w:val="clear" w:color="auto" w:fill="D9D9D9"/>
            <w:tcMar>
              <w:top w:w="120" w:type="dxa"/>
              <w:left w:w="120" w:type="dxa"/>
              <w:bottom w:w="120" w:type="dxa"/>
              <w:right w:w="120" w:type="dxa"/>
            </w:tcMar>
            <w:vAlign w:val="center"/>
          </w:tcPr>
          <w:p w14:paraId="0FB597AC" w14:textId="77777777" w:rsidR="00A60110" w:rsidRDefault="00000000">
            <w:pPr>
              <w:widowControl w:val="0"/>
              <w:spacing w:after="120" w:line="240" w:lineRule="auto"/>
              <w:jc w:val="center"/>
              <w:rPr>
                <w:rFonts w:ascii="Calibri" w:eastAsia="Calibri" w:hAnsi="Calibri" w:cs="Calibri"/>
                <w:b/>
              </w:rPr>
            </w:pPr>
            <w:r>
              <w:rPr>
                <w:rFonts w:ascii="Calibri" w:eastAsia="Calibri" w:hAnsi="Calibri" w:cs="Calibri"/>
                <w:b/>
              </w:rPr>
              <w:t>COMPLETED</w:t>
            </w:r>
          </w:p>
          <w:p w14:paraId="44886957" w14:textId="77777777" w:rsidR="00A60110" w:rsidRDefault="00000000">
            <w:pPr>
              <w:widowControl w:val="0"/>
              <w:spacing w:after="120" w:line="240" w:lineRule="auto"/>
              <w:jc w:val="center"/>
              <w:rPr>
                <w:rFonts w:ascii="Calibri" w:eastAsia="Calibri" w:hAnsi="Calibri" w:cs="Calibri"/>
                <w:i/>
                <w:sz w:val="18"/>
                <w:szCs w:val="18"/>
              </w:rPr>
            </w:pPr>
            <w:r>
              <w:rPr>
                <w:rFonts w:ascii="Calibri" w:eastAsia="Calibri" w:hAnsi="Calibri" w:cs="Calibri"/>
                <w:i/>
                <w:sz w:val="18"/>
                <w:szCs w:val="18"/>
              </w:rPr>
              <w:t>Joint WGCV-WGISS meeting in Tokyo will also have a dedicated item on this.</w:t>
            </w:r>
          </w:p>
        </w:tc>
      </w:tr>
      <w:tr w:rsidR="00A60110" w14:paraId="14055E49" w14:textId="77777777">
        <w:trPr>
          <w:trHeight w:val="135"/>
          <w:jc w:val="center"/>
        </w:trPr>
        <w:tc>
          <w:tcPr>
            <w:tcW w:w="2025" w:type="dxa"/>
            <w:tcBorders>
              <w:top w:val="single" w:sz="8" w:space="0" w:color="000000"/>
              <w:left w:val="single" w:sz="8" w:space="0" w:color="000000"/>
              <w:bottom w:val="single" w:sz="8" w:space="0" w:color="000000"/>
              <w:right w:val="single" w:sz="8" w:space="0" w:color="000000"/>
            </w:tcBorders>
            <w:shd w:val="clear" w:color="auto" w:fill="366091"/>
            <w:tcMar>
              <w:top w:w="120" w:type="dxa"/>
              <w:left w:w="120" w:type="dxa"/>
              <w:bottom w:w="120" w:type="dxa"/>
              <w:right w:w="120" w:type="dxa"/>
            </w:tcMar>
            <w:vAlign w:val="center"/>
          </w:tcPr>
          <w:p w14:paraId="27F36249" w14:textId="77777777" w:rsidR="00A60110" w:rsidRDefault="00000000">
            <w:pPr>
              <w:spacing w:after="120" w:line="240" w:lineRule="auto"/>
              <w:jc w:val="both"/>
              <w:rPr>
                <w:rFonts w:ascii="Calibri" w:eastAsia="Calibri" w:hAnsi="Calibri" w:cs="Calibri"/>
                <w:shd w:val="clear" w:color="auto" w:fill="366091"/>
              </w:rPr>
            </w:pPr>
            <w:r>
              <w:rPr>
                <w:rFonts w:ascii="Calibri" w:eastAsia="Calibri" w:hAnsi="Calibri" w:cs="Calibri"/>
                <w:b/>
                <w:color w:val="FFFFFF"/>
                <w:shd w:val="clear" w:color="auto" w:fill="366091"/>
              </w:rPr>
              <w:t xml:space="preserve">  WGCV-50-ACT-08</w:t>
            </w:r>
          </w:p>
        </w:tc>
        <w:tc>
          <w:tcPr>
            <w:tcW w:w="376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tcPr>
          <w:p w14:paraId="3F0E4B8F" w14:textId="77777777" w:rsidR="00A60110" w:rsidRDefault="00000000">
            <w:pPr>
              <w:spacing w:after="120" w:line="240" w:lineRule="auto"/>
              <w:rPr>
                <w:rFonts w:ascii="Calibri" w:eastAsia="Calibri" w:hAnsi="Calibri" w:cs="Calibri"/>
              </w:rPr>
            </w:pPr>
            <w:r>
              <w:rPr>
                <w:rFonts w:ascii="Calibri" w:eastAsia="Calibri" w:hAnsi="Calibri" w:cs="Calibri"/>
              </w:rPr>
              <w:t>Philippe, Paolo and Xiaolong to discuss increased MSSG representation on the WGCV Cal/Val portal.</w:t>
            </w:r>
          </w:p>
        </w:tc>
        <w:tc>
          <w:tcPr>
            <w:tcW w:w="345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tcPr>
          <w:p w14:paraId="227579E7" w14:textId="77777777" w:rsidR="00A60110" w:rsidRDefault="00000000">
            <w:pPr>
              <w:widowControl w:val="0"/>
              <w:spacing w:after="120" w:line="240" w:lineRule="auto"/>
              <w:jc w:val="center"/>
              <w:rPr>
                <w:rFonts w:ascii="Calibri" w:eastAsia="Calibri" w:hAnsi="Calibri" w:cs="Calibri"/>
                <w:b/>
              </w:rPr>
            </w:pPr>
            <w:r>
              <w:rPr>
                <w:rFonts w:ascii="Calibri" w:eastAsia="Calibri" w:hAnsi="Calibri" w:cs="Calibri"/>
                <w:b/>
              </w:rPr>
              <w:t>In progress</w:t>
            </w:r>
          </w:p>
          <w:p w14:paraId="0FD25B4D" w14:textId="77777777" w:rsidR="00A60110" w:rsidRDefault="00000000">
            <w:pPr>
              <w:widowControl w:val="0"/>
              <w:pBdr>
                <w:top w:val="nil"/>
                <w:left w:val="nil"/>
                <w:bottom w:val="nil"/>
                <w:right w:val="nil"/>
                <w:between w:val="nil"/>
              </w:pBdr>
              <w:spacing w:after="120" w:line="240" w:lineRule="auto"/>
              <w:jc w:val="center"/>
              <w:rPr>
                <w:rFonts w:ascii="Calibri" w:eastAsia="Calibri" w:hAnsi="Calibri" w:cs="Calibri"/>
                <w:i/>
                <w:sz w:val="18"/>
                <w:szCs w:val="18"/>
              </w:rPr>
            </w:pPr>
            <w:r>
              <w:rPr>
                <w:rFonts w:ascii="Calibri" w:eastAsia="Calibri" w:hAnsi="Calibri" w:cs="Calibri"/>
                <w:i/>
                <w:sz w:val="18"/>
                <w:szCs w:val="18"/>
              </w:rPr>
              <w:t xml:space="preserve">Xiaolong had a telemeeting with Paolo on August 31. The materials to be published on the WGCV Cal/Val Portal are being </w:t>
            </w:r>
            <w:r>
              <w:rPr>
                <w:rFonts w:ascii="Calibri" w:eastAsia="Calibri" w:hAnsi="Calibri" w:cs="Calibri"/>
                <w:i/>
                <w:sz w:val="18"/>
                <w:szCs w:val="18"/>
              </w:rPr>
              <w:lastRenderedPageBreak/>
              <w:t>prepared. Paolo is reviewing the materials.</w:t>
            </w:r>
          </w:p>
        </w:tc>
      </w:tr>
      <w:tr w:rsidR="00A60110" w14:paraId="42A46334" w14:textId="77777777">
        <w:trPr>
          <w:trHeight w:val="1352"/>
          <w:jc w:val="center"/>
        </w:trPr>
        <w:tc>
          <w:tcPr>
            <w:tcW w:w="2025" w:type="dxa"/>
            <w:tcBorders>
              <w:top w:val="single" w:sz="8" w:space="0" w:color="000000"/>
              <w:left w:val="single" w:sz="8" w:space="0" w:color="000000"/>
              <w:bottom w:val="single" w:sz="8" w:space="0" w:color="000000"/>
              <w:right w:val="single" w:sz="8" w:space="0" w:color="000000"/>
            </w:tcBorders>
            <w:shd w:val="clear" w:color="auto" w:fill="366091"/>
            <w:tcMar>
              <w:top w:w="120" w:type="dxa"/>
              <w:left w:w="120" w:type="dxa"/>
              <w:bottom w:w="120" w:type="dxa"/>
              <w:right w:w="120" w:type="dxa"/>
            </w:tcMar>
            <w:vAlign w:val="center"/>
          </w:tcPr>
          <w:p w14:paraId="2CFECAAC" w14:textId="77777777" w:rsidR="00A60110" w:rsidRDefault="00000000">
            <w:pPr>
              <w:widowControl w:val="0"/>
              <w:spacing w:after="120" w:line="240" w:lineRule="auto"/>
              <w:jc w:val="center"/>
              <w:rPr>
                <w:rFonts w:ascii="Calibri" w:eastAsia="Calibri" w:hAnsi="Calibri" w:cs="Calibri"/>
              </w:rPr>
            </w:pPr>
            <w:r>
              <w:rPr>
                <w:rFonts w:ascii="Calibri" w:eastAsia="Calibri" w:hAnsi="Calibri" w:cs="Calibri"/>
                <w:b/>
                <w:color w:val="FFFFFF"/>
                <w:shd w:val="clear" w:color="auto" w:fill="366091"/>
              </w:rPr>
              <w:lastRenderedPageBreak/>
              <w:t>WGCV-50-ACT-09</w:t>
            </w:r>
          </w:p>
        </w:tc>
        <w:tc>
          <w:tcPr>
            <w:tcW w:w="376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tcPr>
          <w:p w14:paraId="45B1EC25" w14:textId="77777777" w:rsidR="00A60110" w:rsidRDefault="00000000">
            <w:pPr>
              <w:widowControl w:val="0"/>
              <w:spacing w:after="120" w:line="240" w:lineRule="auto"/>
              <w:rPr>
                <w:rFonts w:ascii="Calibri" w:eastAsia="Calibri" w:hAnsi="Calibri" w:cs="Calibri"/>
              </w:rPr>
            </w:pPr>
            <w:r>
              <w:rPr>
                <w:rFonts w:ascii="Calibri" w:eastAsia="Calibri" w:hAnsi="Calibri" w:cs="Calibri"/>
              </w:rPr>
              <w:t xml:space="preserve">WGCV Chair to follow up on the status of CV-14-03 (Workshop on state of the art for pre-flight calibration techniques) with Nigel and Albrecht. Also, to check whether the </w:t>
            </w:r>
            <w:hyperlink r:id="rId7">
              <w:r>
                <w:rPr>
                  <w:rFonts w:ascii="Calibri" w:eastAsia="Calibri" w:hAnsi="Calibri" w:cs="Calibri"/>
                  <w:color w:val="1155CC"/>
                  <w:u w:val="single"/>
                </w:rPr>
                <w:t>paper done by NIST on pre-flight calibration techniques</w:t>
              </w:r>
            </w:hyperlink>
            <w:r>
              <w:rPr>
                <w:rFonts w:ascii="Calibri" w:eastAsia="Calibri" w:hAnsi="Calibri" w:cs="Calibri"/>
              </w:rPr>
              <w:t xml:space="preserve"> is looked at and potentially updated as part of this effort.</w:t>
            </w:r>
          </w:p>
        </w:tc>
        <w:tc>
          <w:tcPr>
            <w:tcW w:w="345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tcPr>
          <w:p w14:paraId="55BD221B" w14:textId="77777777" w:rsidR="00A60110" w:rsidRDefault="00000000">
            <w:pPr>
              <w:widowControl w:val="0"/>
              <w:spacing w:after="120" w:line="240" w:lineRule="auto"/>
              <w:jc w:val="center"/>
              <w:rPr>
                <w:rFonts w:ascii="Calibri" w:eastAsia="Calibri" w:hAnsi="Calibri" w:cs="Calibri"/>
                <w:b/>
              </w:rPr>
            </w:pPr>
            <w:r>
              <w:rPr>
                <w:rFonts w:ascii="Calibri" w:eastAsia="Calibri" w:hAnsi="Calibri" w:cs="Calibri"/>
                <w:b/>
              </w:rPr>
              <w:t>In progress</w:t>
            </w:r>
          </w:p>
          <w:p w14:paraId="53D23768" w14:textId="77777777" w:rsidR="00A60110" w:rsidRDefault="00000000">
            <w:pPr>
              <w:widowControl w:val="0"/>
              <w:spacing w:after="120" w:line="240" w:lineRule="auto"/>
              <w:jc w:val="center"/>
              <w:rPr>
                <w:rFonts w:ascii="Calibri" w:eastAsia="Calibri" w:hAnsi="Calibri" w:cs="Calibri"/>
              </w:rPr>
            </w:pPr>
            <w:r>
              <w:rPr>
                <w:rFonts w:ascii="Calibri" w:eastAsia="Calibri" w:hAnsi="Calibri" w:cs="Calibri"/>
                <w:i/>
                <w:sz w:val="18"/>
                <w:szCs w:val="18"/>
              </w:rPr>
              <w:t>CV-14-03 due date has been extended to Q4 2023</w:t>
            </w:r>
          </w:p>
        </w:tc>
      </w:tr>
      <w:tr w:rsidR="00A60110" w14:paraId="77C21C6F" w14:textId="77777777">
        <w:trPr>
          <w:trHeight w:val="470"/>
          <w:jc w:val="center"/>
        </w:trPr>
        <w:tc>
          <w:tcPr>
            <w:tcW w:w="2025" w:type="dxa"/>
            <w:tcBorders>
              <w:top w:val="single" w:sz="8" w:space="0" w:color="000000"/>
              <w:left w:val="single" w:sz="8" w:space="0" w:color="000000"/>
              <w:bottom w:val="single" w:sz="8" w:space="0" w:color="000000"/>
              <w:right w:val="single" w:sz="8" w:space="0" w:color="000000"/>
            </w:tcBorders>
            <w:shd w:val="clear" w:color="auto" w:fill="366091"/>
            <w:tcMar>
              <w:top w:w="120" w:type="dxa"/>
              <w:left w:w="120" w:type="dxa"/>
              <w:bottom w:w="120" w:type="dxa"/>
              <w:right w:w="120" w:type="dxa"/>
            </w:tcMar>
            <w:vAlign w:val="center"/>
          </w:tcPr>
          <w:p w14:paraId="377E943D" w14:textId="77777777" w:rsidR="00A60110" w:rsidRDefault="00000000">
            <w:pPr>
              <w:widowControl w:val="0"/>
              <w:spacing w:after="120" w:line="240" w:lineRule="auto"/>
              <w:jc w:val="center"/>
              <w:rPr>
                <w:rFonts w:ascii="Calibri" w:eastAsia="Calibri" w:hAnsi="Calibri" w:cs="Calibri"/>
              </w:rPr>
            </w:pPr>
            <w:r>
              <w:rPr>
                <w:rFonts w:ascii="Calibri" w:eastAsia="Calibri" w:hAnsi="Calibri" w:cs="Calibri"/>
                <w:b/>
                <w:color w:val="FFFFFF"/>
                <w:shd w:val="clear" w:color="auto" w:fill="366091"/>
              </w:rPr>
              <w:t>WGCV-50-ACT-10</w:t>
            </w:r>
          </w:p>
        </w:tc>
        <w:tc>
          <w:tcPr>
            <w:tcW w:w="3765" w:type="dxa"/>
            <w:tcBorders>
              <w:top w:val="single" w:sz="8" w:space="0" w:color="000000"/>
              <w:left w:val="single" w:sz="8" w:space="0" w:color="000000"/>
              <w:bottom w:val="single" w:sz="8" w:space="0" w:color="000000"/>
              <w:right w:val="single" w:sz="8" w:space="0" w:color="000000"/>
            </w:tcBorders>
            <w:shd w:val="clear" w:color="auto" w:fill="CCCCCC"/>
            <w:tcMar>
              <w:top w:w="120" w:type="dxa"/>
              <w:left w:w="120" w:type="dxa"/>
              <w:bottom w:w="120" w:type="dxa"/>
              <w:right w:w="120" w:type="dxa"/>
            </w:tcMar>
            <w:vAlign w:val="center"/>
          </w:tcPr>
          <w:p w14:paraId="0E09B38B" w14:textId="77777777" w:rsidR="00A60110" w:rsidRDefault="00000000">
            <w:pPr>
              <w:widowControl w:val="0"/>
              <w:spacing w:after="120" w:line="240" w:lineRule="auto"/>
              <w:rPr>
                <w:rFonts w:ascii="Calibri" w:eastAsia="Calibri" w:hAnsi="Calibri" w:cs="Calibri"/>
              </w:rPr>
            </w:pPr>
            <w:r>
              <w:rPr>
                <w:rFonts w:ascii="Calibri" w:eastAsia="Calibri" w:hAnsi="Calibri" w:cs="Calibri"/>
              </w:rPr>
              <w:t>WGCV Chair to confirm a new due date for CV-17-01 with Nigel.</w:t>
            </w:r>
          </w:p>
        </w:tc>
        <w:tc>
          <w:tcPr>
            <w:tcW w:w="3450" w:type="dxa"/>
            <w:tcBorders>
              <w:top w:val="single" w:sz="8" w:space="0" w:color="000000"/>
              <w:left w:val="single" w:sz="8" w:space="0" w:color="000000"/>
              <w:bottom w:val="single" w:sz="8" w:space="0" w:color="000000"/>
              <w:right w:val="single" w:sz="8" w:space="0" w:color="000000"/>
            </w:tcBorders>
            <w:shd w:val="clear" w:color="auto" w:fill="CCCCCC"/>
            <w:tcMar>
              <w:top w:w="120" w:type="dxa"/>
              <w:left w:w="120" w:type="dxa"/>
              <w:bottom w:w="120" w:type="dxa"/>
              <w:right w:w="120" w:type="dxa"/>
            </w:tcMar>
            <w:vAlign w:val="center"/>
          </w:tcPr>
          <w:p w14:paraId="253984A2" w14:textId="77777777" w:rsidR="00A60110" w:rsidRDefault="00000000">
            <w:pPr>
              <w:widowControl w:val="0"/>
              <w:spacing w:after="120" w:line="240" w:lineRule="auto"/>
              <w:jc w:val="center"/>
              <w:rPr>
                <w:rFonts w:ascii="Calibri" w:eastAsia="Calibri" w:hAnsi="Calibri" w:cs="Calibri"/>
                <w:b/>
                <w:sz w:val="18"/>
                <w:szCs w:val="18"/>
              </w:rPr>
            </w:pPr>
            <w:r>
              <w:rPr>
                <w:rFonts w:ascii="Calibri" w:eastAsia="Calibri" w:hAnsi="Calibri" w:cs="Calibri"/>
                <w:b/>
                <w:sz w:val="18"/>
                <w:szCs w:val="18"/>
              </w:rPr>
              <w:t>COMPLETED</w:t>
            </w:r>
          </w:p>
          <w:p w14:paraId="2AA209FA" w14:textId="77777777" w:rsidR="00A60110" w:rsidRDefault="00000000">
            <w:pPr>
              <w:widowControl w:val="0"/>
              <w:spacing w:after="120" w:line="240" w:lineRule="auto"/>
              <w:jc w:val="center"/>
              <w:rPr>
                <w:rFonts w:ascii="Calibri" w:eastAsia="Calibri" w:hAnsi="Calibri" w:cs="Calibri"/>
                <w:b/>
                <w:i/>
              </w:rPr>
            </w:pPr>
            <w:r>
              <w:rPr>
                <w:rFonts w:ascii="Calibri" w:eastAsia="Calibri" w:hAnsi="Calibri" w:cs="Calibri"/>
                <w:b/>
                <w:i/>
                <w:sz w:val="18"/>
                <w:szCs w:val="18"/>
              </w:rPr>
              <w:t>Due date updated to 2023 Q2.</w:t>
            </w:r>
            <w:r>
              <w:rPr>
                <w:rFonts w:ascii="Calibri" w:eastAsia="Calibri" w:hAnsi="Calibri" w:cs="Calibri"/>
                <w:i/>
                <w:sz w:val="18"/>
                <w:szCs w:val="18"/>
              </w:rPr>
              <w:t xml:space="preserve"> </w:t>
            </w:r>
          </w:p>
          <w:p w14:paraId="25658E78" w14:textId="77777777" w:rsidR="00A60110" w:rsidRDefault="00000000">
            <w:pPr>
              <w:widowControl w:val="0"/>
              <w:spacing w:after="120" w:line="240" w:lineRule="auto"/>
              <w:jc w:val="center"/>
              <w:rPr>
                <w:rFonts w:ascii="Calibri" w:eastAsia="Calibri" w:hAnsi="Calibri" w:cs="Calibri"/>
                <w:i/>
                <w:sz w:val="18"/>
                <w:szCs w:val="18"/>
              </w:rPr>
            </w:pPr>
            <w:r>
              <w:rPr>
                <w:rFonts w:ascii="Calibri" w:eastAsia="Calibri" w:hAnsi="Calibri" w:cs="Calibri"/>
                <w:i/>
                <w:sz w:val="18"/>
                <w:szCs w:val="18"/>
              </w:rPr>
              <w:t xml:space="preserve">At the last IVOS meeting a few weeks ago, we agreed to create with some urgency, a template to record uncertainties and evidence of different methods used to assess and/or correct biases of level 1 for optical sensors, (the necessary pre-requisite for interoperability) which could then be made visible through the cal/val portal.  The content supplied would need to be peer reviewed and we agreed that this would be done through the IVOS membership, at least in the first instance. This set of templates, summarised in a table will then provide the means for the user community to assess and select appropriate methods to meet their needs for interoperability based on the nature of their mission. </w:t>
            </w:r>
          </w:p>
          <w:p w14:paraId="4417527B" w14:textId="77777777" w:rsidR="00A60110" w:rsidRDefault="00000000">
            <w:pPr>
              <w:widowControl w:val="0"/>
              <w:spacing w:after="120" w:line="240" w:lineRule="auto"/>
              <w:jc w:val="center"/>
              <w:rPr>
                <w:rFonts w:ascii="Calibri" w:eastAsia="Calibri" w:hAnsi="Calibri" w:cs="Calibri"/>
                <w:i/>
                <w:sz w:val="18"/>
                <w:szCs w:val="18"/>
              </w:rPr>
            </w:pPr>
            <w:r>
              <w:rPr>
                <w:rFonts w:ascii="Calibri" w:eastAsia="Calibri" w:hAnsi="Calibri" w:cs="Calibri"/>
                <w:i/>
                <w:sz w:val="18"/>
                <w:szCs w:val="18"/>
              </w:rPr>
              <w:t xml:space="preserve"> This we can do by Q2 2023 and will close this action.  </w:t>
            </w:r>
          </w:p>
          <w:p w14:paraId="4DC41E10" w14:textId="77777777" w:rsidR="00A60110" w:rsidRDefault="00000000">
            <w:pPr>
              <w:widowControl w:val="0"/>
              <w:spacing w:after="120" w:line="240" w:lineRule="auto"/>
              <w:jc w:val="center"/>
              <w:rPr>
                <w:rFonts w:ascii="Calibri" w:eastAsia="Calibri" w:hAnsi="Calibri" w:cs="Calibri"/>
                <w:i/>
                <w:sz w:val="18"/>
                <w:szCs w:val="18"/>
              </w:rPr>
            </w:pPr>
            <w:r>
              <w:rPr>
                <w:rFonts w:ascii="Calibri" w:eastAsia="Calibri" w:hAnsi="Calibri" w:cs="Calibri"/>
                <w:i/>
                <w:sz w:val="18"/>
                <w:szCs w:val="18"/>
              </w:rPr>
              <w:t xml:space="preserve">We will look to see how we can optimally combine the results of different methods in a more holistic manner but this is much more complex and whilst desirable and may have been our original intent, we would see this as a follow-on action, needing a dedicated face to face workshop with the above information available for a variety of missions.  With Covid this has not been possible and will probably not fully take place for a year at least delaying the conclusion of this action.  </w:t>
            </w:r>
          </w:p>
        </w:tc>
      </w:tr>
      <w:tr w:rsidR="00A60110" w14:paraId="27183A34" w14:textId="77777777">
        <w:trPr>
          <w:trHeight w:val="838"/>
          <w:jc w:val="center"/>
        </w:trPr>
        <w:tc>
          <w:tcPr>
            <w:tcW w:w="2025" w:type="dxa"/>
            <w:tcBorders>
              <w:top w:val="single" w:sz="8" w:space="0" w:color="000000"/>
              <w:left w:val="single" w:sz="8" w:space="0" w:color="000000"/>
              <w:bottom w:val="single" w:sz="8" w:space="0" w:color="000000"/>
              <w:right w:val="single" w:sz="8" w:space="0" w:color="000000"/>
            </w:tcBorders>
            <w:shd w:val="clear" w:color="auto" w:fill="366091"/>
            <w:tcMar>
              <w:top w:w="120" w:type="dxa"/>
              <w:left w:w="120" w:type="dxa"/>
              <w:bottom w:w="120" w:type="dxa"/>
              <w:right w:w="120" w:type="dxa"/>
            </w:tcMar>
            <w:vAlign w:val="center"/>
          </w:tcPr>
          <w:p w14:paraId="6CC9B93F" w14:textId="77777777" w:rsidR="00A60110" w:rsidRDefault="00000000">
            <w:pPr>
              <w:widowControl w:val="0"/>
              <w:spacing w:after="120" w:line="240" w:lineRule="auto"/>
              <w:jc w:val="center"/>
              <w:rPr>
                <w:rFonts w:ascii="Calibri" w:eastAsia="Calibri" w:hAnsi="Calibri" w:cs="Calibri"/>
                <w:b/>
                <w:color w:val="FFFFFF"/>
              </w:rPr>
            </w:pPr>
            <w:r>
              <w:rPr>
                <w:rFonts w:ascii="Calibri" w:eastAsia="Calibri" w:hAnsi="Calibri" w:cs="Calibri"/>
                <w:b/>
                <w:color w:val="FFFFFF"/>
                <w:shd w:val="clear" w:color="auto" w:fill="366091"/>
              </w:rPr>
              <w:t>WGCV-50-ACT-11</w:t>
            </w:r>
          </w:p>
        </w:tc>
        <w:tc>
          <w:tcPr>
            <w:tcW w:w="376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tcPr>
          <w:p w14:paraId="11D48785" w14:textId="77777777" w:rsidR="00A60110" w:rsidRDefault="00000000">
            <w:pPr>
              <w:widowControl w:val="0"/>
              <w:spacing w:after="120" w:line="240" w:lineRule="auto"/>
              <w:rPr>
                <w:rFonts w:ascii="Calibri" w:eastAsia="Calibri" w:hAnsi="Calibri" w:cs="Calibri"/>
              </w:rPr>
            </w:pPr>
            <w:r>
              <w:rPr>
                <w:rFonts w:ascii="Calibri" w:eastAsia="Calibri" w:hAnsi="Calibri" w:cs="Calibri"/>
              </w:rPr>
              <w:t>WGCV Chair to coordinate the closing of CEOS Work Plan Deliverable CV-20-04 and creation of a new task on SARCALNET.</w:t>
            </w:r>
          </w:p>
        </w:tc>
        <w:tc>
          <w:tcPr>
            <w:tcW w:w="345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tcPr>
          <w:p w14:paraId="215FC6DF" w14:textId="77777777" w:rsidR="00A60110" w:rsidRDefault="00000000">
            <w:pPr>
              <w:widowControl w:val="0"/>
              <w:spacing w:after="120" w:line="240" w:lineRule="auto"/>
              <w:jc w:val="center"/>
              <w:rPr>
                <w:rFonts w:ascii="Calibri" w:eastAsia="Calibri" w:hAnsi="Calibri" w:cs="Calibri"/>
                <w:i/>
                <w:sz w:val="18"/>
                <w:szCs w:val="18"/>
              </w:rPr>
            </w:pPr>
            <w:r>
              <w:rPr>
                <w:rFonts w:ascii="Calibri" w:eastAsia="Calibri" w:hAnsi="Calibri" w:cs="Calibri"/>
                <w:b/>
              </w:rPr>
              <w:t>ASAP</w:t>
            </w:r>
          </w:p>
          <w:p w14:paraId="725D0C69" w14:textId="77777777" w:rsidR="00A60110" w:rsidRDefault="00000000">
            <w:pPr>
              <w:widowControl w:val="0"/>
              <w:spacing w:after="120" w:line="240" w:lineRule="auto"/>
              <w:jc w:val="center"/>
              <w:rPr>
                <w:rFonts w:ascii="Calibri" w:eastAsia="Calibri" w:hAnsi="Calibri" w:cs="Calibri"/>
                <w:i/>
                <w:sz w:val="18"/>
                <w:szCs w:val="18"/>
              </w:rPr>
            </w:pPr>
            <w:r>
              <w:rPr>
                <w:rFonts w:ascii="Calibri" w:eastAsia="Calibri" w:hAnsi="Calibri" w:cs="Calibri"/>
                <w:i/>
                <w:sz w:val="18"/>
                <w:szCs w:val="18"/>
              </w:rPr>
              <w:t>CV-20-04 has been closed.</w:t>
            </w:r>
          </w:p>
          <w:p w14:paraId="76B20935" w14:textId="77777777" w:rsidR="00A60110" w:rsidRDefault="00000000">
            <w:pPr>
              <w:widowControl w:val="0"/>
              <w:spacing w:after="120" w:line="240" w:lineRule="auto"/>
              <w:jc w:val="center"/>
              <w:rPr>
                <w:rFonts w:ascii="Calibri" w:eastAsia="Calibri" w:hAnsi="Calibri" w:cs="Calibri"/>
                <w:i/>
                <w:sz w:val="18"/>
                <w:szCs w:val="18"/>
              </w:rPr>
            </w:pPr>
            <w:r>
              <w:rPr>
                <w:rFonts w:ascii="Calibri" w:eastAsia="Calibri" w:hAnsi="Calibri" w:cs="Calibri"/>
                <w:i/>
                <w:sz w:val="18"/>
                <w:szCs w:val="18"/>
              </w:rPr>
              <w:t xml:space="preserve">Kuze-san will follow up with the JPL/SARCALNET team. The CEOS WGCV SAR </w:t>
            </w:r>
            <w:r>
              <w:rPr>
                <w:rFonts w:ascii="Calibri" w:eastAsia="Calibri" w:hAnsi="Calibri" w:cs="Calibri"/>
                <w:i/>
                <w:sz w:val="18"/>
                <w:szCs w:val="18"/>
              </w:rPr>
              <w:lastRenderedPageBreak/>
              <w:t>meeting in Montreal, Canada on October 18-21 will be an opportunity to discuss this.</w:t>
            </w:r>
          </w:p>
        </w:tc>
      </w:tr>
      <w:tr w:rsidR="00A60110" w14:paraId="39E4342A" w14:textId="77777777">
        <w:trPr>
          <w:trHeight w:val="784"/>
          <w:jc w:val="center"/>
        </w:trPr>
        <w:tc>
          <w:tcPr>
            <w:tcW w:w="2025" w:type="dxa"/>
            <w:tcBorders>
              <w:top w:val="single" w:sz="8" w:space="0" w:color="000000"/>
              <w:left w:val="single" w:sz="8" w:space="0" w:color="000000"/>
              <w:bottom w:val="single" w:sz="8" w:space="0" w:color="000000"/>
              <w:right w:val="single" w:sz="8" w:space="0" w:color="000000"/>
            </w:tcBorders>
            <w:shd w:val="clear" w:color="auto" w:fill="366091"/>
            <w:tcMar>
              <w:top w:w="120" w:type="dxa"/>
              <w:left w:w="120" w:type="dxa"/>
              <w:bottom w:w="120" w:type="dxa"/>
              <w:right w:w="120" w:type="dxa"/>
            </w:tcMar>
            <w:vAlign w:val="center"/>
          </w:tcPr>
          <w:p w14:paraId="677DB1C8" w14:textId="77777777" w:rsidR="00A60110" w:rsidRDefault="00000000">
            <w:pPr>
              <w:widowControl w:val="0"/>
              <w:spacing w:after="120" w:line="240" w:lineRule="auto"/>
              <w:jc w:val="center"/>
              <w:rPr>
                <w:rFonts w:ascii="Calibri" w:eastAsia="Calibri" w:hAnsi="Calibri" w:cs="Calibri"/>
                <w:b/>
                <w:color w:val="FFFFFF"/>
              </w:rPr>
            </w:pPr>
            <w:r>
              <w:rPr>
                <w:rFonts w:ascii="Calibri" w:eastAsia="Calibri" w:hAnsi="Calibri" w:cs="Calibri"/>
                <w:b/>
                <w:color w:val="FFFFFF"/>
                <w:shd w:val="clear" w:color="auto" w:fill="366091"/>
              </w:rPr>
              <w:lastRenderedPageBreak/>
              <w:t>WGCV-50-ACT-12</w:t>
            </w:r>
          </w:p>
        </w:tc>
        <w:tc>
          <w:tcPr>
            <w:tcW w:w="3765" w:type="dxa"/>
            <w:tcBorders>
              <w:top w:val="single" w:sz="8" w:space="0" w:color="000000"/>
              <w:left w:val="single" w:sz="8" w:space="0" w:color="000000"/>
              <w:bottom w:val="single" w:sz="8" w:space="0" w:color="000000"/>
              <w:right w:val="single" w:sz="8" w:space="0" w:color="000000"/>
            </w:tcBorders>
            <w:shd w:val="clear" w:color="auto" w:fill="D9D9D9"/>
            <w:tcMar>
              <w:top w:w="120" w:type="dxa"/>
              <w:left w:w="120" w:type="dxa"/>
              <w:bottom w:w="120" w:type="dxa"/>
              <w:right w:w="120" w:type="dxa"/>
            </w:tcMar>
            <w:vAlign w:val="center"/>
          </w:tcPr>
          <w:p w14:paraId="5C1A3E24" w14:textId="77777777" w:rsidR="00A60110" w:rsidRDefault="00000000">
            <w:pPr>
              <w:widowControl w:val="0"/>
              <w:spacing w:after="120" w:line="240" w:lineRule="auto"/>
              <w:rPr>
                <w:rFonts w:ascii="Calibri" w:eastAsia="Calibri" w:hAnsi="Calibri" w:cs="Calibri"/>
              </w:rPr>
            </w:pPr>
            <w:r>
              <w:rPr>
                <w:rFonts w:ascii="Calibri" w:eastAsia="Calibri" w:hAnsi="Calibri" w:cs="Calibri"/>
              </w:rPr>
              <w:t>WGCV Chair to confirm the status of CV-20-05 (Standards and metrics for scatterometers and wind retrievals) with Xiaolong.</w:t>
            </w:r>
          </w:p>
        </w:tc>
        <w:tc>
          <w:tcPr>
            <w:tcW w:w="3450" w:type="dxa"/>
            <w:tcBorders>
              <w:top w:val="single" w:sz="8" w:space="0" w:color="000000"/>
              <w:left w:val="single" w:sz="8" w:space="0" w:color="000000"/>
              <w:bottom w:val="single" w:sz="8" w:space="0" w:color="000000"/>
              <w:right w:val="single" w:sz="8" w:space="0" w:color="000000"/>
            </w:tcBorders>
            <w:shd w:val="clear" w:color="auto" w:fill="D9D9D9"/>
            <w:tcMar>
              <w:top w:w="120" w:type="dxa"/>
              <w:left w:w="120" w:type="dxa"/>
              <w:bottom w:w="120" w:type="dxa"/>
              <w:right w:w="120" w:type="dxa"/>
            </w:tcMar>
            <w:vAlign w:val="center"/>
          </w:tcPr>
          <w:p w14:paraId="75CEC7E9" w14:textId="77777777" w:rsidR="00A60110" w:rsidRDefault="00000000">
            <w:pPr>
              <w:widowControl w:val="0"/>
              <w:spacing w:after="120" w:line="240" w:lineRule="auto"/>
              <w:jc w:val="center"/>
              <w:rPr>
                <w:rFonts w:ascii="Calibri" w:eastAsia="Calibri" w:hAnsi="Calibri" w:cs="Calibri"/>
                <w:b/>
              </w:rPr>
            </w:pPr>
            <w:r>
              <w:rPr>
                <w:rFonts w:ascii="Calibri" w:eastAsia="Calibri" w:hAnsi="Calibri" w:cs="Calibri"/>
                <w:b/>
              </w:rPr>
              <w:t>COMPLETED</w:t>
            </w:r>
          </w:p>
          <w:p w14:paraId="18D837DF" w14:textId="77777777" w:rsidR="00A60110" w:rsidRDefault="00000000">
            <w:pPr>
              <w:widowControl w:val="0"/>
              <w:spacing w:after="120" w:line="240" w:lineRule="auto"/>
              <w:jc w:val="center"/>
              <w:rPr>
                <w:rFonts w:ascii="Calibri" w:eastAsia="Calibri" w:hAnsi="Calibri" w:cs="Calibri"/>
                <w:i/>
                <w:sz w:val="18"/>
                <w:szCs w:val="18"/>
              </w:rPr>
            </w:pPr>
            <w:r>
              <w:rPr>
                <w:rFonts w:ascii="Calibri" w:eastAsia="Calibri" w:hAnsi="Calibri" w:cs="Calibri"/>
                <w:i/>
                <w:sz w:val="18"/>
                <w:szCs w:val="18"/>
              </w:rPr>
              <w:t xml:space="preserve">Status confirmed (Aug. 2022) Extend due date to 2022 Q4. </w:t>
            </w:r>
          </w:p>
        </w:tc>
      </w:tr>
      <w:tr w:rsidR="00A60110" w14:paraId="2627F1B8" w14:textId="77777777">
        <w:trPr>
          <w:trHeight w:val="1123"/>
          <w:jc w:val="center"/>
        </w:trPr>
        <w:tc>
          <w:tcPr>
            <w:tcW w:w="2025" w:type="dxa"/>
            <w:tcBorders>
              <w:top w:val="single" w:sz="8" w:space="0" w:color="000000"/>
              <w:left w:val="single" w:sz="8" w:space="0" w:color="000000"/>
              <w:bottom w:val="single" w:sz="8" w:space="0" w:color="000000"/>
              <w:right w:val="single" w:sz="8" w:space="0" w:color="000000"/>
            </w:tcBorders>
            <w:shd w:val="clear" w:color="auto" w:fill="366091"/>
            <w:tcMar>
              <w:top w:w="120" w:type="dxa"/>
              <w:left w:w="120" w:type="dxa"/>
              <w:bottom w:w="120" w:type="dxa"/>
              <w:right w:w="120" w:type="dxa"/>
            </w:tcMar>
            <w:vAlign w:val="center"/>
          </w:tcPr>
          <w:p w14:paraId="02B1F40C" w14:textId="77777777" w:rsidR="00A60110" w:rsidRDefault="00000000">
            <w:pPr>
              <w:widowControl w:val="0"/>
              <w:spacing w:after="120" w:line="240" w:lineRule="auto"/>
              <w:jc w:val="both"/>
              <w:rPr>
                <w:rFonts w:ascii="Calibri" w:eastAsia="Calibri" w:hAnsi="Calibri" w:cs="Calibri"/>
                <w:b/>
                <w:color w:val="FFFFFF"/>
              </w:rPr>
            </w:pPr>
            <w:r>
              <w:rPr>
                <w:rFonts w:ascii="Calibri" w:eastAsia="Calibri" w:hAnsi="Calibri" w:cs="Calibri"/>
                <w:b/>
                <w:color w:val="FFFFFF"/>
                <w:shd w:val="clear" w:color="auto" w:fill="366091"/>
              </w:rPr>
              <w:t xml:space="preserve">  WGCV-50-ACT-13</w:t>
            </w:r>
          </w:p>
        </w:tc>
        <w:tc>
          <w:tcPr>
            <w:tcW w:w="3765" w:type="dxa"/>
            <w:tcBorders>
              <w:top w:val="single" w:sz="8" w:space="0" w:color="000000"/>
              <w:left w:val="single" w:sz="8" w:space="0" w:color="000000"/>
              <w:bottom w:val="single" w:sz="8" w:space="0" w:color="000000"/>
              <w:right w:val="single" w:sz="8" w:space="0" w:color="000000"/>
            </w:tcBorders>
            <w:shd w:val="clear" w:color="auto" w:fill="D9D9D9"/>
            <w:tcMar>
              <w:top w:w="120" w:type="dxa"/>
              <w:left w:w="120" w:type="dxa"/>
              <w:bottom w:w="120" w:type="dxa"/>
              <w:right w:w="120" w:type="dxa"/>
            </w:tcMar>
            <w:vAlign w:val="center"/>
          </w:tcPr>
          <w:p w14:paraId="7FEC1A17" w14:textId="77777777" w:rsidR="00A60110" w:rsidRDefault="00000000">
            <w:pPr>
              <w:widowControl w:val="0"/>
              <w:spacing w:after="120" w:line="240" w:lineRule="auto"/>
              <w:rPr>
                <w:rFonts w:ascii="Calibri" w:eastAsia="Calibri" w:hAnsi="Calibri" w:cs="Calibri"/>
              </w:rPr>
            </w:pPr>
            <w:r>
              <w:rPr>
                <w:rFonts w:ascii="Calibri" w:eastAsia="Calibri" w:hAnsi="Calibri" w:cs="Calibri"/>
              </w:rPr>
              <w:t>WGCV members with connection to national representatives to ISO 19124-1 to pass on feedback on the deficiencies related to terminology and request that this be submitted through the formal review processes.</w:t>
            </w:r>
          </w:p>
        </w:tc>
        <w:tc>
          <w:tcPr>
            <w:tcW w:w="3450" w:type="dxa"/>
            <w:tcBorders>
              <w:top w:val="single" w:sz="8" w:space="0" w:color="000000"/>
              <w:left w:val="single" w:sz="8" w:space="0" w:color="000000"/>
              <w:bottom w:val="single" w:sz="8" w:space="0" w:color="000000"/>
              <w:right w:val="single" w:sz="8" w:space="0" w:color="000000"/>
            </w:tcBorders>
            <w:shd w:val="clear" w:color="auto" w:fill="D9D9D9"/>
            <w:tcMar>
              <w:top w:w="120" w:type="dxa"/>
              <w:left w:w="120" w:type="dxa"/>
              <w:bottom w:w="120" w:type="dxa"/>
              <w:right w:w="120" w:type="dxa"/>
            </w:tcMar>
            <w:vAlign w:val="center"/>
          </w:tcPr>
          <w:p w14:paraId="1FB1EB3B" w14:textId="77777777" w:rsidR="00A60110" w:rsidRDefault="00000000">
            <w:pPr>
              <w:widowControl w:val="0"/>
              <w:spacing w:after="120" w:line="240" w:lineRule="auto"/>
              <w:jc w:val="center"/>
              <w:rPr>
                <w:rFonts w:ascii="Calibri" w:eastAsia="Calibri" w:hAnsi="Calibri" w:cs="Calibri"/>
                <w:b/>
              </w:rPr>
            </w:pPr>
            <w:r>
              <w:rPr>
                <w:rFonts w:ascii="Calibri" w:eastAsia="Calibri" w:hAnsi="Calibri" w:cs="Calibri"/>
                <w:b/>
              </w:rPr>
              <w:t>CLOSED</w:t>
            </w:r>
          </w:p>
          <w:p w14:paraId="0799FF31" w14:textId="77777777" w:rsidR="00A60110" w:rsidRDefault="00000000">
            <w:pPr>
              <w:widowControl w:val="0"/>
              <w:spacing w:after="120" w:line="240" w:lineRule="auto"/>
              <w:jc w:val="center"/>
              <w:rPr>
                <w:rFonts w:ascii="Calibri" w:eastAsia="Calibri" w:hAnsi="Calibri" w:cs="Calibri"/>
                <w:i/>
                <w:sz w:val="18"/>
                <w:szCs w:val="18"/>
              </w:rPr>
            </w:pPr>
            <w:r>
              <w:rPr>
                <w:rFonts w:ascii="Calibri" w:eastAsia="Calibri" w:hAnsi="Calibri" w:cs="Calibri"/>
                <w:i/>
                <w:sz w:val="18"/>
                <w:szCs w:val="18"/>
              </w:rPr>
              <w:t>The deadline for comments and votes on the ISO 19156 (Observation, Measurements and Sampling - OMS, which is the more relevant one for terminology) ballot has passed.</w:t>
            </w:r>
          </w:p>
          <w:p w14:paraId="39DFBC97" w14:textId="77777777" w:rsidR="00A60110" w:rsidRDefault="00000000">
            <w:pPr>
              <w:widowControl w:val="0"/>
              <w:spacing w:after="120" w:line="240" w:lineRule="auto"/>
              <w:jc w:val="center"/>
              <w:rPr>
                <w:rFonts w:ascii="Calibri" w:eastAsia="Calibri" w:hAnsi="Calibri" w:cs="Calibri"/>
                <w:i/>
                <w:sz w:val="18"/>
                <w:szCs w:val="18"/>
              </w:rPr>
            </w:pPr>
            <w:r>
              <w:rPr>
                <w:rFonts w:ascii="Calibri" w:eastAsia="Calibri" w:hAnsi="Calibri" w:cs="Calibri"/>
                <w:i/>
                <w:sz w:val="18"/>
                <w:szCs w:val="18"/>
              </w:rPr>
              <w:t>Peter received no questions and is not aware that anyone else raised concerns regarding the current ISO terminology.</w:t>
            </w:r>
          </w:p>
          <w:p w14:paraId="5752B2C3" w14:textId="77777777" w:rsidR="00A60110" w:rsidRDefault="00000000">
            <w:pPr>
              <w:widowControl w:val="0"/>
              <w:spacing w:after="120" w:line="240" w:lineRule="auto"/>
              <w:jc w:val="center"/>
              <w:rPr>
                <w:rFonts w:ascii="Calibri" w:eastAsia="Calibri" w:hAnsi="Calibri" w:cs="Calibri"/>
                <w:i/>
                <w:sz w:val="18"/>
                <w:szCs w:val="18"/>
              </w:rPr>
            </w:pPr>
            <w:r>
              <w:rPr>
                <w:rFonts w:ascii="Calibri" w:eastAsia="Calibri" w:hAnsi="Calibri" w:cs="Calibri"/>
                <w:i/>
                <w:sz w:val="18"/>
                <w:szCs w:val="18"/>
              </w:rPr>
              <w:t>Peter was in discussion with the 19156 folks, but as it looks they will not follow up on his comments (EC or CEOS are only observers)*. Not exactly sure where 19124 stands now, but terminology surely won't deviate from 19156 and Geolexica (pertaining to all TC211 topics).</w:t>
            </w:r>
          </w:p>
          <w:p w14:paraId="1AA0CEBD" w14:textId="77777777" w:rsidR="00A60110" w:rsidRDefault="00000000">
            <w:pPr>
              <w:widowControl w:val="0"/>
              <w:spacing w:after="120" w:line="240" w:lineRule="auto"/>
              <w:jc w:val="center"/>
              <w:rPr>
                <w:rFonts w:ascii="Calibri" w:eastAsia="Calibri" w:hAnsi="Calibri" w:cs="Calibri"/>
                <w:b/>
              </w:rPr>
            </w:pPr>
            <w:r>
              <w:rPr>
                <w:rFonts w:ascii="Calibri" w:eastAsia="Calibri" w:hAnsi="Calibri" w:cs="Calibri"/>
                <w:i/>
                <w:sz w:val="18"/>
                <w:szCs w:val="18"/>
              </w:rPr>
              <w:t>*the main issue was that in ISO the concept of 'observation' includes processes such as simulation, forecasting, and modelling. This is somewhat hidden in their definitions, a note to make it explicit was rejected.</w:t>
            </w:r>
          </w:p>
        </w:tc>
      </w:tr>
    </w:tbl>
    <w:p w14:paraId="6570D724" w14:textId="77777777" w:rsidR="00A60110" w:rsidRDefault="00A60110">
      <w:pPr>
        <w:spacing w:after="120" w:line="240" w:lineRule="auto"/>
        <w:jc w:val="both"/>
      </w:pPr>
    </w:p>
    <w:sectPr w:rsidR="00A60110">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0131C" w14:textId="77777777" w:rsidR="00725F97" w:rsidRDefault="00725F97">
      <w:pPr>
        <w:spacing w:line="240" w:lineRule="auto"/>
      </w:pPr>
      <w:r>
        <w:separator/>
      </w:r>
    </w:p>
  </w:endnote>
  <w:endnote w:type="continuationSeparator" w:id="0">
    <w:p w14:paraId="2CB98248" w14:textId="77777777" w:rsidR="00725F97" w:rsidRDefault="00725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4BFB" w14:textId="77777777" w:rsidR="00A60110" w:rsidRDefault="00000000">
    <w:pPr>
      <w:jc w:val="right"/>
    </w:pPr>
    <w:r>
      <w:fldChar w:fldCharType="begin"/>
    </w:r>
    <w:r>
      <w:instrText>PAGE</w:instrText>
    </w:r>
    <w:r>
      <w:fldChar w:fldCharType="separate"/>
    </w:r>
    <w:r w:rsidR="001D4DC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6C93" w14:textId="77777777" w:rsidR="00725F97" w:rsidRDefault="00725F97">
      <w:pPr>
        <w:spacing w:line="240" w:lineRule="auto"/>
      </w:pPr>
      <w:r>
        <w:separator/>
      </w:r>
    </w:p>
  </w:footnote>
  <w:footnote w:type="continuationSeparator" w:id="0">
    <w:p w14:paraId="6D53D918" w14:textId="77777777" w:rsidR="00725F97" w:rsidRDefault="00725F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B876" w14:textId="77777777" w:rsidR="00A60110" w:rsidRDefault="00000000">
    <w:pPr>
      <w:spacing w:line="240" w:lineRule="auto"/>
      <w:rPr>
        <w:rFonts w:ascii="Calibri" w:eastAsia="Calibri" w:hAnsi="Calibri" w:cs="Calibri"/>
      </w:rPr>
    </w:pPr>
    <w:r>
      <w:rPr>
        <w:rFonts w:ascii="Calibri" w:eastAsia="Calibri" w:hAnsi="Calibri" w:cs="Calibri"/>
      </w:rPr>
      <w:t xml:space="preserve">WGCV-50 Decisions and Actions </w:t>
    </w:r>
  </w:p>
  <w:p w14:paraId="3B7D5C96" w14:textId="77777777" w:rsidR="00A60110" w:rsidRDefault="00000000">
    <w:pPr>
      <w:spacing w:line="240" w:lineRule="auto"/>
      <w:rPr>
        <w:rFonts w:ascii="Calibri" w:eastAsia="Calibri" w:hAnsi="Calibri" w:cs="Calibri"/>
        <w:b/>
        <w:color w:val="CC0000"/>
      </w:rPr>
    </w:pPr>
    <w:r>
      <w:rPr>
        <w:rFonts w:ascii="Calibri" w:eastAsia="Calibri" w:hAnsi="Calibri" w:cs="Calibri"/>
      </w:rPr>
      <w:t>22-25 March 2022</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color w:val="CC0000"/>
      </w:rPr>
      <w:t>4 October 2022 Update</w:t>
    </w:r>
  </w:p>
  <w:p w14:paraId="5355B88A" w14:textId="77777777" w:rsidR="00A60110" w:rsidRDefault="00A6011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110"/>
    <w:rsid w:val="001D4DCB"/>
    <w:rsid w:val="00725F97"/>
    <w:rsid w:val="00A601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2D07C"/>
  <w15:docId w15:val="{84AAFD27-C4D3-4507-A2DE-A741797F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35B60"/>
    <w:pPr>
      <w:tabs>
        <w:tab w:val="center" w:pos="4513"/>
        <w:tab w:val="right" w:pos="9026"/>
      </w:tabs>
      <w:spacing w:line="240" w:lineRule="auto"/>
    </w:pPr>
  </w:style>
  <w:style w:type="character" w:customStyle="1" w:styleId="HeaderChar">
    <w:name w:val="Header Char"/>
    <w:basedOn w:val="DefaultParagraphFont"/>
    <w:link w:val="Header"/>
    <w:uiPriority w:val="99"/>
    <w:rsid w:val="00135B60"/>
  </w:style>
  <w:style w:type="paragraph" w:styleId="Footer">
    <w:name w:val="footer"/>
    <w:basedOn w:val="Normal"/>
    <w:link w:val="FooterChar"/>
    <w:uiPriority w:val="99"/>
    <w:unhideWhenUsed/>
    <w:rsid w:val="00135B60"/>
    <w:pPr>
      <w:tabs>
        <w:tab w:val="center" w:pos="4513"/>
        <w:tab w:val="right" w:pos="9026"/>
      </w:tabs>
      <w:spacing w:line="240" w:lineRule="auto"/>
    </w:pPr>
  </w:style>
  <w:style w:type="character" w:customStyle="1" w:styleId="FooterChar">
    <w:name w:val="Footer Char"/>
    <w:basedOn w:val="DefaultParagraphFont"/>
    <w:link w:val="Footer"/>
    <w:uiPriority w:val="99"/>
    <w:rsid w:val="00135B60"/>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ist.gov/publications/best-practice-guidelines-pre-launch-characterization-and-calibration-instrumen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8KCR6Bbyy7uVSNmo/que/z0f9A==">AMUW2mUP20RrnGqv32+nwp/uKNsCAaP/E6Qjd3OBdgRQefGWYYnVJ4w/lgIovjT7WdbKQyRkb0i/uMll7+eZJ8nOFe1YnEAzGhColtqLdjzvB6cLYPXTUS7TqC04qa6XEQYUWSNRDgy2mGtSs8QEpXQQd2dPbZB2LcelUrQz7lP7Vz1tAB60GqvRk/Sz49ICN1MRQ5ZGIhi4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6180</Characters>
  <Application>Microsoft Office Word</Application>
  <DocSecurity>0</DocSecurity>
  <Lines>237</Lines>
  <Paragraphs>87</Paragraphs>
  <ScaleCrop>false</ScaleCrop>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 Singh</dc:creator>
  <cp:lastModifiedBy>Riza Singh</cp:lastModifiedBy>
  <cp:revision>2</cp:revision>
  <dcterms:created xsi:type="dcterms:W3CDTF">2022-12-12T10:24:00Z</dcterms:created>
  <dcterms:modified xsi:type="dcterms:W3CDTF">2022-12-12T10:24:00Z</dcterms:modified>
</cp:coreProperties>
</file>