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A3" w:rsidRDefault="00F44AA3" w:rsidP="002A1632">
      <w:pPr>
        <w:jc w:val="center"/>
        <w:rPr>
          <w:b/>
        </w:rPr>
      </w:pPr>
      <w:proofErr w:type="spellStart"/>
      <w:r>
        <w:rPr>
          <w:b/>
        </w:rPr>
        <w:t>Semestrial</w:t>
      </w:r>
      <w:proofErr w:type="spellEnd"/>
      <w:r>
        <w:rPr>
          <w:b/>
        </w:rPr>
        <w:t xml:space="preserve"> Report for CEOS DRM Flood Pilot</w:t>
      </w:r>
    </w:p>
    <w:p w:rsidR="00F44AA3" w:rsidRPr="00C95D87" w:rsidRDefault="00F44AA3" w:rsidP="002A1632">
      <w:pPr>
        <w:jc w:val="center"/>
        <w:rPr>
          <w:b/>
        </w:rPr>
      </w:pPr>
      <w:r>
        <w:rPr>
          <w:b/>
        </w:rPr>
        <w:t>August 2015</w:t>
      </w:r>
    </w:p>
    <w:p w:rsidR="002A1632" w:rsidRDefault="002A1632"/>
    <w:p w:rsidR="002A1632" w:rsidRDefault="002A1632"/>
    <w:tbl>
      <w:tblPr>
        <w:tblStyle w:val="TableGrid"/>
        <w:tblW w:w="0" w:type="auto"/>
        <w:tblLook w:val="04A0"/>
      </w:tblPr>
      <w:tblGrid>
        <w:gridCol w:w="2494"/>
        <w:gridCol w:w="1818"/>
        <w:gridCol w:w="90"/>
        <w:gridCol w:w="596"/>
        <w:gridCol w:w="3858"/>
      </w:tblGrid>
      <w:tr w:rsidR="002A1632" w:rsidTr="00057C93">
        <w:tc>
          <w:tcPr>
            <w:tcW w:w="8856" w:type="dxa"/>
            <w:gridSpan w:val="5"/>
          </w:tcPr>
          <w:p w:rsidR="00A16B87" w:rsidRDefault="002A1632">
            <w:pPr>
              <w:rPr>
                <w:b/>
              </w:rPr>
            </w:pPr>
            <w:r w:rsidRPr="002A1632">
              <w:rPr>
                <w:b/>
              </w:rPr>
              <w:t>Pilo</w:t>
            </w:r>
            <w:r w:rsidR="00A16B87">
              <w:rPr>
                <w:b/>
              </w:rPr>
              <w:t>t Name: Flood</w:t>
            </w:r>
          </w:p>
          <w:p w:rsidR="002A1632" w:rsidRPr="002A1632" w:rsidRDefault="002A1632">
            <w:pPr>
              <w:rPr>
                <w:b/>
              </w:rPr>
            </w:pPr>
            <w:r w:rsidRPr="002A1632">
              <w:rPr>
                <w:b/>
              </w:rPr>
              <w:t>Objective or sub-objective</w:t>
            </w:r>
            <w:r w:rsidR="00B12DB5">
              <w:rPr>
                <w:b/>
              </w:rPr>
              <w:t xml:space="preserve">: </w:t>
            </w:r>
            <w:r w:rsidR="00B12DB5" w:rsidRPr="00A16B87">
              <w:t>Model flood events, predict extent, monitor flood wave, compare to river gauges, inter</w:t>
            </w:r>
            <w:r w:rsidR="000C3A63">
              <w:t>-</w:t>
            </w:r>
            <w:r w:rsidR="00B12DB5" w:rsidRPr="00A16B87">
              <w:t>compare all measurements to impr</w:t>
            </w:r>
            <w:r w:rsidR="00A16B87" w:rsidRPr="00A16B87">
              <w:t xml:space="preserve">ove timing and distribution of </w:t>
            </w:r>
            <w:r w:rsidR="000C3A63">
              <w:t>flood water distribution modeling</w:t>
            </w:r>
            <w:r w:rsidR="00B12DB5" w:rsidRPr="00A16B87">
              <w:t>.</w:t>
            </w:r>
          </w:p>
        </w:tc>
      </w:tr>
      <w:tr w:rsidR="00F44AA3" w:rsidTr="00F44AA3">
        <w:tc>
          <w:tcPr>
            <w:tcW w:w="4428" w:type="dxa"/>
            <w:gridSpan w:val="2"/>
          </w:tcPr>
          <w:p w:rsidR="00F44AA3" w:rsidRDefault="00A16B87">
            <w:r w:rsidRPr="00A16B87">
              <w:rPr>
                <w:b/>
              </w:rPr>
              <w:t>Date:</w:t>
            </w:r>
            <w:r>
              <w:t xml:space="preserve"> </w:t>
            </w:r>
            <w:r w:rsidR="00F44AA3">
              <w:t>August 2015</w:t>
            </w:r>
          </w:p>
        </w:tc>
        <w:tc>
          <w:tcPr>
            <w:tcW w:w="4428" w:type="dxa"/>
            <w:gridSpan w:val="3"/>
          </w:tcPr>
          <w:p w:rsidR="00F44AA3" w:rsidRDefault="00F44AA3" w:rsidP="00F44AA3">
            <w:r w:rsidRPr="00A16B87">
              <w:rPr>
                <w:b/>
              </w:rPr>
              <w:t>PI:</w:t>
            </w:r>
            <w:r>
              <w:t xml:space="preserve"> Bob Kuligowski / Stu Frye</w:t>
            </w:r>
          </w:p>
        </w:tc>
      </w:tr>
      <w:tr w:rsidR="00F44AA3" w:rsidTr="00D0517D">
        <w:tc>
          <w:tcPr>
            <w:tcW w:w="8856" w:type="dxa"/>
            <w:gridSpan w:val="5"/>
          </w:tcPr>
          <w:p w:rsidR="00F44AA3" w:rsidRPr="00F44AA3" w:rsidRDefault="00F44AA3" w:rsidP="00F44AA3">
            <w:pPr>
              <w:rPr>
                <w:b/>
              </w:rPr>
            </w:pPr>
            <w:r w:rsidRPr="00F44AA3">
              <w:rPr>
                <w:b/>
              </w:rPr>
              <w:t>Collaborating organizations:</w:t>
            </w:r>
          </w:p>
          <w:p w:rsidR="00F44AA3" w:rsidRDefault="00F44AA3" w:rsidP="00EC1678">
            <w:pPr>
              <w:pStyle w:val="ListParagraph"/>
              <w:numPr>
                <w:ilvl w:val="0"/>
                <w:numId w:val="3"/>
              </w:numPr>
              <w:ind w:left="360"/>
            </w:pPr>
            <w:r>
              <w:t>CEOS Agencies - NASA, NOAA, USGS, CSA, ESA, JAXA, CNES, ASI, SANSA</w:t>
            </w:r>
          </w:p>
          <w:p w:rsidR="00F44AA3" w:rsidRDefault="00F44AA3" w:rsidP="00EC1678">
            <w:pPr>
              <w:pStyle w:val="ListParagraph"/>
              <w:numPr>
                <w:ilvl w:val="0"/>
                <w:numId w:val="3"/>
              </w:numPr>
              <w:ind w:left="360"/>
            </w:pPr>
            <w:r>
              <w:t xml:space="preserve">Local/National/Regional Agencies - RCMRD, Namibia Department of Water Affairs, CIMH, Mekong River Commission, </w:t>
            </w:r>
            <w:proofErr w:type="spellStart"/>
            <w:r>
              <w:t>Kavango</w:t>
            </w:r>
            <w:proofErr w:type="spellEnd"/>
            <w:r>
              <w:t xml:space="preserve">/Okavango River Commission </w:t>
            </w:r>
          </w:p>
          <w:p w:rsidR="00F44AA3" w:rsidRDefault="00F44AA3" w:rsidP="00EC1678">
            <w:pPr>
              <w:pStyle w:val="ListParagraph"/>
              <w:numPr>
                <w:ilvl w:val="0"/>
                <w:numId w:val="3"/>
              </w:numPr>
              <w:ind w:left="360"/>
            </w:pPr>
            <w:r>
              <w:t xml:space="preserve">Research Centers/Institutes - CIMA, SERTIT, </w:t>
            </w:r>
            <w:proofErr w:type="spellStart"/>
            <w:r>
              <w:t>Deltares</w:t>
            </w:r>
            <w:proofErr w:type="spellEnd"/>
            <w:r>
              <w:t xml:space="preserve">,  JRC, ACRI, HRC, </w:t>
            </w:r>
            <w:r w:rsidRPr="00E325EE">
              <w:t>Luxembourg Institute of S</w:t>
            </w:r>
            <w:r>
              <w:t xml:space="preserve">cience and </w:t>
            </w:r>
            <w:r w:rsidRPr="00E325EE">
              <w:t>T</w:t>
            </w:r>
            <w:r>
              <w:t>echnology, Athena Global</w:t>
            </w:r>
          </w:p>
          <w:p w:rsidR="00F44AA3" w:rsidRDefault="00F44AA3" w:rsidP="00EC1678">
            <w:pPr>
              <w:pStyle w:val="ListParagraph"/>
              <w:numPr>
                <w:ilvl w:val="0"/>
                <w:numId w:val="3"/>
              </w:numPr>
              <w:ind w:left="360"/>
            </w:pPr>
            <w:r>
              <w:t>International Organizations – Red Cross/Red Crescent, UNESCO, WFP, World Bank GFDRR</w:t>
            </w:r>
          </w:p>
          <w:p w:rsidR="00F44AA3" w:rsidRPr="00EC1678" w:rsidRDefault="00F44AA3" w:rsidP="00EC1678">
            <w:pPr>
              <w:pStyle w:val="ListParagraph"/>
              <w:numPr>
                <w:ilvl w:val="0"/>
                <w:numId w:val="3"/>
              </w:numPr>
              <w:ind w:left="360"/>
              <w:rPr>
                <w:b/>
              </w:rPr>
            </w:pPr>
            <w:r>
              <w:t>Universities - University of Maryland, University of Colorado, University of Oklahoma, University of West Indies</w:t>
            </w:r>
          </w:p>
        </w:tc>
      </w:tr>
      <w:tr w:rsidR="002A1632" w:rsidTr="00D0517D">
        <w:tc>
          <w:tcPr>
            <w:tcW w:w="8856" w:type="dxa"/>
            <w:gridSpan w:val="5"/>
          </w:tcPr>
          <w:p w:rsidR="002A1632" w:rsidRDefault="002A1632">
            <w:r w:rsidRPr="002A1632">
              <w:rPr>
                <w:b/>
              </w:rPr>
              <w:t>Achievements:</w:t>
            </w:r>
          </w:p>
          <w:p w:rsidR="002A1632" w:rsidRDefault="00F10B9B" w:rsidP="00F10B9B">
            <w:pPr>
              <w:pStyle w:val="ListParagraph"/>
              <w:numPr>
                <w:ilvl w:val="0"/>
                <w:numId w:val="6"/>
              </w:numPr>
              <w:ind w:left="360"/>
            </w:pPr>
            <w:r>
              <w:t>Though not a Flood Pilot</w:t>
            </w:r>
            <w:r w:rsidR="00B12DB5">
              <w:t xml:space="preserve"> Regional Component</w:t>
            </w:r>
            <w:r>
              <w:t xml:space="preserve"> </w:t>
            </w:r>
            <w:proofErr w:type="gramStart"/>
            <w:r>
              <w:t>area,</w:t>
            </w:r>
            <w:proofErr w:type="gramEnd"/>
            <w:r>
              <w:t xml:space="preserve"> provided real-time imagery (including targeted COSMO-</w:t>
            </w:r>
            <w:proofErr w:type="spellStart"/>
            <w:r>
              <w:t>SkyMed</w:t>
            </w:r>
            <w:proofErr w:type="spellEnd"/>
            <w:r>
              <w:t xml:space="preserve"> data) to numerous users involved in monitoring the May-June floods in Texas.</w:t>
            </w:r>
          </w:p>
          <w:p w:rsidR="002A1632" w:rsidRDefault="0033784B" w:rsidP="00A16B87">
            <w:pPr>
              <w:pStyle w:val="ListParagraph"/>
              <w:numPr>
                <w:ilvl w:val="0"/>
                <w:numId w:val="6"/>
              </w:numPr>
              <w:ind w:left="360"/>
            </w:pPr>
            <w:r>
              <w:t>INGV generated subsidence maps for the city of Bandung, West Java, Indonesia, from 2007 to 2015, using ALOS-1 and COSMO-</w:t>
            </w:r>
            <w:proofErr w:type="spellStart"/>
            <w:r>
              <w:t>SkyMed</w:t>
            </w:r>
            <w:proofErr w:type="spellEnd"/>
            <w:r>
              <w:t xml:space="preserve"> data.</w:t>
            </w:r>
          </w:p>
        </w:tc>
      </w:tr>
      <w:tr w:rsidR="002A1632" w:rsidTr="00D56BDC">
        <w:tc>
          <w:tcPr>
            <w:tcW w:w="8856" w:type="dxa"/>
            <w:gridSpan w:val="5"/>
          </w:tcPr>
          <w:p w:rsidR="00A16B87" w:rsidRDefault="002A1632" w:rsidP="00D342D6">
            <w:r w:rsidRPr="002A1632">
              <w:rPr>
                <w:b/>
              </w:rPr>
              <w:t>Activities</w:t>
            </w:r>
            <w:r w:rsidR="00B83B74">
              <w:t>:</w:t>
            </w:r>
          </w:p>
          <w:p w:rsidR="002A1632" w:rsidRDefault="00A22A50" w:rsidP="00A22A50">
            <w:r>
              <w:t>Held training on the Ensemble Framework for Flash Flood Forecasting (EF5) model in Wi</w:t>
            </w:r>
            <w:r w:rsidR="00A027ED">
              <w:t>n</w:t>
            </w:r>
            <w:r>
              <w:t xml:space="preserve">dhoek, Namibia and in Guatemala.  </w:t>
            </w:r>
            <w:r w:rsidR="00E35C30">
              <w:t xml:space="preserve">Improved regionalized delivery of GPM and GFMS products.  Coordinated inclusion of Open </w:t>
            </w:r>
            <w:proofErr w:type="spellStart"/>
            <w:r w:rsidR="00E35C30">
              <w:t>GeoSocial</w:t>
            </w:r>
            <w:proofErr w:type="spellEnd"/>
            <w:r w:rsidR="00E35C30">
              <w:t xml:space="preserve"> API Flood Monitoring software suite as disasters co</w:t>
            </w:r>
            <w:r w:rsidR="00D342D6">
              <w:t>mponent within the Climatic</w:t>
            </w:r>
            <w:r w:rsidR="00D342D6" w:rsidRPr="000426BC">
              <w:t xml:space="preserve"> Information</w:t>
            </w:r>
            <w:r w:rsidR="00D342D6">
              <w:t xml:space="preserve"> Platform</w:t>
            </w:r>
            <w:r w:rsidR="00D342D6" w:rsidRPr="000426BC">
              <w:t xml:space="preserve"> for Central America and the </w:t>
            </w:r>
            <w:r w:rsidR="00D342D6">
              <w:t>Dominic</w:t>
            </w:r>
            <w:r w:rsidR="00A027ED">
              <w:t>an Republic as part of the</w:t>
            </w:r>
            <w:r w:rsidR="00D342D6">
              <w:t xml:space="preserve"> Regional Climate Change</w:t>
            </w:r>
            <w:r w:rsidR="00D342D6" w:rsidRPr="000426BC">
              <w:t xml:space="preserve"> Program</w:t>
            </w:r>
            <w:r w:rsidR="00D342D6">
              <w:t xml:space="preserve"> (RCCP).  Setup</w:t>
            </w:r>
            <w:r w:rsidR="00450CD0">
              <w:t>,</w:t>
            </w:r>
            <w:r w:rsidR="00D342D6">
              <w:t xml:space="preserve"> installation and</w:t>
            </w:r>
            <w:r w:rsidR="00E35C30">
              <w:t xml:space="preserve"> training </w:t>
            </w:r>
            <w:r w:rsidR="005F6770">
              <w:t xml:space="preserve">in software </w:t>
            </w:r>
            <w:r w:rsidR="00E35C30">
              <w:t>t</w:t>
            </w:r>
            <w:r>
              <w:t>o be conducted by NASA GSFC personnel supported by SERVIR and USAID</w:t>
            </w:r>
            <w:r w:rsidR="005F6770">
              <w:t xml:space="preserve"> in Costa Rica</w:t>
            </w:r>
            <w:r w:rsidR="00E35C30">
              <w:t xml:space="preserve"> in October 2015.</w:t>
            </w:r>
          </w:p>
        </w:tc>
      </w:tr>
      <w:tr w:rsidR="002A1632" w:rsidTr="00F44AA3">
        <w:tc>
          <w:tcPr>
            <w:tcW w:w="4518" w:type="dxa"/>
            <w:gridSpan w:val="3"/>
          </w:tcPr>
          <w:p w:rsidR="002A1632" w:rsidRPr="002A1632" w:rsidRDefault="00A027ED">
            <w:r>
              <w:rPr>
                <w:b/>
              </w:rPr>
              <w:t>Data accessed this Period</w:t>
            </w:r>
            <w:r w:rsidR="002A1632" w:rsidRPr="002A1632">
              <w:t xml:space="preserve"> (#images /satellite)</w:t>
            </w:r>
          </w:p>
          <w:p w:rsidR="002A1632" w:rsidRDefault="00F44AA3" w:rsidP="00D34F9B">
            <w:pPr>
              <w:pStyle w:val="ListParagraph"/>
              <w:numPr>
                <w:ilvl w:val="0"/>
                <w:numId w:val="1"/>
              </w:numPr>
              <w:ind w:left="360"/>
            </w:pPr>
            <w:r>
              <w:t>COSMO-</w:t>
            </w:r>
            <w:proofErr w:type="spellStart"/>
            <w:r>
              <w:t>SkyMed</w:t>
            </w:r>
            <w:proofErr w:type="spellEnd"/>
            <w:r>
              <w:t xml:space="preserve"> </w:t>
            </w:r>
            <w:r w:rsidR="00D34F9B">
              <w:t xml:space="preserve"> (15 </w:t>
            </w:r>
            <w:r>
              <w:t>over Texas</w:t>
            </w:r>
            <w:r w:rsidR="0033784B">
              <w:t xml:space="preserve">; ~50 over Java, 78 </w:t>
            </w:r>
            <w:proofErr w:type="spellStart"/>
            <w:r w:rsidR="0033784B">
              <w:t>stripmap</w:t>
            </w:r>
            <w:proofErr w:type="spellEnd"/>
            <w:r w:rsidR="0033784B">
              <w:t xml:space="preserve"> images for INGV</w:t>
            </w:r>
            <w:r w:rsidR="00A16B87">
              <w:t xml:space="preserve"> / RASOR</w:t>
            </w:r>
            <w:r w:rsidR="00A027ED">
              <w:t xml:space="preserve"> subsidence work; 1 image over Dominica</w:t>
            </w:r>
            <w:r w:rsidR="0033784B">
              <w:t>)</w:t>
            </w:r>
          </w:p>
          <w:p w:rsidR="00F44AA3" w:rsidRDefault="00D34F9B" w:rsidP="00D34F9B">
            <w:pPr>
              <w:pStyle w:val="ListParagraph"/>
              <w:numPr>
                <w:ilvl w:val="0"/>
                <w:numId w:val="1"/>
              </w:numPr>
              <w:ind w:left="360"/>
            </w:pPr>
            <w:proofErr w:type="spellStart"/>
            <w:r>
              <w:t>RadarSat</w:t>
            </w:r>
            <w:proofErr w:type="spellEnd"/>
            <w:r>
              <w:t xml:space="preserve"> (104</w:t>
            </w:r>
            <w:r w:rsidR="00F44AA3">
              <w:t xml:space="preserve"> over Haiti</w:t>
            </w:r>
            <w:r>
              <w:t>, 1 over Namibia, 3 over Malawi</w:t>
            </w:r>
          </w:p>
          <w:p w:rsidR="00F44AA3" w:rsidRDefault="00EC1678" w:rsidP="00D34F9B">
            <w:pPr>
              <w:pStyle w:val="ListParagraph"/>
              <w:numPr>
                <w:ilvl w:val="0"/>
                <w:numId w:val="1"/>
              </w:numPr>
              <w:ind w:left="360"/>
            </w:pPr>
            <w:r>
              <w:t>Sentinel-1 (15)</w:t>
            </w:r>
          </w:p>
          <w:p w:rsidR="0033784B" w:rsidRPr="002A1632" w:rsidRDefault="00F44AA3" w:rsidP="0033784B">
            <w:pPr>
              <w:pStyle w:val="ListParagraph"/>
              <w:numPr>
                <w:ilvl w:val="0"/>
                <w:numId w:val="1"/>
              </w:numPr>
              <w:ind w:left="360"/>
            </w:pPr>
            <w:r>
              <w:t>No ALOS-2, SPOT, or Pleiades</w:t>
            </w:r>
            <w:r w:rsidR="00A16B87">
              <w:t xml:space="preserve"> (access agreements in place; no suitable </w:t>
            </w:r>
            <w:r w:rsidR="00A16B87">
              <w:lastRenderedPageBreak/>
              <w:t>images available)</w:t>
            </w:r>
          </w:p>
        </w:tc>
        <w:tc>
          <w:tcPr>
            <w:tcW w:w="4338" w:type="dxa"/>
            <w:gridSpan w:val="2"/>
          </w:tcPr>
          <w:p w:rsidR="002A1632" w:rsidRDefault="002A1632" w:rsidP="002A1632">
            <w:r w:rsidRPr="002A1632">
              <w:rPr>
                <w:b/>
              </w:rPr>
              <w:lastRenderedPageBreak/>
              <w:t>Total data accessed to date</w:t>
            </w:r>
            <w:r w:rsidRPr="002A1632">
              <w:t xml:space="preserve"> (#images /satellite)</w:t>
            </w:r>
          </w:p>
          <w:p w:rsidR="00EC1678" w:rsidRDefault="00EC1678" w:rsidP="00EC1678">
            <w:pPr>
              <w:pStyle w:val="ListParagraph"/>
              <w:numPr>
                <w:ilvl w:val="0"/>
                <w:numId w:val="1"/>
              </w:numPr>
              <w:ind w:left="360"/>
            </w:pPr>
            <w:r>
              <w:t>COSMO-</w:t>
            </w:r>
            <w:proofErr w:type="spellStart"/>
            <w:r>
              <w:t>SkyMed</w:t>
            </w:r>
            <w:proofErr w:type="spellEnd"/>
            <w:r>
              <w:t xml:space="preserve">  (</w:t>
            </w:r>
            <w:r w:rsidR="0033784B">
              <w:t>143</w:t>
            </w:r>
            <w:r>
              <w:t>)</w:t>
            </w:r>
          </w:p>
          <w:p w:rsidR="00EC1678" w:rsidRDefault="00EC1678" w:rsidP="00EC1678">
            <w:pPr>
              <w:pStyle w:val="ListParagraph"/>
              <w:numPr>
                <w:ilvl w:val="0"/>
                <w:numId w:val="1"/>
              </w:numPr>
              <w:ind w:left="360"/>
            </w:pPr>
            <w:proofErr w:type="spellStart"/>
            <w:r>
              <w:t>RadarSat</w:t>
            </w:r>
            <w:proofErr w:type="spellEnd"/>
            <w:r>
              <w:t xml:space="preserve"> (198)</w:t>
            </w:r>
          </w:p>
          <w:p w:rsidR="00EC1678" w:rsidRDefault="00EC1678" w:rsidP="00EC1678">
            <w:pPr>
              <w:pStyle w:val="ListParagraph"/>
              <w:numPr>
                <w:ilvl w:val="0"/>
                <w:numId w:val="1"/>
              </w:numPr>
              <w:ind w:left="360"/>
            </w:pPr>
            <w:r>
              <w:t>Sentinel-1 (15)</w:t>
            </w:r>
          </w:p>
          <w:p w:rsidR="00D34F9B" w:rsidRDefault="00EC1678" w:rsidP="00EC1678">
            <w:pPr>
              <w:pStyle w:val="ListParagraph"/>
              <w:numPr>
                <w:ilvl w:val="0"/>
                <w:numId w:val="2"/>
              </w:numPr>
              <w:ind w:left="342"/>
            </w:pPr>
            <w:r>
              <w:t>No ALOS-2, SPOT, or Pleiades</w:t>
            </w:r>
          </w:p>
          <w:p w:rsidR="0033784B" w:rsidRPr="002A1632" w:rsidRDefault="0033784B" w:rsidP="0033784B">
            <w:pPr>
              <w:pStyle w:val="ListParagraph"/>
              <w:numPr>
                <w:ilvl w:val="0"/>
                <w:numId w:val="2"/>
              </w:numPr>
              <w:ind w:left="342"/>
            </w:pPr>
            <w:r>
              <w:t>(INGV received 41 ALOS-1 SAR images under a JAXA scientific project outside the Pilot)</w:t>
            </w:r>
          </w:p>
        </w:tc>
      </w:tr>
      <w:tr w:rsidR="002A1632" w:rsidTr="00F44AA3">
        <w:tc>
          <w:tcPr>
            <w:tcW w:w="2564" w:type="dxa"/>
          </w:tcPr>
          <w:p w:rsidR="002A1632" w:rsidRDefault="002A1632">
            <w:r w:rsidRPr="002A1632">
              <w:rPr>
                <w:b/>
              </w:rPr>
              <w:lastRenderedPageBreak/>
              <w:t>Products:</w:t>
            </w:r>
            <w:r>
              <w:t xml:space="preserve"> (delivered this quarter)</w:t>
            </w:r>
          </w:p>
          <w:p w:rsidR="00D34F9B" w:rsidRDefault="00D34F9B" w:rsidP="00B83B74">
            <w:pPr>
              <w:pStyle w:val="ListParagraph"/>
              <w:numPr>
                <w:ilvl w:val="0"/>
                <w:numId w:val="2"/>
              </w:numPr>
              <w:ind w:left="360"/>
            </w:pPr>
            <w:r w:rsidRPr="00A16B87">
              <w:rPr>
                <w:u w:val="single"/>
              </w:rPr>
              <w:t>May/June Texas floods:</w:t>
            </w:r>
            <w:r>
              <w:t xml:space="preserve"> </w:t>
            </w:r>
            <w:r w:rsidR="00B83B74">
              <w:t>COSMO-</w:t>
            </w:r>
            <w:proofErr w:type="spellStart"/>
            <w:r w:rsidR="00B83B74">
              <w:t>SkyMed</w:t>
            </w:r>
            <w:proofErr w:type="spellEnd"/>
            <w:r w:rsidR="00B83B74">
              <w:t xml:space="preserve"> SAR flood areas (courtesy LIST) and </w:t>
            </w:r>
            <w:r>
              <w:t xml:space="preserve">EO-1 visible </w:t>
            </w:r>
            <w:r w:rsidR="00B83B74">
              <w:t xml:space="preserve">images; GFMS inundation forecasts. </w:t>
            </w:r>
          </w:p>
          <w:p w:rsidR="0033784B" w:rsidRDefault="00F04104" w:rsidP="00B83B74">
            <w:pPr>
              <w:pStyle w:val="ListParagraph"/>
              <w:numPr>
                <w:ilvl w:val="0"/>
                <w:numId w:val="2"/>
              </w:numPr>
              <w:ind w:left="360"/>
            </w:pPr>
            <w:r w:rsidRPr="00A16B87">
              <w:rPr>
                <w:u w:val="single"/>
              </w:rPr>
              <w:t xml:space="preserve">Nepal </w:t>
            </w:r>
            <w:r w:rsidR="00A16B87" w:rsidRPr="00A16B87">
              <w:rPr>
                <w:u w:val="single"/>
              </w:rPr>
              <w:t>floods</w:t>
            </w:r>
            <w:r>
              <w:t xml:space="preserve">: GFMS rainfall and </w:t>
            </w:r>
            <w:proofErr w:type="spellStart"/>
            <w:r>
              <w:t>streamflow</w:t>
            </w:r>
            <w:proofErr w:type="spellEnd"/>
            <w:r>
              <w:t xml:space="preserve"> forecasts from July heavy rains</w:t>
            </w:r>
            <w:r w:rsidR="00A027ED">
              <w:t xml:space="preserve"> plus flood mapping coverage to monitor unstable lakes in Himalayan foothills</w:t>
            </w:r>
          </w:p>
          <w:p w:rsidR="00F04104" w:rsidRDefault="00A16B87" w:rsidP="0033784B">
            <w:pPr>
              <w:pStyle w:val="ListParagraph"/>
              <w:numPr>
                <w:ilvl w:val="0"/>
                <w:numId w:val="2"/>
              </w:numPr>
              <w:ind w:left="360"/>
            </w:pPr>
            <w:r w:rsidRPr="00A16B87">
              <w:rPr>
                <w:u w:val="single"/>
              </w:rPr>
              <w:t>Subsidence maps</w:t>
            </w:r>
            <w:r>
              <w:t xml:space="preserve">: </w:t>
            </w:r>
            <w:r w:rsidR="0033784B">
              <w:t xml:space="preserve">INGV subsidence maps for 2007-2011 and 2013-2015, projected subsidence maps  </w:t>
            </w:r>
          </w:p>
        </w:tc>
        <w:tc>
          <w:tcPr>
            <w:tcW w:w="2582" w:type="dxa"/>
            <w:gridSpan w:val="3"/>
          </w:tcPr>
          <w:p w:rsidR="002A1632" w:rsidRDefault="002A1632">
            <w:r w:rsidRPr="002A1632">
              <w:rPr>
                <w:b/>
              </w:rPr>
              <w:t>User</w:t>
            </w:r>
            <w:r>
              <w:t xml:space="preserve"> (by product)</w:t>
            </w:r>
          </w:p>
          <w:p w:rsidR="00D34F9B" w:rsidRDefault="00A16B87" w:rsidP="00D34F9B">
            <w:pPr>
              <w:pStyle w:val="ListParagraph"/>
              <w:numPr>
                <w:ilvl w:val="0"/>
                <w:numId w:val="2"/>
              </w:numPr>
              <w:ind w:left="316"/>
            </w:pPr>
            <w:r>
              <w:rPr>
                <w:u w:val="single"/>
              </w:rPr>
              <w:t xml:space="preserve">May /June </w:t>
            </w:r>
            <w:r w:rsidR="00D34F9B" w:rsidRPr="00A16B87">
              <w:rPr>
                <w:u w:val="single"/>
              </w:rPr>
              <w:t>Texas floods</w:t>
            </w:r>
            <w:r w:rsidR="00D34F9B">
              <w:t>: FEMA, EPA, Texas Water Development Board, Texas Commission on Water Quality, Texas Emergency Operations Center</w:t>
            </w:r>
            <w:r w:rsidR="00F04104">
              <w:t>,</w:t>
            </w:r>
            <w:r w:rsidR="00D34F9B">
              <w:t xml:space="preserve"> Governor’s Emergency Management Council (via UT-Austin).</w:t>
            </w:r>
          </w:p>
          <w:p w:rsidR="00F04104" w:rsidRDefault="00F04104" w:rsidP="00F04104">
            <w:pPr>
              <w:pStyle w:val="ListParagraph"/>
              <w:numPr>
                <w:ilvl w:val="0"/>
                <w:numId w:val="2"/>
              </w:numPr>
              <w:ind w:left="316"/>
            </w:pPr>
            <w:r w:rsidRPr="00A16B87">
              <w:rPr>
                <w:u w:val="single"/>
              </w:rPr>
              <w:t>Nepal</w:t>
            </w:r>
            <w:r w:rsidR="00A16B87">
              <w:rPr>
                <w:u w:val="single"/>
              </w:rPr>
              <w:t xml:space="preserve"> floods</w:t>
            </w:r>
            <w:r>
              <w:t>: Nepal Department of Hydrology and Meteorology,  ICIMOD</w:t>
            </w:r>
          </w:p>
          <w:p w:rsidR="0033784B" w:rsidRDefault="0033784B" w:rsidP="0033784B">
            <w:pPr>
              <w:pStyle w:val="ListParagraph"/>
              <w:numPr>
                <w:ilvl w:val="0"/>
                <w:numId w:val="2"/>
              </w:numPr>
              <w:ind w:left="316"/>
            </w:pPr>
            <w:r w:rsidRPr="00A16B87">
              <w:rPr>
                <w:u w:val="single"/>
              </w:rPr>
              <w:t>Subsidence maps</w:t>
            </w:r>
            <w:r>
              <w:t>: no user has received the data yet. INGV meeting with users in Indonesia planned in November</w:t>
            </w:r>
            <w:r w:rsidR="00A027ED">
              <w:t xml:space="preserve"> 2015</w:t>
            </w:r>
            <w:r>
              <w:t>.</w:t>
            </w:r>
          </w:p>
        </w:tc>
        <w:tc>
          <w:tcPr>
            <w:tcW w:w="3710" w:type="dxa"/>
          </w:tcPr>
          <w:p w:rsidR="002A1632" w:rsidRDefault="002A1632">
            <w:r w:rsidRPr="002A1632">
              <w:rPr>
                <w:b/>
              </w:rPr>
              <w:t xml:space="preserve">User </w:t>
            </w:r>
            <w:r w:rsidR="00072586">
              <w:rPr>
                <w:b/>
              </w:rPr>
              <w:t xml:space="preserve">or practitioner </w:t>
            </w:r>
            <w:r w:rsidRPr="002A1632">
              <w:rPr>
                <w:b/>
              </w:rPr>
              <w:t>endorsement</w:t>
            </w:r>
            <w:r w:rsidRPr="00EC1678">
              <w:rPr>
                <w:b/>
              </w:rPr>
              <w:t>/opinion/outcomes</w:t>
            </w:r>
          </w:p>
          <w:p w:rsidR="00D34F9B" w:rsidRDefault="00D34F9B" w:rsidP="00D34F9B">
            <w:pPr>
              <w:pStyle w:val="ListParagraph"/>
              <w:numPr>
                <w:ilvl w:val="0"/>
                <w:numId w:val="2"/>
              </w:numPr>
              <w:ind w:left="254"/>
            </w:pPr>
            <w:r w:rsidRPr="00A16B87">
              <w:rPr>
                <w:u w:val="single"/>
              </w:rPr>
              <w:t>Texas floods</w:t>
            </w:r>
            <w:r>
              <w:t xml:space="preserve">: </w:t>
            </w:r>
            <w:r>
              <w:rPr>
                <w:rFonts w:ascii="Times New Roman" w:hAnsi="Times New Roman" w:cs="Times New Roman"/>
                <w:noProof/>
              </w:rPr>
              <w:t>that “</w:t>
            </w:r>
            <w:r w:rsidRPr="00113737">
              <w:rPr>
                <w:rFonts w:ascii="Times New Roman" w:hAnsi="Times New Roman" w:cs="Times New Roman"/>
                <w:noProof/>
              </w:rPr>
              <w:t>The imagery offered a detailed view of inundation impacting agriculture in rural areas, which is information that can be difficult to obtain from other sources. The imagery also helps to fill in the coverage gaps between stream gages that are monitored for current and forecast conditions.</w:t>
            </w:r>
            <w:r>
              <w:rPr>
                <w:rFonts w:ascii="Times New Roman" w:hAnsi="Times New Roman" w:cs="Times New Roman"/>
                <w:noProof/>
              </w:rPr>
              <w:t>” (T. Howard and G. Wells, UT-Austin)</w:t>
            </w:r>
          </w:p>
        </w:tc>
      </w:tr>
      <w:tr w:rsidR="002A1632" w:rsidTr="00076559">
        <w:tc>
          <w:tcPr>
            <w:tcW w:w="8856" w:type="dxa"/>
            <w:gridSpan w:val="5"/>
          </w:tcPr>
          <w:p w:rsidR="002A1632" w:rsidRPr="00B83B74" w:rsidRDefault="002A1632">
            <w:pPr>
              <w:rPr>
                <w:b/>
              </w:rPr>
            </w:pPr>
            <w:r w:rsidRPr="00B83B74">
              <w:rPr>
                <w:b/>
              </w:rPr>
              <w:t>List any pu</w:t>
            </w:r>
            <w:r w:rsidR="00072586" w:rsidRPr="00B83B74">
              <w:rPr>
                <w:b/>
              </w:rPr>
              <w:t>blications directly stemming fro</w:t>
            </w:r>
            <w:r w:rsidRPr="00B83B74">
              <w:rPr>
                <w:b/>
              </w:rPr>
              <w:t>m pilot work</w:t>
            </w:r>
          </w:p>
          <w:p w:rsidR="002A1632" w:rsidRDefault="00907984" w:rsidP="00907984">
            <w:pPr>
              <w:pStyle w:val="ListParagraph"/>
              <w:numPr>
                <w:ilvl w:val="0"/>
                <w:numId w:val="2"/>
              </w:numPr>
              <w:ind w:left="360"/>
            </w:pPr>
            <w:r>
              <w:t xml:space="preserve">Article submitted in March for an upcoming </w:t>
            </w:r>
            <w:r w:rsidRPr="00907984">
              <w:rPr>
                <w:i/>
              </w:rPr>
              <w:t>CEOS Special Report on Data Applications</w:t>
            </w:r>
            <w:r>
              <w:t xml:space="preserve"> describing the Flood Pilot work in Southern Africa</w:t>
            </w:r>
          </w:p>
          <w:p w:rsidR="002A1632" w:rsidRDefault="00F04104" w:rsidP="00A16B87">
            <w:pPr>
              <w:pStyle w:val="ListParagraph"/>
              <w:numPr>
                <w:ilvl w:val="0"/>
                <w:numId w:val="2"/>
              </w:numPr>
              <w:ind w:left="360"/>
            </w:pPr>
            <w:r w:rsidRPr="00F04104">
              <w:t xml:space="preserve">Doyle, C., J. Bolten, </w:t>
            </w:r>
            <w:r>
              <w:t xml:space="preserve">and </w:t>
            </w:r>
            <w:r w:rsidRPr="00F04104">
              <w:t>J. Spruce, Flood Inundation Mapping in the Lower Mekong River Basin Using Mu</w:t>
            </w:r>
            <w:r>
              <w:t>lti-temporal MODIS Observations.</w:t>
            </w:r>
            <w:r w:rsidRPr="00F04104">
              <w:t xml:space="preserve"> </w:t>
            </w:r>
            <w:r w:rsidRPr="00F04104">
              <w:rPr>
                <w:i/>
                <w:iCs/>
              </w:rPr>
              <w:t xml:space="preserve">IEEE J. Sel. Topics Appl. Earth </w:t>
            </w:r>
            <w:proofErr w:type="spellStart"/>
            <w:r w:rsidRPr="00F04104">
              <w:rPr>
                <w:i/>
                <w:iCs/>
              </w:rPr>
              <w:t>Observ</w:t>
            </w:r>
            <w:proofErr w:type="spellEnd"/>
            <w:r w:rsidRPr="00F04104">
              <w:rPr>
                <w:i/>
                <w:iCs/>
              </w:rPr>
              <w:t>. in Remote Sens.</w:t>
            </w:r>
            <w:r w:rsidRPr="00F04104">
              <w:t xml:space="preserve"> (in review)</w:t>
            </w:r>
          </w:p>
        </w:tc>
      </w:tr>
      <w:tr w:rsidR="002A1632" w:rsidTr="00ED3750">
        <w:tc>
          <w:tcPr>
            <w:tcW w:w="8856" w:type="dxa"/>
            <w:gridSpan w:val="5"/>
          </w:tcPr>
          <w:p w:rsidR="002A1632" w:rsidRPr="00B83B74" w:rsidRDefault="002A1632">
            <w:pPr>
              <w:rPr>
                <w:b/>
              </w:rPr>
            </w:pPr>
            <w:r w:rsidRPr="00B83B74">
              <w:rPr>
                <w:b/>
              </w:rPr>
              <w:t>List objective milestones and state progress to date (%)</w:t>
            </w:r>
          </w:p>
          <w:p w:rsidR="005D1D60" w:rsidRDefault="005D1D60" w:rsidP="00F61F1E">
            <w:pPr>
              <w:pStyle w:val="ListParagraph"/>
              <w:numPr>
                <w:ilvl w:val="0"/>
                <w:numId w:val="4"/>
              </w:numPr>
            </w:pPr>
            <w:r w:rsidRPr="008D4189">
              <w:rPr>
                <w:b/>
              </w:rPr>
              <w:t>Global Component</w:t>
            </w:r>
            <w:r w:rsidR="00D47872">
              <w:rPr>
                <w:b/>
              </w:rPr>
              <w:t xml:space="preserve"> (Objective A)</w:t>
            </w:r>
            <w:r>
              <w:t>:</w:t>
            </w:r>
          </w:p>
          <w:p w:rsidR="005D1D60" w:rsidRDefault="005D1D60" w:rsidP="005D1D60">
            <w:pPr>
              <w:pStyle w:val="ListParagraph"/>
              <w:numPr>
                <w:ilvl w:val="0"/>
                <w:numId w:val="10"/>
              </w:numPr>
            </w:pPr>
            <w:r w:rsidRPr="005D1D60">
              <w:rPr>
                <w:u w:val="single"/>
              </w:rPr>
              <w:t>2014 Milesto</w:t>
            </w:r>
            <w:r>
              <w:t xml:space="preserve">ne: </w:t>
            </w:r>
            <w:r w:rsidRPr="005D1D60">
              <w:t>initial pilot Global Flood Dashboard website with linkages to major global projects and systems (e.g., Sensor Web, U. of Maryland Global Flood Mapping System, Dartmouth Flood Observatory) and archive flood products (e.g., MODIS, UNOSAT flood vectors)</w:t>
            </w:r>
          </w:p>
          <w:p w:rsidR="005D1D60" w:rsidRDefault="005D1D60" w:rsidP="005D1D60">
            <w:pPr>
              <w:pStyle w:val="ListParagraph"/>
              <w:numPr>
                <w:ilvl w:val="0"/>
                <w:numId w:val="10"/>
              </w:numPr>
            </w:pPr>
            <w:r w:rsidRPr="005D1D60">
              <w:rPr>
                <w:u w:val="single"/>
              </w:rPr>
              <w:t>2015 Milestone</w:t>
            </w:r>
            <w:r>
              <w:t xml:space="preserve">: </w:t>
            </w:r>
            <w:r w:rsidRPr="005D1D60">
              <w:t>functional linkages between the Global Flood Dashboard and the three regional flood component areas; indication of regions of interest based on reports of flooding (e.g., International Red Cross,  Europe Media Monitor);</w:t>
            </w:r>
            <w:r w:rsidRPr="005D1D60" w:rsidDel="00534A39">
              <w:t xml:space="preserve"> </w:t>
            </w:r>
            <w:r w:rsidRPr="005D1D60">
              <w:t>showcase at World Conference on Disaster Risk Reduction</w:t>
            </w:r>
          </w:p>
          <w:p w:rsidR="00F61F1E" w:rsidRDefault="005D1D60" w:rsidP="005D1D60">
            <w:pPr>
              <w:pStyle w:val="ListParagraph"/>
              <w:numPr>
                <w:ilvl w:val="0"/>
                <w:numId w:val="10"/>
              </w:numPr>
            </w:pPr>
            <w:r w:rsidRPr="005D1D60">
              <w:rPr>
                <w:u w:val="single"/>
              </w:rPr>
              <w:t>Status</w:t>
            </w:r>
            <w:r>
              <w:t xml:space="preserve">: 50% complete: </w:t>
            </w:r>
            <w:r w:rsidR="00F61F1E" w:rsidRPr="00CD484C">
              <w:t xml:space="preserve">Global Flood Dashboard </w:t>
            </w:r>
            <w:r w:rsidR="00F61F1E">
              <w:t xml:space="preserve">design completed and </w:t>
            </w:r>
            <w:r w:rsidR="00F61F1E">
              <w:lastRenderedPageBreak/>
              <w:t>linkages defined.  Still looking for hosting location and exploring four possible options:</w:t>
            </w:r>
          </w:p>
          <w:p w:rsidR="00F61F1E" w:rsidRDefault="00F61F1E" w:rsidP="005D1D60">
            <w:pPr>
              <w:pStyle w:val="ListParagraph"/>
              <w:numPr>
                <w:ilvl w:val="1"/>
                <w:numId w:val="11"/>
              </w:numPr>
              <w:ind w:left="1080"/>
            </w:pPr>
            <w:r>
              <w:t>Host at GSFC using copy of the Namibia Flood Dashboard as the platform, but instead of regional retrievals from the global systems’ URLs like those displayed in Namibia, it would retrieve data for anywhere requested by the user;</w:t>
            </w:r>
          </w:p>
          <w:p w:rsidR="00F61F1E" w:rsidRDefault="00F61F1E" w:rsidP="005D1D60">
            <w:pPr>
              <w:pStyle w:val="ListParagraph"/>
              <w:numPr>
                <w:ilvl w:val="1"/>
                <w:numId w:val="11"/>
              </w:numPr>
              <w:ind w:left="1080"/>
            </w:pPr>
            <w:r>
              <w:t>Host on the DEWETRA platform at CIMA with individual data products clickable on the left-hand-side and organized by event</w:t>
            </w:r>
          </w:p>
          <w:p w:rsidR="00F61F1E" w:rsidRDefault="00F61F1E" w:rsidP="005D1D60">
            <w:pPr>
              <w:pStyle w:val="ListParagraph"/>
              <w:numPr>
                <w:ilvl w:val="1"/>
                <w:numId w:val="11"/>
              </w:numPr>
              <w:ind w:left="1080"/>
            </w:pPr>
            <w:r>
              <w:t xml:space="preserve">Implement Open </w:t>
            </w:r>
            <w:proofErr w:type="spellStart"/>
            <w:r>
              <w:t>GeoSocial</w:t>
            </w:r>
            <w:proofErr w:type="spellEnd"/>
            <w:r>
              <w:t xml:space="preserve"> API publishers for each of the global data servers</w:t>
            </w:r>
            <w:r w:rsidR="006475B9">
              <w:t>;</w:t>
            </w:r>
          </w:p>
          <w:p w:rsidR="00F61F1E" w:rsidRDefault="00F61F1E" w:rsidP="005D1D60">
            <w:pPr>
              <w:pStyle w:val="ListParagraph"/>
              <w:numPr>
                <w:ilvl w:val="1"/>
                <w:numId w:val="11"/>
              </w:numPr>
              <w:ind w:left="1080"/>
            </w:pPr>
            <w:r>
              <w:t>(Last res</w:t>
            </w:r>
            <w:r w:rsidR="00D342D6">
              <w:t>ort) Set up a site on the Matsu</w:t>
            </w:r>
            <w:r>
              <w:t xml:space="preserve"> cloud with</w:t>
            </w:r>
            <w:r w:rsidR="00D342D6">
              <w:t xml:space="preserve"> static</w:t>
            </w:r>
            <w:r>
              <w:t xml:space="preserve"> links to all of the individual pages</w:t>
            </w:r>
            <w:r w:rsidR="00D342D6">
              <w:t xml:space="preserve"> serving global products</w:t>
            </w:r>
          </w:p>
          <w:p w:rsidR="008D4189" w:rsidRDefault="00F61F1E" w:rsidP="00F61F1E">
            <w:pPr>
              <w:pStyle w:val="ListParagraph"/>
              <w:numPr>
                <w:ilvl w:val="0"/>
                <w:numId w:val="4"/>
              </w:numPr>
            </w:pPr>
            <w:r w:rsidRPr="008D4189">
              <w:rPr>
                <w:b/>
              </w:rPr>
              <w:t>Caribbean Regional Component</w:t>
            </w:r>
            <w:r w:rsidR="00D47872">
              <w:rPr>
                <w:b/>
              </w:rPr>
              <w:t xml:space="preserve"> (under Objective B)</w:t>
            </w:r>
            <w:r w:rsidR="008D4189">
              <w:t>:</w:t>
            </w:r>
          </w:p>
          <w:p w:rsidR="00F13CC9" w:rsidRPr="008D4189" w:rsidRDefault="00A0324C" w:rsidP="008D4189">
            <w:pPr>
              <w:pStyle w:val="ListParagraph"/>
              <w:numPr>
                <w:ilvl w:val="1"/>
                <w:numId w:val="14"/>
              </w:numPr>
              <w:ind w:left="720"/>
            </w:pPr>
            <w:r w:rsidRPr="008D4189">
              <w:rPr>
                <w:u w:val="single"/>
              </w:rPr>
              <w:t>2014 Milestones</w:t>
            </w:r>
            <w:r w:rsidRPr="008D4189">
              <w:t>:</w:t>
            </w:r>
          </w:p>
          <w:p w:rsidR="00F13CC9" w:rsidRPr="008D4189" w:rsidRDefault="00A0324C" w:rsidP="008D4189">
            <w:pPr>
              <w:pStyle w:val="ListParagraph"/>
              <w:numPr>
                <w:ilvl w:val="2"/>
                <w:numId w:val="14"/>
              </w:numPr>
              <w:ind w:left="1080"/>
            </w:pPr>
            <w:r w:rsidRPr="008D4189">
              <w:t>Flood dashboard based on Namibia pilot adapted to Caribbean users</w:t>
            </w:r>
          </w:p>
          <w:p w:rsidR="00F13CC9" w:rsidRPr="008D4189" w:rsidRDefault="00A0324C" w:rsidP="008D4189">
            <w:pPr>
              <w:pStyle w:val="ListParagraph"/>
              <w:numPr>
                <w:ilvl w:val="3"/>
                <w:numId w:val="14"/>
              </w:numPr>
              <w:ind w:left="1440"/>
            </w:pPr>
            <w:r w:rsidRPr="008D4189">
              <w:rPr>
                <w:u w:val="single"/>
              </w:rPr>
              <w:t>Status</w:t>
            </w:r>
            <w:r w:rsidRPr="008D4189">
              <w:t xml:space="preserve">: Prototype Flood Dashboard completed: </w:t>
            </w:r>
            <w:hyperlink r:id="rId7" w:history="1">
              <w:r w:rsidRPr="008D4189">
                <w:rPr>
                  <w:rStyle w:val="Hyperlink"/>
                </w:rPr>
                <w:t>http://matsu-flashflood.opensciencedatacloud.org/</w:t>
              </w:r>
            </w:hyperlink>
            <w:r w:rsidRPr="008D4189">
              <w:t xml:space="preserve"> </w:t>
            </w:r>
          </w:p>
          <w:p w:rsidR="00F13CC9" w:rsidRPr="008D4189" w:rsidRDefault="00A0324C" w:rsidP="008D4189">
            <w:pPr>
              <w:pStyle w:val="ListParagraph"/>
              <w:numPr>
                <w:ilvl w:val="2"/>
                <w:numId w:val="14"/>
              </w:numPr>
              <w:ind w:left="1080"/>
            </w:pPr>
            <w:r w:rsidRPr="008D4189">
              <w:t xml:space="preserve">Flood monitoring (i.e., targeted EO data acquisitions) </w:t>
            </w:r>
          </w:p>
          <w:p w:rsidR="00F13CC9" w:rsidRPr="008D4189" w:rsidRDefault="00A0324C" w:rsidP="008D4189">
            <w:pPr>
              <w:pStyle w:val="ListParagraph"/>
              <w:numPr>
                <w:ilvl w:val="3"/>
                <w:numId w:val="14"/>
              </w:numPr>
              <w:ind w:left="1440"/>
            </w:pPr>
            <w:r w:rsidRPr="008D4189">
              <w:rPr>
                <w:u w:val="single"/>
              </w:rPr>
              <w:t>Status</w:t>
            </w:r>
            <w:r w:rsidRPr="008D4189">
              <w:t>: Any targeted EO acquisitions in 2014?</w:t>
            </w:r>
          </w:p>
          <w:p w:rsidR="00F13CC9" w:rsidRPr="008D4189" w:rsidRDefault="00A0324C" w:rsidP="008D4189">
            <w:pPr>
              <w:pStyle w:val="ListParagraph"/>
              <w:numPr>
                <w:ilvl w:val="2"/>
                <w:numId w:val="14"/>
              </w:numPr>
              <w:ind w:left="1080"/>
            </w:pPr>
            <w:r w:rsidRPr="008D4189">
              <w:t>Contributions of data to KAL Haiti data base</w:t>
            </w:r>
          </w:p>
          <w:p w:rsidR="00F13CC9" w:rsidRPr="008D4189" w:rsidRDefault="00A0324C" w:rsidP="008D4189">
            <w:pPr>
              <w:pStyle w:val="ListParagraph"/>
              <w:numPr>
                <w:ilvl w:val="3"/>
                <w:numId w:val="14"/>
              </w:numPr>
              <w:ind w:left="1440"/>
            </w:pPr>
            <w:r w:rsidRPr="008D4189">
              <w:rPr>
                <w:u w:val="single"/>
              </w:rPr>
              <w:t>Status</w:t>
            </w:r>
            <w:r w:rsidRPr="008D4189">
              <w:t xml:space="preserve">: </w:t>
            </w:r>
            <w:r w:rsidR="00A027ED">
              <w:t>Completed</w:t>
            </w:r>
          </w:p>
          <w:p w:rsidR="00F13CC9" w:rsidRPr="008D4189" w:rsidRDefault="00A0324C" w:rsidP="008D4189">
            <w:pPr>
              <w:pStyle w:val="ListParagraph"/>
              <w:numPr>
                <w:ilvl w:val="1"/>
                <w:numId w:val="14"/>
              </w:numPr>
              <w:ind w:left="720"/>
            </w:pPr>
            <w:r w:rsidRPr="008D4189">
              <w:rPr>
                <w:u w:val="single"/>
              </w:rPr>
              <w:t>2015 Milestones</w:t>
            </w:r>
            <w:r w:rsidRPr="008D4189">
              <w:t>:</w:t>
            </w:r>
          </w:p>
          <w:p w:rsidR="00F13CC9" w:rsidRPr="008D4189" w:rsidRDefault="00A0324C" w:rsidP="008D4189">
            <w:pPr>
              <w:pStyle w:val="ListParagraph"/>
              <w:numPr>
                <w:ilvl w:val="2"/>
                <w:numId w:val="14"/>
              </w:numPr>
              <w:ind w:left="1080"/>
            </w:pPr>
            <w:r w:rsidRPr="008D4189">
              <w:t>Flood monitoring during 2015 season</w:t>
            </w:r>
          </w:p>
          <w:p w:rsidR="00F13CC9" w:rsidRPr="008D4189" w:rsidRDefault="00A0324C" w:rsidP="008D4189">
            <w:pPr>
              <w:pStyle w:val="ListParagraph"/>
              <w:numPr>
                <w:ilvl w:val="3"/>
                <w:numId w:val="14"/>
              </w:numPr>
              <w:ind w:left="1530"/>
            </w:pPr>
            <w:r w:rsidRPr="008D4189">
              <w:rPr>
                <w:u w:val="single"/>
              </w:rPr>
              <w:t>Status</w:t>
            </w:r>
            <w:r w:rsidRPr="008D4189">
              <w:t xml:space="preserve">: EO-1 / MODIS / </w:t>
            </w:r>
            <w:proofErr w:type="spellStart"/>
            <w:r w:rsidRPr="008D4189">
              <w:t>Landsat</w:t>
            </w:r>
            <w:proofErr w:type="spellEnd"/>
            <w:r w:rsidRPr="008D4189">
              <w:t xml:space="preserve"> flood maps for CATHLAC for June floods in Panama; COSMO-Sky-Med and Radarsat-2 data for coverage of Dominica after TS Erika in August </w:t>
            </w:r>
          </w:p>
          <w:p w:rsidR="00F13CC9" w:rsidRPr="008D4189" w:rsidRDefault="00A0324C" w:rsidP="008D4189">
            <w:pPr>
              <w:pStyle w:val="ListParagraph"/>
              <w:numPr>
                <w:ilvl w:val="2"/>
                <w:numId w:val="14"/>
              </w:numPr>
              <w:ind w:left="1080"/>
            </w:pPr>
            <w:r w:rsidRPr="008D4189">
              <w:t>RASOR risk management platform operational for flood risk and landslide risk analysis in Haiti</w:t>
            </w:r>
          </w:p>
          <w:p w:rsidR="00F13CC9" w:rsidRPr="008D4189" w:rsidRDefault="00A0324C" w:rsidP="008D4189">
            <w:pPr>
              <w:pStyle w:val="ListParagraph"/>
              <w:numPr>
                <w:ilvl w:val="3"/>
                <w:numId w:val="14"/>
              </w:numPr>
              <w:ind w:left="1440"/>
            </w:pPr>
            <w:r w:rsidRPr="008D4189">
              <w:rPr>
                <w:u w:val="single"/>
              </w:rPr>
              <w:t>Status</w:t>
            </w:r>
            <w:r w:rsidRPr="008D4189">
              <w:t>: COSMO-</w:t>
            </w:r>
            <w:proofErr w:type="spellStart"/>
            <w:r w:rsidRPr="008D4189">
              <w:t>SkyMed</w:t>
            </w:r>
            <w:proofErr w:type="spellEnd"/>
            <w:r w:rsidRPr="008D4189">
              <w:t xml:space="preserve"> data (from KAL-Haiti database) to RASOR team for subsidence work and revised flood maps </w:t>
            </w:r>
          </w:p>
          <w:p w:rsidR="00F13CC9" w:rsidRPr="008D4189" w:rsidRDefault="00A0324C" w:rsidP="008D4189">
            <w:pPr>
              <w:pStyle w:val="ListParagraph"/>
              <w:numPr>
                <w:ilvl w:val="2"/>
                <w:numId w:val="14"/>
              </w:numPr>
              <w:ind w:left="1080"/>
            </w:pPr>
            <w:r w:rsidRPr="008D4189">
              <w:t xml:space="preserve">10-year flood archive based on </w:t>
            </w:r>
            <w:proofErr w:type="spellStart"/>
            <w:r w:rsidRPr="008D4189">
              <w:t>Deltares</w:t>
            </w:r>
            <w:proofErr w:type="spellEnd"/>
            <w:r w:rsidRPr="008D4189">
              <w:t xml:space="preserve"> Flood Monitoring </w:t>
            </w:r>
            <w:proofErr w:type="spellStart"/>
            <w:r w:rsidRPr="008D4189">
              <w:t>Programme</w:t>
            </w:r>
            <w:proofErr w:type="spellEnd"/>
            <w:r w:rsidRPr="008D4189">
              <w:t xml:space="preserve"> </w:t>
            </w:r>
          </w:p>
          <w:p w:rsidR="00F13CC9" w:rsidRPr="008D4189" w:rsidRDefault="00A0324C" w:rsidP="008D4189">
            <w:pPr>
              <w:pStyle w:val="ListParagraph"/>
              <w:numPr>
                <w:ilvl w:val="3"/>
                <w:numId w:val="14"/>
              </w:numPr>
              <w:ind w:left="1440"/>
            </w:pPr>
            <w:r w:rsidRPr="008D4189">
              <w:rPr>
                <w:u w:val="single"/>
              </w:rPr>
              <w:t>Status</w:t>
            </w:r>
            <w:r w:rsidRPr="008D4189">
              <w:t>: DELTARES has ceased efforts (lack of funding???)</w:t>
            </w:r>
          </w:p>
          <w:p w:rsidR="00F13CC9" w:rsidRPr="008D4189" w:rsidRDefault="00A0324C" w:rsidP="008D4189">
            <w:pPr>
              <w:pStyle w:val="ListParagraph"/>
              <w:numPr>
                <w:ilvl w:val="1"/>
                <w:numId w:val="14"/>
              </w:numPr>
              <w:ind w:left="720"/>
            </w:pPr>
            <w:r w:rsidRPr="008D4189">
              <w:rPr>
                <w:u w:val="single"/>
              </w:rPr>
              <w:t>Overall Status</w:t>
            </w:r>
            <w:r w:rsidRPr="008D4189">
              <w:t xml:space="preserve">: </w:t>
            </w:r>
            <w:r w:rsidRPr="008D4189">
              <w:rPr>
                <w:b/>
                <w:bCs/>
              </w:rPr>
              <w:t>50%</w:t>
            </w:r>
            <w:r w:rsidRPr="008D4189">
              <w:t xml:space="preserve"> complete.</w:t>
            </w:r>
          </w:p>
          <w:p w:rsidR="008D4189" w:rsidRDefault="00F61F1E" w:rsidP="00D342D6">
            <w:pPr>
              <w:pStyle w:val="ListParagraph"/>
              <w:numPr>
                <w:ilvl w:val="0"/>
                <w:numId w:val="4"/>
              </w:numPr>
            </w:pPr>
            <w:r w:rsidRPr="008D4189">
              <w:rPr>
                <w:b/>
              </w:rPr>
              <w:t>Southern Africa Component</w:t>
            </w:r>
            <w:r w:rsidR="00D47872">
              <w:rPr>
                <w:b/>
              </w:rPr>
              <w:t xml:space="preserve"> (under Objective B)</w:t>
            </w:r>
            <w:r w:rsidR="008D4189">
              <w:t>:</w:t>
            </w:r>
          </w:p>
          <w:p w:rsidR="00F13CC9" w:rsidRPr="00A0324C" w:rsidRDefault="00A0324C" w:rsidP="00A0324C">
            <w:pPr>
              <w:pStyle w:val="ListParagraph"/>
              <w:numPr>
                <w:ilvl w:val="1"/>
                <w:numId w:val="16"/>
              </w:numPr>
            </w:pPr>
            <w:r w:rsidRPr="00A0324C">
              <w:rPr>
                <w:u w:val="single"/>
              </w:rPr>
              <w:t>2014 Milestones</w:t>
            </w:r>
            <w:r w:rsidRPr="00A0324C">
              <w:t>:</w:t>
            </w:r>
          </w:p>
          <w:p w:rsidR="00F13CC9" w:rsidRPr="00A0324C" w:rsidRDefault="00A0324C" w:rsidP="00A0324C">
            <w:pPr>
              <w:pStyle w:val="ListParagraph"/>
              <w:numPr>
                <w:ilvl w:val="2"/>
                <w:numId w:val="16"/>
              </w:numPr>
              <w:ind w:left="1440"/>
            </w:pPr>
            <w:r w:rsidRPr="00A0324C">
              <w:t>Flood monitoring during early 2014</w:t>
            </w:r>
          </w:p>
          <w:p w:rsidR="00F13CC9" w:rsidRPr="00A0324C" w:rsidRDefault="00A0324C" w:rsidP="00A0324C">
            <w:pPr>
              <w:pStyle w:val="ListParagraph"/>
              <w:numPr>
                <w:ilvl w:val="3"/>
                <w:numId w:val="16"/>
              </w:numPr>
              <w:ind w:left="1800"/>
            </w:pPr>
            <w:r w:rsidRPr="00A0324C">
              <w:rPr>
                <w:u w:val="single"/>
              </w:rPr>
              <w:t>Status</w:t>
            </w:r>
            <w:r w:rsidRPr="00A0324C">
              <w:t>: No acquisitions due to delayed Pilot start</w:t>
            </w:r>
          </w:p>
          <w:p w:rsidR="003B0CF2" w:rsidRDefault="003B0CF2" w:rsidP="00A0324C">
            <w:pPr>
              <w:pStyle w:val="ListParagraph"/>
              <w:numPr>
                <w:ilvl w:val="2"/>
                <w:numId w:val="16"/>
              </w:numPr>
              <w:ind w:left="1440"/>
            </w:pPr>
            <w:r>
              <w:t>Training and capacity development (under Objective C)</w:t>
            </w:r>
          </w:p>
          <w:p w:rsidR="003B0CF2" w:rsidRDefault="003B0CF2" w:rsidP="003B0CF2">
            <w:pPr>
              <w:pStyle w:val="ListParagraph"/>
              <w:numPr>
                <w:ilvl w:val="3"/>
                <w:numId w:val="16"/>
              </w:numPr>
              <w:ind w:left="1800"/>
            </w:pPr>
            <w:r w:rsidRPr="003B0CF2">
              <w:rPr>
                <w:u w:val="single"/>
              </w:rPr>
              <w:t>Status</w:t>
            </w:r>
            <w:r>
              <w:t>: Completed—</w:t>
            </w:r>
            <w:r w:rsidRPr="00D47872">
              <w:t xml:space="preserve">Open </w:t>
            </w:r>
            <w:proofErr w:type="spellStart"/>
            <w:r w:rsidRPr="00D47872">
              <w:t>GeoSocial</w:t>
            </w:r>
            <w:proofErr w:type="spellEnd"/>
            <w:r w:rsidRPr="00D47872">
              <w:t xml:space="preserve"> API training for RCMRD held 8-12 March 2015</w:t>
            </w:r>
            <w:r>
              <w:t xml:space="preserve">; </w:t>
            </w:r>
            <w:r w:rsidRPr="00D47872">
              <w:t>SANSA hosted on-site training and capacity development for flood modeling using the newly-released SRTM-2 DEM held 23-27 March</w:t>
            </w:r>
            <w:r>
              <w:t xml:space="preserve"> 2015</w:t>
            </w:r>
          </w:p>
          <w:p w:rsidR="003B0CF2" w:rsidRDefault="003B0CF2" w:rsidP="00A0324C">
            <w:pPr>
              <w:pStyle w:val="ListParagraph"/>
              <w:numPr>
                <w:ilvl w:val="2"/>
                <w:numId w:val="16"/>
              </w:numPr>
              <w:ind w:left="1440"/>
            </w:pPr>
            <w:r>
              <w:t>Windhoek workshop (under Objective C)</w:t>
            </w:r>
          </w:p>
          <w:p w:rsidR="003B0CF2" w:rsidRDefault="003B0CF2" w:rsidP="003B0CF2">
            <w:pPr>
              <w:pStyle w:val="ListParagraph"/>
              <w:numPr>
                <w:ilvl w:val="3"/>
                <w:numId w:val="16"/>
              </w:numPr>
              <w:ind w:left="1800"/>
            </w:pPr>
            <w:r w:rsidRPr="003B0CF2">
              <w:rPr>
                <w:u w:val="single"/>
              </w:rPr>
              <w:t>Status</w:t>
            </w:r>
            <w:r>
              <w:t>: Completed—t</w:t>
            </w:r>
            <w:r w:rsidRPr="00D47872">
              <w:t>rained</w:t>
            </w:r>
            <w:r>
              <w:t xml:space="preserve"> </w:t>
            </w:r>
            <w:r w:rsidRPr="00D47872">
              <w:t xml:space="preserve">forecasters and end users on how to run the Ensemble Framework for Flash Flood Forecasting (EF5) </w:t>
            </w:r>
            <w:r w:rsidRPr="00D47872">
              <w:lastRenderedPageBreak/>
              <w:t>model in Windhoek, Namibia 28 March-3 April</w:t>
            </w:r>
            <w:r>
              <w:t xml:space="preserve"> 2015</w:t>
            </w:r>
          </w:p>
          <w:p w:rsidR="00F13CC9" w:rsidRPr="00A0324C" w:rsidRDefault="00A0324C" w:rsidP="00A0324C">
            <w:pPr>
              <w:pStyle w:val="ListParagraph"/>
              <w:numPr>
                <w:ilvl w:val="2"/>
                <w:numId w:val="16"/>
              </w:numPr>
              <w:ind w:left="1440"/>
            </w:pPr>
            <w:r w:rsidRPr="00A0324C">
              <w:t>Updates to flood dashboard</w:t>
            </w:r>
          </w:p>
          <w:p w:rsidR="00F13CC9" w:rsidRPr="00A0324C" w:rsidRDefault="00A0324C" w:rsidP="00A0324C">
            <w:pPr>
              <w:pStyle w:val="ListParagraph"/>
              <w:numPr>
                <w:ilvl w:val="3"/>
                <w:numId w:val="16"/>
              </w:numPr>
              <w:ind w:left="1800"/>
            </w:pPr>
            <w:r w:rsidRPr="00A0324C">
              <w:rPr>
                <w:u w:val="single"/>
              </w:rPr>
              <w:t>Status</w:t>
            </w:r>
            <w:r w:rsidRPr="00A0324C">
              <w:t xml:space="preserve">: Upgraded Flood Dashboard completed: </w:t>
            </w:r>
            <w:hyperlink r:id="rId8" w:history="1">
              <w:r w:rsidRPr="00A0324C">
                <w:rPr>
                  <w:rStyle w:val="Hyperlink"/>
                </w:rPr>
                <w:t>http://matsu-flashflood.opensciencedatacloud.org/</w:t>
              </w:r>
            </w:hyperlink>
            <w:r w:rsidRPr="00A0324C">
              <w:t xml:space="preserve"> </w:t>
            </w:r>
          </w:p>
          <w:p w:rsidR="00F13CC9" w:rsidRPr="00A0324C" w:rsidRDefault="00A0324C" w:rsidP="00A0324C">
            <w:pPr>
              <w:pStyle w:val="ListParagraph"/>
              <w:numPr>
                <w:ilvl w:val="1"/>
                <w:numId w:val="16"/>
              </w:numPr>
            </w:pPr>
            <w:r w:rsidRPr="00A0324C">
              <w:rPr>
                <w:u w:val="single"/>
              </w:rPr>
              <w:t>2015 Milestones</w:t>
            </w:r>
            <w:r w:rsidRPr="00A0324C">
              <w:t>:</w:t>
            </w:r>
          </w:p>
          <w:p w:rsidR="00F13CC9" w:rsidRPr="00A0324C" w:rsidRDefault="00A0324C" w:rsidP="00A0324C">
            <w:pPr>
              <w:pStyle w:val="ListParagraph"/>
              <w:numPr>
                <w:ilvl w:val="2"/>
                <w:numId w:val="16"/>
              </w:numPr>
              <w:ind w:left="1440"/>
            </w:pPr>
            <w:r w:rsidRPr="00A0324C">
              <w:t>Flood monitoring during early 2015</w:t>
            </w:r>
          </w:p>
          <w:p w:rsidR="00F13CC9" w:rsidRPr="00A0324C" w:rsidRDefault="00A0324C" w:rsidP="00A0324C">
            <w:pPr>
              <w:pStyle w:val="ListParagraph"/>
              <w:numPr>
                <w:ilvl w:val="3"/>
                <w:numId w:val="16"/>
              </w:numPr>
              <w:ind w:left="1800"/>
            </w:pPr>
            <w:r w:rsidRPr="00A0324C">
              <w:rPr>
                <w:u w:val="single"/>
              </w:rPr>
              <w:t>Status</w:t>
            </w:r>
            <w:r w:rsidRPr="00A0324C">
              <w:t xml:space="preserve">: </w:t>
            </w:r>
            <w:proofErr w:type="spellStart"/>
            <w:r w:rsidRPr="00A0324C">
              <w:t>RadarSat</w:t>
            </w:r>
            <w:proofErr w:type="spellEnd"/>
            <w:r w:rsidRPr="00A0324C">
              <w:t xml:space="preserve"> image provided for Namibia during flooding on 24 Feb; three Archive </w:t>
            </w:r>
            <w:proofErr w:type="spellStart"/>
            <w:r w:rsidRPr="00A0324C">
              <w:t>RadarSat</w:t>
            </w:r>
            <w:proofErr w:type="spellEnd"/>
            <w:r w:rsidRPr="00A0324C">
              <w:t xml:space="preserve"> images of Malawi (13 January—ordered in March) provided to LIST for a Flood Hazard Map </w:t>
            </w:r>
          </w:p>
          <w:p w:rsidR="00F13CC9" w:rsidRPr="00A0324C" w:rsidRDefault="00A0324C" w:rsidP="00A0324C">
            <w:pPr>
              <w:pStyle w:val="ListParagraph"/>
              <w:numPr>
                <w:ilvl w:val="2"/>
                <w:numId w:val="16"/>
              </w:numPr>
              <w:ind w:left="1440"/>
            </w:pPr>
            <w:r w:rsidRPr="00A0324C">
              <w:t xml:space="preserve">10-year flood archive over region based on </w:t>
            </w:r>
            <w:proofErr w:type="spellStart"/>
            <w:r w:rsidRPr="00A0324C">
              <w:t>Deltares</w:t>
            </w:r>
            <w:proofErr w:type="spellEnd"/>
            <w:r w:rsidRPr="00A0324C">
              <w:t xml:space="preserve"> Flood Monitoring </w:t>
            </w:r>
            <w:proofErr w:type="spellStart"/>
            <w:r w:rsidRPr="00A0324C">
              <w:t>Programme</w:t>
            </w:r>
            <w:proofErr w:type="spellEnd"/>
            <w:r w:rsidRPr="00A0324C">
              <w:t xml:space="preserve"> </w:t>
            </w:r>
          </w:p>
          <w:p w:rsidR="00F13CC9" w:rsidRPr="00A0324C" w:rsidRDefault="00A0324C" w:rsidP="00A0324C">
            <w:pPr>
              <w:pStyle w:val="ListParagraph"/>
              <w:numPr>
                <w:ilvl w:val="3"/>
                <w:numId w:val="16"/>
              </w:numPr>
              <w:ind w:left="1800"/>
            </w:pPr>
            <w:r w:rsidRPr="00A0324C">
              <w:rPr>
                <w:u w:val="single"/>
              </w:rPr>
              <w:t>Status</w:t>
            </w:r>
            <w:r w:rsidRPr="00A0324C">
              <w:t>: DELTARES has ceased efforts (lack of funding???)</w:t>
            </w:r>
          </w:p>
          <w:p w:rsidR="00F13CC9" w:rsidRPr="00A0324C" w:rsidRDefault="00A0324C" w:rsidP="00A0324C">
            <w:pPr>
              <w:pStyle w:val="ListParagraph"/>
              <w:numPr>
                <w:ilvl w:val="1"/>
                <w:numId w:val="16"/>
              </w:numPr>
            </w:pPr>
            <w:r>
              <w:rPr>
                <w:u w:val="single"/>
              </w:rPr>
              <w:t xml:space="preserve">Overall </w:t>
            </w:r>
            <w:r w:rsidRPr="00A0324C">
              <w:rPr>
                <w:u w:val="single"/>
              </w:rPr>
              <w:t>Status</w:t>
            </w:r>
            <w:r w:rsidRPr="00A0324C">
              <w:t xml:space="preserve">: </w:t>
            </w:r>
            <w:r w:rsidRPr="00A0324C">
              <w:rPr>
                <w:b/>
                <w:bCs/>
              </w:rPr>
              <w:t>75%</w:t>
            </w:r>
            <w:r w:rsidRPr="00A0324C">
              <w:t xml:space="preserve"> complete.</w:t>
            </w:r>
          </w:p>
          <w:p w:rsidR="008D4189" w:rsidRDefault="00F04104" w:rsidP="008D4189">
            <w:pPr>
              <w:pStyle w:val="ListParagraph"/>
              <w:numPr>
                <w:ilvl w:val="0"/>
                <w:numId w:val="4"/>
              </w:numPr>
            </w:pPr>
            <w:r w:rsidRPr="008D4189">
              <w:rPr>
                <w:b/>
              </w:rPr>
              <w:t>SE Asia Compo</w:t>
            </w:r>
            <w:r w:rsidR="0033784B" w:rsidRPr="008D4189">
              <w:rPr>
                <w:b/>
              </w:rPr>
              <w:t>n</w:t>
            </w:r>
            <w:r w:rsidRPr="008D4189">
              <w:rPr>
                <w:b/>
              </w:rPr>
              <w:t>ent</w:t>
            </w:r>
            <w:r w:rsidR="00D47872">
              <w:rPr>
                <w:b/>
              </w:rPr>
              <w:t xml:space="preserve"> (under Objective B)</w:t>
            </w:r>
            <w:r w:rsidR="008D4189">
              <w:t>:</w:t>
            </w:r>
          </w:p>
          <w:p w:rsidR="00F13CC9" w:rsidRPr="00A0324C" w:rsidRDefault="00A0324C" w:rsidP="00A0324C">
            <w:pPr>
              <w:pStyle w:val="ListParagraph"/>
              <w:numPr>
                <w:ilvl w:val="1"/>
                <w:numId w:val="19"/>
              </w:numPr>
              <w:ind w:left="720"/>
            </w:pPr>
            <w:r w:rsidRPr="00A0324C">
              <w:rPr>
                <w:u w:val="single"/>
              </w:rPr>
              <w:t>2014 Milestones</w:t>
            </w:r>
            <w:r w:rsidRPr="00A0324C">
              <w:t>:</w:t>
            </w:r>
          </w:p>
          <w:p w:rsidR="00F13CC9" w:rsidRPr="00A0324C" w:rsidRDefault="00A0324C" w:rsidP="00A0324C">
            <w:pPr>
              <w:pStyle w:val="ListParagraph"/>
              <w:numPr>
                <w:ilvl w:val="2"/>
                <w:numId w:val="19"/>
              </w:numPr>
              <w:ind w:left="1080"/>
            </w:pPr>
            <w:r w:rsidRPr="00A0324C">
              <w:t>User consultations on new pilot products</w:t>
            </w:r>
          </w:p>
          <w:p w:rsidR="00A027ED" w:rsidRDefault="00A0324C" w:rsidP="008F2BE6">
            <w:pPr>
              <w:pStyle w:val="ListParagraph"/>
              <w:numPr>
                <w:ilvl w:val="3"/>
                <w:numId w:val="19"/>
              </w:numPr>
              <w:ind w:left="1440"/>
            </w:pPr>
            <w:r w:rsidRPr="00A0324C">
              <w:rPr>
                <w:u w:val="single"/>
              </w:rPr>
              <w:t>Status</w:t>
            </w:r>
            <w:r w:rsidR="00A027ED">
              <w:t>: meeting with ICIMOD held in September to coordinate installation of flood modeling and monitoring software suite.</w:t>
            </w:r>
          </w:p>
          <w:p w:rsidR="00F13CC9" w:rsidRPr="00A0324C" w:rsidRDefault="00A027ED" w:rsidP="008F2BE6">
            <w:pPr>
              <w:pStyle w:val="ListParagraph"/>
              <w:numPr>
                <w:ilvl w:val="3"/>
                <w:numId w:val="19"/>
              </w:numPr>
              <w:ind w:left="1440"/>
            </w:pPr>
            <w:r w:rsidRPr="00A027ED">
              <w:t>Meeting with ADPC d</w:t>
            </w:r>
            <w:r>
              <w:t>elayed until 2015 at request of host agency</w:t>
            </w:r>
          </w:p>
          <w:p w:rsidR="00F13CC9" w:rsidRPr="00A0324C" w:rsidRDefault="00A0324C" w:rsidP="00A0324C">
            <w:pPr>
              <w:pStyle w:val="ListParagraph"/>
              <w:numPr>
                <w:ilvl w:val="2"/>
                <w:numId w:val="19"/>
              </w:numPr>
              <w:ind w:left="1080"/>
            </w:pPr>
            <w:r w:rsidRPr="00A0324C">
              <w:t>T</w:t>
            </w:r>
            <w:r w:rsidR="008F2BE6">
              <w:t>est TRMM/GPM-based 1km Global Flood Modeling System products</w:t>
            </w:r>
            <w:r w:rsidRPr="00A0324C">
              <w:t xml:space="preserve"> over the Lower Mekong Basin (contingent on river gauge data being obtained)</w:t>
            </w:r>
          </w:p>
          <w:p w:rsidR="00F13CC9" w:rsidRPr="00A0324C" w:rsidRDefault="00A0324C" w:rsidP="00A0324C">
            <w:pPr>
              <w:pStyle w:val="ListParagraph"/>
              <w:numPr>
                <w:ilvl w:val="3"/>
                <w:numId w:val="19"/>
              </w:numPr>
              <w:ind w:left="1440"/>
            </w:pPr>
            <w:r w:rsidRPr="00A0324C">
              <w:rPr>
                <w:u w:val="single"/>
              </w:rPr>
              <w:t>Status</w:t>
            </w:r>
            <w:r w:rsidRPr="00A0324C">
              <w:t>:  On hold—unable to obtain gauge data so far</w:t>
            </w:r>
          </w:p>
          <w:p w:rsidR="00F13CC9" w:rsidRPr="00A0324C" w:rsidRDefault="00A0324C" w:rsidP="00A0324C">
            <w:pPr>
              <w:pStyle w:val="ListParagraph"/>
              <w:numPr>
                <w:ilvl w:val="2"/>
                <w:numId w:val="19"/>
              </w:numPr>
              <w:ind w:left="1080"/>
            </w:pPr>
            <w:r w:rsidRPr="00A0324C">
              <w:t xml:space="preserve">Flood Dashboard development based on Namibia pilot adapted to SE Asia users; </w:t>
            </w:r>
          </w:p>
          <w:p w:rsidR="00F13CC9" w:rsidRDefault="00A0324C" w:rsidP="00A0324C">
            <w:pPr>
              <w:pStyle w:val="ListParagraph"/>
              <w:numPr>
                <w:ilvl w:val="3"/>
                <w:numId w:val="19"/>
              </w:numPr>
              <w:ind w:left="1440"/>
            </w:pPr>
            <w:r w:rsidRPr="00A0324C">
              <w:rPr>
                <w:u w:val="single"/>
              </w:rPr>
              <w:t>Status</w:t>
            </w:r>
            <w:r w:rsidRPr="00A0324C">
              <w:t xml:space="preserve">: Completed </w:t>
            </w:r>
            <w:hyperlink r:id="rId9" w:history="1">
              <w:r w:rsidRPr="00A0324C">
                <w:rPr>
                  <w:rStyle w:val="Hyperlink"/>
                </w:rPr>
                <w:t>http://matsu-seasia.opensciencedatacloud.org/</w:t>
              </w:r>
            </w:hyperlink>
            <w:r w:rsidRPr="00A0324C">
              <w:t xml:space="preserve">  </w:t>
            </w:r>
          </w:p>
          <w:p w:rsidR="00F13CC9" w:rsidRPr="00A0324C" w:rsidRDefault="00A0324C" w:rsidP="00A0324C">
            <w:pPr>
              <w:pStyle w:val="ListParagraph"/>
              <w:numPr>
                <w:ilvl w:val="1"/>
                <w:numId w:val="19"/>
              </w:numPr>
              <w:ind w:left="720"/>
            </w:pPr>
            <w:r w:rsidRPr="00A0324C">
              <w:rPr>
                <w:u w:val="single"/>
              </w:rPr>
              <w:t>2015 Milestones</w:t>
            </w:r>
            <w:r w:rsidRPr="00A0324C">
              <w:t>:</w:t>
            </w:r>
          </w:p>
          <w:p w:rsidR="00F13CC9" w:rsidRPr="00A0324C" w:rsidRDefault="00A0324C" w:rsidP="00A0324C">
            <w:pPr>
              <w:pStyle w:val="ListParagraph"/>
              <w:numPr>
                <w:ilvl w:val="2"/>
                <w:numId w:val="19"/>
              </w:numPr>
              <w:ind w:left="1080"/>
            </w:pPr>
            <w:r w:rsidRPr="00A0324C">
              <w:t>Operational test bed for RASOR risk management system for test sites in Java</w:t>
            </w:r>
          </w:p>
          <w:p w:rsidR="00F13CC9" w:rsidRPr="00A0324C" w:rsidRDefault="00A0324C" w:rsidP="00A0324C">
            <w:pPr>
              <w:pStyle w:val="ListParagraph"/>
              <w:numPr>
                <w:ilvl w:val="3"/>
                <w:numId w:val="19"/>
              </w:numPr>
              <w:ind w:left="1440"/>
            </w:pPr>
            <w:r w:rsidRPr="00A0324C">
              <w:rPr>
                <w:u w:val="single"/>
              </w:rPr>
              <w:t>Status</w:t>
            </w:r>
            <w:r w:rsidRPr="00A0324C">
              <w:t xml:space="preserve">: INGV / RASOR subsidence maps for 2007-11 and 2013-15 completed plus projected subsidence maps </w:t>
            </w:r>
          </w:p>
          <w:p w:rsidR="00F13CC9" w:rsidRPr="00A0324C" w:rsidRDefault="00A0324C" w:rsidP="00A0324C">
            <w:pPr>
              <w:pStyle w:val="ListParagraph"/>
              <w:numPr>
                <w:ilvl w:val="2"/>
                <w:numId w:val="19"/>
              </w:numPr>
              <w:ind w:left="1080"/>
            </w:pPr>
            <w:r w:rsidRPr="00A0324C">
              <w:t>Integration of flood dashboard</w:t>
            </w:r>
          </w:p>
          <w:p w:rsidR="00F13CC9" w:rsidRPr="00A0324C" w:rsidRDefault="00A0324C" w:rsidP="00A0324C">
            <w:pPr>
              <w:pStyle w:val="ListParagraph"/>
              <w:numPr>
                <w:ilvl w:val="3"/>
                <w:numId w:val="19"/>
              </w:numPr>
              <w:ind w:left="1440"/>
            </w:pPr>
            <w:r w:rsidRPr="00A0324C">
              <w:rPr>
                <w:u w:val="single"/>
              </w:rPr>
              <w:t>Status</w:t>
            </w:r>
            <w:r w:rsidRPr="00A0324C">
              <w:t xml:space="preserve">: Completed </w:t>
            </w:r>
            <w:hyperlink r:id="rId10" w:history="1">
              <w:r w:rsidRPr="00A0324C">
                <w:rPr>
                  <w:rStyle w:val="Hyperlink"/>
                </w:rPr>
                <w:t>http://matsu-seasia.opensciencedatacloud.org/</w:t>
              </w:r>
            </w:hyperlink>
            <w:r w:rsidRPr="00A0324C">
              <w:t xml:space="preserve"> </w:t>
            </w:r>
            <w:r w:rsidR="00A027ED">
              <w:t>however, funding for completion of automation ceased so some products are not being updated on website</w:t>
            </w:r>
            <w:r w:rsidRPr="00A0324C">
              <w:t xml:space="preserve"> </w:t>
            </w:r>
          </w:p>
          <w:p w:rsidR="00F13CC9" w:rsidRPr="00A0324C" w:rsidRDefault="00A0324C" w:rsidP="00A0324C">
            <w:pPr>
              <w:pStyle w:val="ListParagraph"/>
              <w:numPr>
                <w:ilvl w:val="2"/>
                <w:numId w:val="19"/>
              </w:numPr>
              <w:ind w:left="1080"/>
            </w:pPr>
            <w:r w:rsidRPr="00A0324C">
              <w:t>Initial services for Mekong River Commission</w:t>
            </w:r>
          </w:p>
          <w:p w:rsidR="00F13CC9" w:rsidRPr="00A0324C" w:rsidRDefault="00A0324C" w:rsidP="00A0324C">
            <w:pPr>
              <w:pStyle w:val="ListParagraph"/>
              <w:numPr>
                <w:ilvl w:val="3"/>
                <w:numId w:val="19"/>
              </w:numPr>
              <w:ind w:left="1440"/>
            </w:pPr>
            <w:r w:rsidRPr="00A0324C">
              <w:t>Status:</w:t>
            </w:r>
          </w:p>
          <w:p w:rsidR="00F13CC9" w:rsidRPr="00A0324C" w:rsidRDefault="00A0324C" w:rsidP="00A0324C">
            <w:pPr>
              <w:pStyle w:val="ListParagraph"/>
              <w:numPr>
                <w:ilvl w:val="2"/>
                <w:numId w:val="19"/>
              </w:numPr>
              <w:ind w:left="1080"/>
            </w:pPr>
            <w:r w:rsidRPr="00A0324C">
              <w:t xml:space="preserve">10-year flood archive over region based on </w:t>
            </w:r>
            <w:proofErr w:type="spellStart"/>
            <w:r w:rsidRPr="00A0324C">
              <w:t>Deltares</w:t>
            </w:r>
            <w:proofErr w:type="spellEnd"/>
            <w:r w:rsidRPr="00A0324C">
              <w:t xml:space="preserve"> Flood Monitoring </w:t>
            </w:r>
            <w:proofErr w:type="spellStart"/>
            <w:r w:rsidRPr="00A0324C">
              <w:t>Programme</w:t>
            </w:r>
            <w:proofErr w:type="spellEnd"/>
            <w:r w:rsidRPr="00A0324C">
              <w:t xml:space="preserve"> </w:t>
            </w:r>
          </w:p>
          <w:p w:rsidR="00F13CC9" w:rsidRPr="00A0324C" w:rsidRDefault="00A0324C" w:rsidP="00A0324C">
            <w:pPr>
              <w:pStyle w:val="ListParagraph"/>
              <w:numPr>
                <w:ilvl w:val="3"/>
                <w:numId w:val="19"/>
              </w:numPr>
              <w:ind w:left="1440"/>
            </w:pPr>
            <w:r w:rsidRPr="00A0324C">
              <w:rPr>
                <w:u w:val="single"/>
              </w:rPr>
              <w:t>Status</w:t>
            </w:r>
            <w:r w:rsidRPr="00A0324C">
              <w:t xml:space="preserve">: DELTARES has ceased efforts (lack of funding???) </w:t>
            </w:r>
          </w:p>
          <w:p w:rsidR="00F13CC9" w:rsidRPr="00A0324C" w:rsidRDefault="00A0324C" w:rsidP="00A0324C">
            <w:pPr>
              <w:pStyle w:val="ListParagraph"/>
              <w:numPr>
                <w:ilvl w:val="2"/>
                <w:numId w:val="19"/>
              </w:numPr>
              <w:ind w:left="1080"/>
            </w:pPr>
            <w:r w:rsidRPr="00A0324C">
              <w:t>1</w:t>
            </w:r>
            <w:r w:rsidRPr="00A0324C">
              <w:rPr>
                <w:vertAlign w:val="superscript"/>
              </w:rPr>
              <w:t>st</w:t>
            </w:r>
            <w:r w:rsidRPr="00A0324C">
              <w:t xml:space="preserve"> new TRMM/GPM and other flood monitoring products</w:t>
            </w:r>
          </w:p>
          <w:p w:rsidR="00A0324C" w:rsidRPr="00A0324C" w:rsidRDefault="00A0324C" w:rsidP="00A0324C">
            <w:pPr>
              <w:pStyle w:val="ListParagraph"/>
              <w:numPr>
                <w:ilvl w:val="3"/>
                <w:numId w:val="19"/>
              </w:numPr>
              <w:ind w:left="1440"/>
            </w:pPr>
            <w:r w:rsidRPr="00A0324C">
              <w:rPr>
                <w:u w:val="single"/>
              </w:rPr>
              <w:t>Status</w:t>
            </w:r>
            <w:r w:rsidRPr="00A0324C">
              <w:t>:</w:t>
            </w:r>
            <w:r w:rsidR="00A027ED">
              <w:t xml:space="preserve"> </w:t>
            </w:r>
            <w:proofErr w:type="spellStart"/>
            <w:r w:rsidR="00D47872">
              <w:t>i</w:t>
            </w:r>
            <w:r w:rsidR="00A027ED">
              <w:t>MERG</w:t>
            </w:r>
            <w:proofErr w:type="spellEnd"/>
            <w:r w:rsidR="00A027ED">
              <w:t xml:space="preserve"> products being delivered and incorporated into flood modeling systems</w:t>
            </w:r>
          </w:p>
          <w:p w:rsidR="00D47872" w:rsidRDefault="00A0324C" w:rsidP="003B0CF2">
            <w:pPr>
              <w:pStyle w:val="ListParagraph"/>
              <w:numPr>
                <w:ilvl w:val="2"/>
                <w:numId w:val="4"/>
              </w:numPr>
              <w:ind w:left="1080"/>
            </w:pPr>
            <w:r w:rsidRPr="00D47872">
              <w:rPr>
                <w:u w:val="single"/>
              </w:rPr>
              <w:t>Overall Status</w:t>
            </w:r>
            <w:r>
              <w:t>: 50% complete.</w:t>
            </w:r>
          </w:p>
          <w:p w:rsidR="003B0CF2" w:rsidRPr="003B0CF2" w:rsidRDefault="003B0CF2" w:rsidP="003B0CF2">
            <w:pPr>
              <w:ind w:left="720"/>
            </w:pPr>
          </w:p>
        </w:tc>
      </w:tr>
      <w:tr w:rsidR="008E4FD1" w:rsidTr="00ED3750">
        <w:tc>
          <w:tcPr>
            <w:tcW w:w="8856" w:type="dxa"/>
            <w:gridSpan w:val="5"/>
          </w:tcPr>
          <w:p w:rsidR="008E4FD1" w:rsidRPr="00B83B74" w:rsidRDefault="008E4FD1">
            <w:pPr>
              <w:rPr>
                <w:b/>
              </w:rPr>
            </w:pPr>
            <w:r w:rsidRPr="00B83B74">
              <w:rPr>
                <w:b/>
              </w:rPr>
              <w:lastRenderedPageBreak/>
              <w:t>Issues identified and risk management approach</w:t>
            </w:r>
          </w:p>
          <w:p w:rsidR="00F13CC9" w:rsidRPr="0041535F" w:rsidRDefault="00A0324C" w:rsidP="0041535F">
            <w:pPr>
              <w:pStyle w:val="ListParagraph"/>
              <w:numPr>
                <w:ilvl w:val="0"/>
                <w:numId w:val="5"/>
              </w:numPr>
              <w:ind w:left="360"/>
            </w:pPr>
            <w:r w:rsidRPr="0041535F">
              <w:rPr>
                <w:lang w:val="en-GB"/>
              </w:rPr>
              <w:t>Data access:</w:t>
            </w:r>
          </w:p>
          <w:p w:rsidR="00F13CC9" w:rsidRPr="0041535F" w:rsidRDefault="0041535F" w:rsidP="0041535F">
            <w:pPr>
              <w:pStyle w:val="ListParagraph"/>
              <w:numPr>
                <w:ilvl w:val="1"/>
                <w:numId w:val="5"/>
              </w:numPr>
              <w:ind w:left="720"/>
            </w:pPr>
            <w:r>
              <w:rPr>
                <w:u w:val="single"/>
                <w:lang w:val="en-GB"/>
              </w:rPr>
              <w:t>Issue</w:t>
            </w:r>
            <w:r w:rsidR="00A0324C" w:rsidRPr="0041535F">
              <w:rPr>
                <w:lang w:val="en-GB"/>
              </w:rPr>
              <w:t>: access to some data is limited because of licensing issues</w:t>
            </w:r>
          </w:p>
          <w:p w:rsidR="00F13CC9" w:rsidRPr="0041535F" w:rsidRDefault="00762C5B" w:rsidP="0041535F">
            <w:pPr>
              <w:pStyle w:val="ListParagraph"/>
              <w:numPr>
                <w:ilvl w:val="2"/>
                <w:numId w:val="5"/>
              </w:numPr>
              <w:ind w:left="1080"/>
            </w:pPr>
            <w:r>
              <w:rPr>
                <w:lang w:val="en-GB"/>
              </w:rPr>
              <w:t>A non-CEOS agency</w:t>
            </w:r>
            <w:r w:rsidR="00A0324C" w:rsidRPr="0041535F">
              <w:rPr>
                <w:lang w:val="en-GB"/>
              </w:rPr>
              <w:t xml:space="preserve"> </w:t>
            </w:r>
            <w:r w:rsidR="00E05BBA">
              <w:rPr>
                <w:lang w:val="en-GB"/>
              </w:rPr>
              <w:t xml:space="preserve">(which had declined to join the Pilot) </w:t>
            </w:r>
            <w:r w:rsidR="00A0324C" w:rsidRPr="0041535F">
              <w:rPr>
                <w:lang w:val="en-GB"/>
              </w:rPr>
              <w:t>is</w:t>
            </w:r>
            <w:r w:rsidR="00E0511C">
              <w:rPr>
                <w:lang w:val="en-GB"/>
              </w:rPr>
              <w:t xml:space="preserve"> acquiring data (mainly Radarsat</w:t>
            </w:r>
            <w:r w:rsidR="00A0324C" w:rsidRPr="0041535F">
              <w:rPr>
                <w:lang w:val="en-GB"/>
              </w:rPr>
              <w:t>-2) that the Pilots would like to use, but their licensing agreements are (unintentionally) making these data inaccessible to the Pilots and preventing the Pilots from demonstrating their (added) value.</w:t>
            </w:r>
            <w:r w:rsidR="004229E5" w:rsidRPr="004229E5">
              <w:rPr>
                <w:rFonts w:eastAsia="MS PGothic" w:cs="Arial"/>
                <w:color w:val="000000"/>
                <w:kern w:val="24"/>
                <w:sz w:val="40"/>
                <w:szCs w:val="40"/>
                <w:lang w:val="en-GB"/>
              </w:rPr>
              <w:t xml:space="preserve"> </w:t>
            </w:r>
            <w:r w:rsidR="004229E5" w:rsidRPr="004229E5">
              <w:rPr>
                <w:lang w:val="en-GB"/>
              </w:rPr>
              <w:t xml:space="preserve">An alternative solution would be to have the CEOS agencies insist that all data </w:t>
            </w:r>
            <w:r w:rsidR="004229E5">
              <w:rPr>
                <w:lang w:val="en-GB"/>
              </w:rPr>
              <w:t>delivered to</w:t>
            </w:r>
            <w:r w:rsidR="004229E5" w:rsidRPr="004229E5">
              <w:rPr>
                <w:lang w:val="en-GB"/>
              </w:rPr>
              <w:t xml:space="preserve"> the</w:t>
            </w:r>
            <w:r w:rsidR="004229E5">
              <w:rPr>
                <w:lang w:val="en-GB"/>
              </w:rPr>
              <w:t>ir</w:t>
            </w:r>
            <w:r w:rsidR="004229E5" w:rsidRPr="004229E5">
              <w:rPr>
                <w:lang w:val="en-GB"/>
              </w:rPr>
              <w:t xml:space="preserve"> archive</w:t>
            </w:r>
            <w:r w:rsidR="004229E5">
              <w:rPr>
                <w:lang w:val="en-GB"/>
              </w:rPr>
              <w:t>s</w:t>
            </w:r>
            <w:r w:rsidR="004229E5" w:rsidRPr="004229E5">
              <w:rPr>
                <w:lang w:val="en-GB"/>
              </w:rPr>
              <w:t xml:space="preserve"> and thus be available to the Pilots.</w:t>
            </w:r>
          </w:p>
          <w:p w:rsidR="00F13CC9" w:rsidRPr="0041535F" w:rsidRDefault="00A0324C" w:rsidP="0041535F">
            <w:pPr>
              <w:pStyle w:val="ListParagraph"/>
              <w:numPr>
                <w:ilvl w:val="1"/>
                <w:numId w:val="5"/>
              </w:numPr>
              <w:ind w:left="720"/>
            </w:pPr>
            <w:r w:rsidRPr="0041535F">
              <w:rPr>
                <w:u w:val="single"/>
                <w:lang w:val="en-GB"/>
              </w:rPr>
              <w:t>Recommendation</w:t>
            </w:r>
            <w:r w:rsidR="00E0511C">
              <w:rPr>
                <w:lang w:val="en-GB"/>
              </w:rPr>
              <w:t xml:space="preserve">: </w:t>
            </w:r>
            <w:r w:rsidR="004229E5" w:rsidRPr="004229E5">
              <w:rPr>
                <w:lang w:val="en-GB"/>
              </w:rPr>
              <w:t>Engagement by CEOS to encourage such non-CEOS agencies to get involved in the Pilots.  The Pilots would share their data with the other party and both parties would pool their funds to purchase imagery under renegotiated licensing agreements that would make the data available to both.  An alternative solution would be to have the CEOS agencies insist that all data be delivered to their archives and thus be available to the Pilots.</w:t>
            </w:r>
          </w:p>
          <w:p w:rsidR="00F13CC9" w:rsidRPr="0041535F" w:rsidRDefault="00A0324C" w:rsidP="0041535F">
            <w:pPr>
              <w:pStyle w:val="ListParagraph"/>
              <w:numPr>
                <w:ilvl w:val="1"/>
                <w:numId w:val="5"/>
              </w:numPr>
              <w:ind w:left="720"/>
            </w:pPr>
            <w:r w:rsidRPr="0041535F">
              <w:rPr>
                <w:u w:val="single"/>
                <w:lang w:val="en-GB"/>
              </w:rPr>
              <w:t>Anticipated benefit</w:t>
            </w:r>
            <w:r w:rsidRPr="0041535F">
              <w:rPr>
                <w:lang w:val="en-GB"/>
              </w:rPr>
              <w:t xml:space="preserve">: The Pilot benefits by being able to provide map layers (not just the jpegs </w:t>
            </w:r>
            <w:r w:rsidR="00762C5B">
              <w:rPr>
                <w:lang w:val="en-GB"/>
              </w:rPr>
              <w:t>that others provide</w:t>
            </w:r>
            <w:r w:rsidRPr="0041535F">
              <w:rPr>
                <w:lang w:val="en-GB"/>
              </w:rPr>
              <w:t xml:space="preserve">) to the users and thus demonstrate greater capability and benefit from EO data in flood management; </w:t>
            </w:r>
            <w:r w:rsidR="003E2047">
              <w:rPr>
                <w:lang w:val="en-GB"/>
              </w:rPr>
              <w:t>such</w:t>
            </w:r>
            <w:r w:rsidR="00762C5B">
              <w:rPr>
                <w:lang w:val="en-GB"/>
              </w:rPr>
              <w:t xml:space="preserve"> non-CEOS agencies benefit</w:t>
            </w:r>
            <w:r w:rsidRPr="0041535F">
              <w:rPr>
                <w:lang w:val="en-GB"/>
              </w:rPr>
              <w:t xml:space="preserve"> by having (free) access to the Pilot data quotas in addition to what they are purchasing and thus expanding their own capabilities, and also benefits from sharing expertise with the Flood Pilot to enhance their own capabilities. </w:t>
            </w:r>
          </w:p>
          <w:p w:rsidR="00F13CC9" w:rsidRPr="0041535F" w:rsidRDefault="00A0324C" w:rsidP="0041535F">
            <w:pPr>
              <w:pStyle w:val="ListParagraph"/>
              <w:numPr>
                <w:ilvl w:val="0"/>
                <w:numId w:val="5"/>
              </w:numPr>
              <w:ind w:left="360"/>
            </w:pPr>
            <w:r w:rsidRPr="0041535F">
              <w:rPr>
                <w:lang w:val="en-GB"/>
              </w:rPr>
              <w:t>Data sharing:</w:t>
            </w:r>
          </w:p>
          <w:p w:rsidR="00F13CC9" w:rsidRPr="0041535F" w:rsidRDefault="0041535F" w:rsidP="0041535F">
            <w:pPr>
              <w:pStyle w:val="ListParagraph"/>
              <w:numPr>
                <w:ilvl w:val="1"/>
                <w:numId w:val="5"/>
              </w:numPr>
              <w:ind w:left="720"/>
            </w:pPr>
            <w:r>
              <w:rPr>
                <w:u w:val="single"/>
                <w:lang w:val="en-GB"/>
              </w:rPr>
              <w:t>Issue</w:t>
            </w:r>
            <w:r w:rsidR="00A0324C" w:rsidRPr="0041535F">
              <w:rPr>
                <w:lang w:val="en-GB"/>
              </w:rPr>
              <w:t>: Lack of coordination among the Pilots in image acquisition may result in redundant requests (which will waste valuable quota space) or in one Pilot using their own quota space for a request that actually could be shared between Pilots</w:t>
            </w:r>
          </w:p>
          <w:p w:rsidR="00F13CC9" w:rsidRPr="0041535F" w:rsidRDefault="00A0324C" w:rsidP="0041535F">
            <w:pPr>
              <w:pStyle w:val="ListParagraph"/>
              <w:numPr>
                <w:ilvl w:val="2"/>
                <w:numId w:val="5"/>
              </w:numPr>
              <w:ind w:left="1080"/>
            </w:pPr>
            <w:r w:rsidRPr="0041535F">
              <w:rPr>
                <w:lang w:val="en-GB"/>
              </w:rPr>
              <w:t>Example: INGV will need additional (descending) CSK data over Java to refine their subsidence mapping.  The Flood Pilot has 84 images left for 2015 but will need to coordinate with the Seismic Hazards Pilot to ensure this need can be met.</w:t>
            </w:r>
          </w:p>
          <w:p w:rsidR="00F13CC9" w:rsidRPr="0041535F" w:rsidRDefault="00A0324C" w:rsidP="0041535F">
            <w:pPr>
              <w:pStyle w:val="ListParagraph"/>
              <w:numPr>
                <w:ilvl w:val="1"/>
                <w:numId w:val="5"/>
              </w:numPr>
              <w:ind w:left="720"/>
            </w:pPr>
            <w:r w:rsidRPr="0041535F">
              <w:rPr>
                <w:u w:val="single"/>
                <w:lang w:val="en-GB"/>
              </w:rPr>
              <w:t>Proposed solution</w:t>
            </w:r>
            <w:r w:rsidR="00E0511C">
              <w:rPr>
                <w:lang w:val="en-GB"/>
              </w:rPr>
              <w:t>: create an on-line, map-based</w:t>
            </w:r>
            <w:r w:rsidRPr="0041535F">
              <w:rPr>
                <w:lang w:val="en-GB"/>
              </w:rPr>
              <w:t xml:space="preserve"> inventory</w:t>
            </w:r>
            <w:r w:rsidR="00E0511C">
              <w:rPr>
                <w:lang w:val="en-GB"/>
              </w:rPr>
              <w:t xml:space="preserve"> (metadata and links)</w:t>
            </w:r>
            <w:r w:rsidRPr="0041535F">
              <w:rPr>
                <w:lang w:val="en-GB"/>
              </w:rPr>
              <w:t xml:space="preserve"> of all images acquired by all three Pilots to enable each Pilot to identify needed images already acquired by other Pilots.</w:t>
            </w:r>
            <w:r w:rsidR="00E0511C">
              <w:rPr>
                <w:lang w:val="en-GB"/>
              </w:rPr>
              <w:t xml:space="preserve">  Also provide clearinghouse for pending data requests that are visible across all pilots.</w:t>
            </w:r>
          </w:p>
          <w:p w:rsidR="00F13CC9" w:rsidRPr="0041535F" w:rsidRDefault="00A0324C" w:rsidP="0041535F">
            <w:pPr>
              <w:pStyle w:val="ListParagraph"/>
              <w:numPr>
                <w:ilvl w:val="1"/>
                <w:numId w:val="5"/>
              </w:numPr>
              <w:ind w:left="720"/>
            </w:pPr>
            <w:r w:rsidRPr="0041535F">
              <w:rPr>
                <w:u w:val="single"/>
                <w:lang w:val="en-GB"/>
              </w:rPr>
              <w:t>Anticipated Benefit</w:t>
            </w:r>
            <w:r w:rsidRPr="0041535F">
              <w:rPr>
                <w:lang w:val="en-GB"/>
              </w:rPr>
              <w:t>: eliminated risk of redundant data requests by multiple Pilots; reduced risk of individual Pilots reaching their limits.</w:t>
            </w:r>
            <w:r w:rsidR="00E0511C">
              <w:rPr>
                <w:lang w:val="en-GB"/>
              </w:rPr>
              <w:t xml:space="preserve">  Increased situational awareness of upcoming acquisitions.</w:t>
            </w:r>
          </w:p>
          <w:p w:rsidR="00F13CC9" w:rsidRPr="0041535F" w:rsidRDefault="00A0324C" w:rsidP="0041535F">
            <w:pPr>
              <w:pStyle w:val="ListParagraph"/>
              <w:numPr>
                <w:ilvl w:val="0"/>
                <w:numId w:val="5"/>
              </w:numPr>
              <w:ind w:left="360"/>
            </w:pPr>
            <w:r w:rsidRPr="0041535F">
              <w:rPr>
                <w:u w:val="single"/>
                <w:lang w:val="en-GB"/>
              </w:rPr>
              <w:t>Pilot Management</w:t>
            </w:r>
            <w:r w:rsidRPr="0041535F">
              <w:rPr>
                <w:lang w:val="en-GB"/>
              </w:rPr>
              <w:t>:</w:t>
            </w:r>
          </w:p>
          <w:p w:rsidR="00F13CC9" w:rsidRPr="0041535F" w:rsidRDefault="0041535F" w:rsidP="00E0511C">
            <w:pPr>
              <w:pStyle w:val="ListParagraph"/>
              <w:numPr>
                <w:ilvl w:val="1"/>
                <w:numId w:val="5"/>
              </w:numPr>
              <w:ind w:left="720"/>
            </w:pPr>
            <w:r>
              <w:rPr>
                <w:u w:val="single"/>
                <w:lang w:val="en-GB"/>
              </w:rPr>
              <w:t>Issue</w:t>
            </w:r>
            <w:r w:rsidR="00A0324C" w:rsidRPr="0041535F">
              <w:rPr>
                <w:lang w:val="en-GB"/>
              </w:rPr>
              <w:t xml:space="preserve">: </w:t>
            </w:r>
            <w:r w:rsidR="00E0511C" w:rsidRPr="00E0511C">
              <w:rPr>
                <w:lang w:val="en-GB"/>
              </w:rPr>
              <w:t xml:space="preserve">Flood Pilot management coordinated support is becoming more critical to Pilot success for completion of activities and demonstration of on-going flood product delivery assurance after end of the Pilot.  As the end of the pilot draws near, added coordination between donor agencies, CEOS agencies, and pilot members will be required to establish sustainment of </w:t>
            </w:r>
            <w:r w:rsidR="00E0511C" w:rsidRPr="00E0511C">
              <w:rPr>
                <w:lang w:val="en-GB"/>
              </w:rPr>
              <w:lastRenderedPageBreak/>
              <w:t xml:space="preserve">pilot results: Stu Frye and dashboard efforts are supported by various competed grants from NASA, NOAA, and USGS, with funding for management support provided by ESA.  Stu had to stop work earlier this year because of a funding gap, and Andrew’s support has been very helpful but significant extra effort is still required by the co-chairs (one relying on external funding, the other out-of-hide) and communication among the Pilot members has been less than optimal.  One result is that many of the projects that comprise the Pilot did not have their efforts represented here. </w:t>
            </w:r>
          </w:p>
          <w:p w:rsidR="00F13CC9" w:rsidRPr="0041535F" w:rsidRDefault="00A0324C" w:rsidP="00E0511C">
            <w:pPr>
              <w:pStyle w:val="ListParagraph"/>
              <w:numPr>
                <w:ilvl w:val="1"/>
                <w:numId w:val="5"/>
              </w:numPr>
              <w:ind w:left="720"/>
            </w:pPr>
            <w:r w:rsidRPr="0041535F">
              <w:rPr>
                <w:u w:val="single"/>
                <w:lang w:val="en-GB"/>
              </w:rPr>
              <w:t>Proposed solution</w:t>
            </w:r>
            <w:r w:rsidR="00E0511C">
              <w:rPr>
                <w:lang w:val="en-GB"/>
              </w:rPr>
              <w:t xml:space="preserve">: </w:t>
            </w:r>
            <w:r w:rsidR="00E0511C" w:rsidRPr="00E0511C">
              <w:rPr>
                <w:lang w:val="en-GB"/>
              </w:rPr>
              <w:t>Increased, dedicated support for Pilot managem</w:t>
            </w:r>
            <w:bookmarkStart w:id="0" w:name="_GoBack"/>
            <w:bookmarkEnd w:id="0"/>
            <w:r w:rsidR="00E0511C" w:rsidRPr="00E0511C">
              <w:rPr>
                <w:lang w:val="en-GB"/>
              </w:rPr>
              <w:t>ent.</w:t>
            </w:r>
          </w:p>
          <w:p w:rsidR="00EA7A69" w:rsidRDefault="00A0324C" w:rsidP="0041535F">
            <w:pPr>
              <w:pStyle w:val="ListParagraph"/>
              <w:numPr>
                <w:ilvl w:val="1"/>
                <w:numId w:val="5"/>
              </w:numPr>
              <w:ind w:left="720"/>
            </w:pPr>
            <w:r w:rsidRPr="0041535F">
              <w:rPr>
                <w:u w:val="single"/>
                <w:lang w:val="en-GB"/>
              </w:rPr>
              <w:t>Anticipated Benefit</w:t>
            </w:r>
            <w:r w:rsidRPr="0041535F">
              <w:rPr>
                <w:lang w:val="en-GB"/>
              </w:rPr>
              <w:t xml:space="preserve">: More effective and consistent management of the Pilot, better communication / improved visibility of Pilot accomplishments; increased likelihood of successful completion. </w:t>
            </w:r>
          </w:p>
        </w:tc>
      </w:tr>
    </w:tbl>
    <w:p w:rsidR="002A1632" w:rsidRDefault="002A1632" w:rsidP="00C95D87"/>
    <w:sectPr w:rsidR="002A1632" w:rsidSect="00376269">
      <w:footerReference w:type="defaul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0D2" w:rsidRDefault="005D60D2" w:rsidP="00333943">
      <w:r>
        <w:separator/>
      </w:r>
    </w:p>
  </w:endnote>
  <w:endnote w:type="continuationSeparator" w:id="0">
    <w:p w:rsidR="005D60D2" w:rsidRDefault="005D60D2" w:rsidP="003339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roman"/>
    <w:pitch w:val="default"/>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81428"/>
      <w:docPartObj>
        <w:docPartGallery w:val="Page Numbers (Bottom of Page)"/>
        <w:docPartUnique/>
      </w:docPartObj>
    </w:sdtPr>
    <w:sdtContent>
      <w:p w:rsidR="00333943" w:rsidRDefault="00C66259">
        <w:pPr>
          <w:pStyle w:val="Footer"/>
          <w:jc w:val="center"/>
        </w:pPr>
        <w:fldSimple w:instr=" PAGE   \* MERGEFORMAT ">
          <w:r w:rsidR="004229E5">
            <w:rPr>
              <w:noProof/>
            </w:rPr>
            <w:t>6</w:t>
          </w:r>
        </w:fldSimple>
      </w:p>
    </w:sdtContent>
  </w:sdt>
  <w:p w:rsidR="00333943" w:rsidRDefault="00333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0D2" w:rsidRDefault="005D60D2" w:rsidP="00333943">
      <w:r>
        <w:separator/>
      </w:r>
    </w:p>
  </w:footnote>
  <w:footnote w:type="continuationSeparator" w:id="0">
    <w:p w:rsidR="005D60D2" w:rsidRDefault="005D60D2" w:rsidP="003339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98B"/>
    <w:multiLevelType w:val="hybridMultilevel"/>
    <w:tmpl w:val="DF52FB5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390D55"/>
    <w:multiLevelType w:val="hybridMultilevel"/>
    <w:tmpl w:val="493CDC02"/>
    <w:lvl w:ilvl="0" w:tplc="E018A23A">
      <w:start w:val="1"/>
      <w:numFmt w:val="bullet"/>
      <w:lvlText w:val="•"/>
      <w:lvlJc w:val="left"/>
      <w:pPr>
        <w:tabs>
          <w:tab w:val="num" w:pos="720"/>
        </w:tabs>
        <w:ind w:left="720" w:hanging="360"/>
      </w:pPr>
      <w:rPr>
        <w:rFonts w:ascii="Arial" w:hAnsi="Arial" w:hint="default"/>
      </w:rPr>
    </w:lvl>
    <w:lvl w:ilvl="1" w:tplc="0BEA5B82">
      <w:start w:val="719"/>
      <w:numFmt w:val="bullet"/>
      <w:lvlText w:val="•"/>
      <w:lvlJc w:val="left"/>
      <w:pPr>
        <w:tabs>
          <w:tab w:val="num" w:pos="1440"/>
        </w:tabs>
        <w:ind w:left="1440" w:hanging="360"/>
      </w:pPr>
      <w:rPr>
        <w:rFonts w:ascii="Arial" w:hAnsi="Arial" w:hint="default"/>
      </w:rPr>
    </w:lvl>
    <w:lvl w:ilvl="2" w:tplc="FC7CD472" w:tentative="1">
      <w:start w:val="1"/>
      <w:numFmt w:val="bullet"/>
      <w:lvlText w:val="•"/>
      <w:lvlJc w:val="left"/>
      <w:pPr>
        <w:tabs>
          <w:tab w:val="num" w:pos="2160"/>
        </w:tabs>
        <w:ind w:left="2160" w:hanging="360"/>
      </w:pPr>
      <w:rPr>
        <w:rFonts w:ascii="Arial" w:hAnsi="Arial" w:hint="default"/>
      </w:rPr>
    </w:lvl>
    <w:lvl w:ilvl="3" w:tplc="CC94C5D8" w:tentative="1">
      <w:start w:val="1"/>
      <w:numFmt w:val="bullet"/>
      <w:lvlText w:val="•"/>
      <w:lvlJc w:val="left"/>
      <w:pPr>
        <w:tabs>
          <w:tab w:val="num" w:pos="2880"/>
        </w:tabs>
        <w:ind w:left="2880" w:hanging="360"/>
      </w:pPr>
      <w:rPr>
        <w:rFonts w:ascii="Arial" w:hAnsi="Arial" w:hint="default"/>
      </w:rPr>
    </w:lvl>
    <w:lvl w:ilvl="4" w:tplc="6360BE92" w:tentative="1">
      <w:start w:val="1"/>
      <w:numFmt w:val="bullet"/>
      <w:lvlText w:val="•"/>
      <w:lvlJc w:val="left"/>
      <w:pPr>
        <w:tabs>
          <w:tab w:val="num" w:pos="3600"/>
        </w:tabs>
        <w:ind w:left="3600" w:hanging="360"/>
      </w:pPr>
      <w:rPr>
        <w:rFonts w:ascii="Arial" w:hAnsi="Arial" w:hint="default"/>
      </w:rPr>
    </w:lvl>
    <w:lvl w:ilvl="5" w:tplc="8D94F2F8" w:tentative="1">
      <w:start w:val="1"/>
      <w:numFmt w:val="bullet"/>
      <w:lvlText w:val="•"/>
      <w:lvlJc w:val="left"/>
      <w:pPr>
        <w:tabs>
          <w:tab w:val="num" w:pos="4320"/>
        </w:tabs>
        <w:ind w:left="4320" w:hanging="360"/>
      </w:pPr>
      <w:rPr>
        <w:rFonts w:ascii="Arial" w:hAnsi="Arial" w:hint="default"/>
      </w:rPr>
    </w:lvl>
    <w:lvl w:ilvl="6" w:tplc="A284291E" w:tentative="1">
      <w:start w:val="1"/>
      <w:numFmt w:val="bullet"/>
      <w:lvlText w:val="•"/>
      <w:lvlJc w:val="left"/>
      <w:pPr>
        <w:tabs>
          <w:tab w:val="num" w:pos="5040"/>
        </w:tabs>
        <w:ind w:left="5040" w:hanging="360"/>
      </w:pPr>
      <w:rPr>
        <w:rFonts w:ascii="Arial" w:hAnsi="Arial" w:hint="default"/>
      </w:rPr>
    </w:lvl>
    <w:lvl w:ilvl="7" w:tplc="A678B1EE" w:tentative="1">
      <w:start w:val="1"/>
      <w:numFmt w:val="bullet"/>
      <w:lvlText w:val="•"/>
      <w:lvlJc w:val="left"/>
      <w:pPr>
        <w:tabs>
          <w:tab w:val="num" w:pos="5760"/>
        </w:tabs>
        <w:ind w:left="5760" w:hanging="360"/>
      </w:pPr>
      <w:rPr>
        <w:rFonts w:ascii="Arial" w:hAnsi="Arial" w:hint="default"/>
      </w:rPr>
    </w:lvl>
    <w:lvl w:ilvl="8" w:tplc="AD9CE92A" w:tentative="1">
      <w:start w:val="1"/>
      <w:numFmt w:val="bullet"/>
      <w:lvlText w:val="•"/>
      <w:lvlJc w:val="left"/>
      <w:pPr>
        <w:tabs>
          <w:tab w:val="num" w:pos="6480"/>
        </w:tabs>
        <w:ind w:left="6480" w:hanging="360"/>
      </w:pPr>
      <w:rPr>
        <w:rFonts w:ascii="Arial" w:hAnsi="Arial" w:hint="default"/>
      </w:rPr>
    </w:lvl>
  </w:abstractNum>
  <w:abstractNum w:abstractNumId="2">
    <w:nsid w:val="0A952952"/>
    <w:multiLevelType w:val="hybridMultilevel"/>
    <w:tmpl w:val="B3DCB0C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2519F"/>
    <w:multiLevelType w:val="hybridMultilevel"/>
    <w:tmpl w:val="FD623794"/>
    <w:lvl w:ilvl="0" w:tplc="790EAEAC">
      <w:start w:val="1"/>
      <w:numFmt w:val="bullet"/>
      <w:lvlText w:val="•"/>
      <w:lvlJc w:val="left"/>
      <w:pPr>
        <w:tabs>
          <w:tab w:val="num" w:pos="720"/>
        </w:tabs>
        <w:ind w:left="720" w:hanging="360"/>
      </w:pPr>
      <w:rPr>
        <w:rFonts w:ascii="Arial" w:hAnsi="Arial" w:hint="default"/>
      </w:rPr>
    </w:lvl>
    <w:lvl w:ilvl="1" w:tplc="B38C8642">
      <w:start w:val="1"/>
      <w:numFmt w:val="bullet"/>
      <w:lvlText w:val="•"/>
      <w:lvlJc w:val="left"/>
      <w:pPr>
        <w:tabs>
          <w:tab w:val="num" w:pos="1440"/>
        </w:tabs>
        <w:ind w:left="1440" w:hanging="360"/>
      </w:pPr>
      <w:rPr>
        <w:rFonts w:ascii="Arial" w:hAnsi="Arial" w:hint="default"/>
      </w:rPr>
    </w:lvl>
    <w:lvl w:ilvl="2" w:tplc="F5DC7E42" w:tentative="1">
      <w:start w:val="1"/>
      <w:numFmt w:val="bullet"/>
      <w:lvlText w:val="•"/>
      <w:lvlJc w:val="left"/>
      <w:pPr>
        <w:tabs>
          <w:tab w:val="num" w:pos="2160"/>
        </w:tabs>
        <w:ind w:left="2160" w:hanging="360"/>
      </w:pPr>
      <w:rPr>
        <w:rFonts w:ascii="Arial" w:hAnsi="Arial" w:hint="default"/>
      </w:rPr>
    </w:lvl>
    <w:lvl w:ilvl="3" w:tplc="2CA076CA" w:tentative="1">
      <w:start w:val="1"/>
      <w:numFmt w:val="bullet"/>
      <w:lvlText w:val="•"/>
      <w:lvlJc w:val="left"/>
      <w:pPr>
        <w:tabs>
          <w:tab w:val="num" w:pos="2880"/>
        </w:tabs>
        <w:ind w:left="2880" w:hanging="360"/>
      </w:pPr>
      <w:rPr>
        <w:rFonts w:ascii="Arial" w:hAnsi="Arial" w:hint="default"/>
      </w:rPr>
    </w:lvl>
    <w:lvl w:ilvl="4" w:tplc="8A126A30" w:tentative="1">
      <w:start w:val="1"/>
      <w:numFmt w:val="bullet"/>
      <w:lvlText w:val="•"/>
      <w:lvlJc w:val="left"/>
      <w:pPr>
        <w:tabs>
          <w:tab w:val="num" w:pos="3600"/>
        </w:tabs>
        <w:ind w:left="3600" w:hanging="360"/>
      </w:pPr>
      <w:rPr>
        <w:rFonts w:ascii="Arial" w:hAnsi="Arial" w:hint="default"/>
      </w:rPr>
    </w:lvl>
    <w:lvl w:ilvl="5" w:tplc="49524ABC" w:tentative="1">
      <w:start w:val="1"/>
      <w:numFmt w:val="bullet"/>
      <w:lvlText w:val="•"/>
      <w:lvlJc w:val="left"/>
      <w:pPr>
        <w:tabs>
          <w:tab w:val="num" w:pos="4320"/>
        </w:tabs>
        <w:ind w:left="4320" w:hanging="360"/>
      </w:pPr>
      <w:rPr>
        <w:rFonts w:ascii="Arial" w:hAnsi="Arial" w:hint="default"/>
      </w:rPr>
    </w:lvl>
    <w:lvl w:ilvl="6" w:tplc="84C4CDB6" w:tentative="1">
      <w:start w:val="1"/>
      <w:numFmt w:val="bullet"/>
      <w:lvlText w:val="•"/>
      <w:lvlJc w:val="left"/>
      <w:pPr>
        <w:tabs>
          <w:tab w:val="num" w:pos="5040"/>
        </w:tabs>
        <w:ind w:left="5040" w:hanging="360"/>
      </w:pPr>
      <w:rPr>
        <w:rFonts w:ascii="Arial" w:hAnsi="Arial" w:hint="default"/>
      </w:rPr>
    </w:lvl>
    <w:lvl w:ilvl="7" w:tplc="36502DE0" w:tentative="1">
      <w:start w:val="1"/>
      <w:numFmt w:val="bullet"/>
      <w:lvlText w:val="•"/>
      <w:lvlJc w:val="left"/>
      <w:pPr>
        <w:tabs>
          <w:tab w:val="num" w:pos="5760"/>
        </w:tabs>
        <w:ind w:left="5760" w:hanging="360"/>
      </w:pPr>
      <w:rPr>
        <w:rFonts w:ascii="Arial" w:hAnsi="Arial" w:hint="default"/>
      </w:rPr>
    </w:lvl>
    <w:lvl w:ilvl="8" w:tplc="4976B144" w:tentative="1">
      <w:start w:val="1"/>
      <w:numFmt w:val="bullet"/>
      <w:lvlText w:val="•"/>
      <w:lvlJc w:val="left"/>
      <w:pPr>
        <w:tabs>
          <w:tab w:val="num" w:pos="6480"/>
        </w:tabs>
        <w:ind w:left="6480" w:hanging="360"/>
      </w:pPr>
      <w:rPr>
        <w:rFonts w:ascii="Arial" w:hAnsi="Arial" w:hint="default"/>
      </w:rPr>
    </w:lvl>
  </w:abstractNum>
  <w:abstractNum w:abstractNumId="4">
    <w:nsid w:val="0DA53435"/>
    <w:multiLevelType w:val="hybridMultilevel"/>
    <w:tmpl w:val="115EBA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AB1A42"/>
    <w:multiLevelType w:val="hybridMultilevel"/>
    <w:tmpl w:val="07F806E8"/>
    <w:lvl w:ilvl="0" w:tplc="571E72FE">
      <w:start w:val="1"/>
      <w:numFmt w:val="bullet"/>
      <w:lvlText w:val="•"/>
      <w:lvlJc w:val="left"/>
      <w:pPr>
        <w:tabs>
          <w:tab w:val="num" w:pos="720"/>
        </w:tabs>
        <w:ind w:left="720" w:hanging="360"/>
      </w:pPr>
      <w:rPr>
        <w:rFonts w:ascii="Times New Roman" w:hAnsi="Times New Roman" w:hint="default"/>
      </w:rPr>
    </w:lvl>
    <w:lvl w:ilvl="1" w:tplc="DA4E99D2">
      <w:start w:val="1074"/>
      <w:numFmt w:val="bullet"/>
      <w:lvlText w:val="•"/>
      <w:lvlJc w:val="left"/>
      <w:pPr>
        <w:tabs>
          <w:tab w:val="num" w:pos="1440"/>
        </w:tabs>
        <w:ind w:left="1440" w:hanging="360"/>
      </w:pPr>
      <w:rPr>
        <w:rFonts w:ascii="Times New Roman" w:hAnsi="Times New Roman" w:hint="default"/>
      </w:rPr>
    </w:lvl>
    <w:lvl w:ilvl="2" w:tplc="760E67DE">
      <w:start w:val="1074"/>
      <w:numFmt w:val="bullet"/>
      <w:lvlText w:val="•"/>
      <w:lvlJc w:val="left"/>
      <w:pPr>
        <w:tabs>
          <w:tab w:val="num" w:pos="2160"/>
        </w:tabs>
        <w:ind w:left="2160" w:hanging="360"/>
      </w:pPr>
      <w:rPr>
        <w:rFonts w:ascii="Times New Roman" w:hAnsi="Times New Roman" w:hint="default"/>
      </w:rPr>
    </w:lvl>
    <w:lvl w:ilvl="3" w:tplc="42D0B738" w:tentative="1">
      <w:start w:val="1"/>
      <w:numFmt w:val="bullet"/>
      <w:lvlText w:val="•"/>
      <w:lvlJc w:val="left"/>
      <w:pPr>
        <w:tabs>
          <w:tab w:val="num" w:pos="2880"/>
        </w:tabs>
        <w:ind w:left="2880" w:hanging="360"/>
      </w:pPr>
      <w:rPr>
        <w:rFonts w:ascii="Times New Roman" w:hAnsi="Times New Roman" w:hint="default"/>
      </w:rPr>
    </w:lvl>
    <w:lvl w:ilvl="4" w:tplc="751C2E10" w:tentative="1">
      <w:start w:val="1"/>
      <w:numFmt w:val="bullet"/>
      <w:lvlText w:val="•"/>
      <w:lvlJc w:val="left"/>
      <w:pPr>
        <w:tabs>
          <w:tab w:val="num" w:pos="3600"/>
        </w:tabs>
        <w:ind w:left="3600" w:hanging="360"/>
      </w:pPr>
      <w:rPr>
        <w:rFonts w:ascii="Times New Roman" w:hAnsi="Times New Roman" w:hint="default"/>
      </w:rPr>
    </w:lvl>
    <w:lvl w:ilvl="5" w:tplc="8BA832B2" w:tentative="1">
      <w:start w:val="1"/>
      <w:numFmt w:val="bullet"/>
      <w:lvlText w:val="•"/>
      <w:lvlJc w:val="left"/>
      <w:pPr>
        <w:tabs>
          <w:tab w:val="num" w:pos="4320"/>
        </w:tabs>
        <w:ind w:left="4320" w:hanging="360"/>
      </w:pPr>
      <w:rPr>
        <w:rFonts w:ascii="Times New Roman" w:hAnsi="Times New Roman" w:hint="default"/>
      </w:rPr>
    </w:lvl>
    <w:lvl w:ilvl="6" w:tplc="1D941E6C" w:tentative="1">
      <w:start w:val="1"/>
      <w:numFmt w:val="bullet"/>
      <w:lvlText w:val="•"/>
      <w:lvlJc w:val="left"/>
      <w:pPr>
        <w:tabs>
          <w:tab w:val="num" w:pos="5040"/>
        </w:tabs>
        <w:ind w:left="5040" w:hanging="360"/>
      </w:pPr>
      <w:rPr>
        <w:rFonts w:ascii="Times New Roman" w:hAnsi="Times New Roman" w:hint="default"/>
      </w:rPr>
    </w:lvl>
    <w:lvl w:ilvl="7" w:tplc="5750195A" w:tentative="1">
      <w:start w:val="1"/>
      <w:numFmt w:val="bullet"/>
      <w:lvlText w:val="•"/>
      <w:lvlJc w:val="left"/>
      <w:pPr>
        <w:tabs>
          <w:tab w:val="num" w:pos="5760"/>
        </w:tabs>
        <w:ind w:left="5760" w:hanging="360"/>
      </w:pPr>
      <w:rPr>
        <w:rFonts w:ascii="Times New Roman" w:hAnsi="Times New Roman" w:hint="default"/>
      </w:rPr>
    </w:lvl>
    <w:lvl w:ilvl="8" w:tplc="FF12131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115B53"/>
    <w:multiLevelType w:val="hybridMultilevel"/>
    <w:tmpl w:val="7892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C7739"/>
    <w:multiLevelType w:val="hybridMultilevel"/>
    <w:tmpl w:val="3ECEB620"/>
    <w:lvl w:ilvl="0" w:tplc="568CB538">
      <w:start w:val="1"/>
      <w:numFmt w:val="bullet"/>
      <w:lvlText w:val="•"/>
      <w:lvlJc w:val="left"/>
      <w:pPr>
        <w:tabs>
          <w:tab w:val="num" w:pos="720"/>
        </w:tabs>
        <w:ind w:left="720" w:hanging="360"/>
      </w:pPr>
      <w:rPr>
        <w:rFonts w:ascii="Arial" w:hAnsi="Arial" w:hint="default"/>
      </w:rPr>
    </w:lvl>
    <w:lvl w:ilvl="1" w:tplc="C2DE4DC4">
      <w:start w:val="1283"/>
      <w:numFmt w:val="bullet"/>
      <w:lvlText w:val="•"/>
      <w:lvlJc w:val="left"/>
      <w:pPr>
        <w:tabs>
          <w:tab w:val="num" w:pos="1440"/>
        </w:tabs>
        <w:ind w:left="1440" w:hanging="360"/>
      </w:pPr>
      <w:rPr>
        <w:rFonts w:ascii="Arial" w:hAnsi="Arial" w:hint="default"/>
      </w:rPr>
    </w:lvl>
    <w:lvl w:ilvl="2" w:tplc="EEEA05E8">
      <w:start w:val="1283"/>
      <w:numFmt w:val="bullet"/>
      <w:lvlText w:val="•"/>
      <w:lvlJc w:val="left"/>
      <w:pPr>
        <w:tabs>
          <w:tab w:val="num" w:pos="2160"/>
        </w:tabs>
        <w:ind w:left="2160" w:hanging="360"/>
      </w:pPr>
      <w:rPr>
        <w:rFonts w:ascii="Arial" w:hAnsi="Arial" w:hint="default"/>
      </w:rPr>
    </w:lvl>
    <w:lvl w:ilvl="3" w:tplc="ED4C1496">
      <w:start w:val="1283"/>
      <w:numFmt w:val="bullet"/>
      <w:lvlText w:val="•"/>
      <w:lvlJc w:val="left"/>
      <w:pPr>
        <w:tabs>
          <w:tab w:val="num" w:pos="2880"/>
        </w:tabs>
        <w:ind w:left="2880" w:hanging="360"/>
      </w:pPr>
      <w:rPr>
        <w:rFonts w:ascii="Arial" w:hAnsi="Arial" w:hint="default"/>
      </w:rPr>
    </w:lvl>
    <w:lvl w:ilvl="4" w:tplc="23CE0538" w:tentative="1">
      <w:start w:val="1"/>
      <w:numFmt w:val="bullet"/>
      <w:lvlText w:val="•"/>
      <w:lvlJc w:val="left"/>
      <w:pPr>
        <w:tabs>
          <w:tab w:val="num" w:pos="3600"/>
        </w:tabs>
        <w:ind w:left="3600" w:hanging="360"/>
      </w:pPr>
      <w:rPr>
        <w:rFonts w:ascii="Arial" w:hAnsi="Arial" w:hint="default"/>
      </w:rPr>
    </w:lvl>
    <w:lvl w:ilvl="5" w:tplc="75C463A2" w:tentative="1">
      <w:start w:val="1"/>
      <w:numFmt w:val="bullet"/>
      <w:lvlText w:val="•"/>
      <w:lvlJc w:val="left"/>
      <w:pPr>
        <w:tabs>
          <w:tab w:val="num" w:pos="4320"/>
        </w:tabs>
        <w:ind w:left="4320" w:hanging="360"/>
      </w:pPr>
      <w:rPr>
        <w:rFonts w:ascii="Arial" w:hAnsi="Arial" w:hint="default"/>
      </w:rPr>
    </w:lvl>
    <w:lvl w:ilvl="6" w:tplc="A0B6F5E8" w:tentative="1">
      <w:start w:val="1"/>
      <w:numFmt w:val="bullet"/>
      <w:lvlText w:val="•"/>
      <w:lvlJc w:val="left"/>
      <w:pPr>
        <w:tabs>
          <w:tab w:val="num" w:pos="5040"/>
        </w:tabs>
        <w:ind w:left="5040" w:hanging="360"/>
      </w:pPr>
      <w:rPr>
        <w:rFonts w:ascii="Arial" w:hAnsi="Arial" w:hint="default"/>
      </w:rPr>
    </w:lvl>
    <w:lvl w:ilvl="7" w:tplc="6DEC6ECE" w:tentative="1">
      <w:start w:val="1"/>
      <w:numFmt w:val="bullet"/>
      <w:lvlText w:val="•"/>
      <w:lvlJc w:val="left"/>
      <w:pPr>
        <w:tabs>
          <w:tab w:val="num" w:pos="5760"/>
        </w:tabs>
        <w:ind w:left="5760" w:hanging="360"/>
      </w:pPr>
      <w:rPr>
        <w:rFonts w:ascii="Arial" w:hAnsi="Arial" w:hint="default"/>
      </w:rPr>
    </w:lvl>
    <w:lvl w:ilvl="8" w:tplc="65F4D878" w:tentative="1">
      <w:start w:val="1"/>
      <w:numFmt w:val="bullet"/>
      <w:lvlText w:val="•"/>
      <w:lvlJc w:val="left"/>
      <w:pPr>
        <w:tabs>
          <w:tab w:val="num" w:pos="6480"/>
        </w:tabs>
        <w:ind w:left="6480" w:hanging="360"/>
      </w:pPr>
      <w:rPr>
        <w:rFonts w:ascii="Arial" w:hAnsi="Arial" w:hint="default"/>
      </w:rPr>
    </w:lvl>
  </w:abstractNum>
  <w:abstractNum w:abstractNumId="8">
    <w:nsid w:val="32D85793"/>
    <w:multiLevelType w:val="hybridMultilevel"/>
    <w:tmpl w:val="C4F8FA7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5C75C0"/>
    <w:multiLevelType w:val="hybridMultilevel"/>
    <w:tmpl w:val="4B0425F2"/>
    <w:lvl w:ilvl="0" w:tplc="27381C06">
      <w:start w:val="1"/>
      <w:numFmt w:val="bullet"/>
      <w:lvlText w:val="•"/>
      <w:lvlJc w:val="left"/>
      <w:pPr>
        <w:tabs>
          <w:tab w:val="num" w:pos="720"/>
        </w:tabs>
        <w:ind w:left="720" w:hanging="360"/>
      </w:pPr>
      <w:rPr>
        <w:rFonts w:ascii="Times New Roman" w:hAnsi="Times New Roman" w:hint="default"/>
      </w:rPr>
    </w:lvl>
    <w:lvl w:ilvl="1" w:tplc="5D04DED8">
      <w:start w:val="1268"/>
      <w:numFmt w:val="bullet"/>
      <w:lvlText w:val="•"/>
      <w:lvlJc w:val="left"/>
      <w:pPr>
        <w:tabs>
          <w:tab w:val="num" w:pos="1440"/>
        </w:tabs>
        <w:ind w:left="1440" w:hanging="360"/>
      </w:pPr>
      <w:rPr>
        <w:rFonts w:ascii="Times New Roman" w:hAnsi="Times New Roman" w:hint="default"/>
      </w:rPr>
    </w:lvl>
    <w:lvl w:ilvl="2" w:tplc="901CFDFA">
      <w:start w:val="1268"/>
      <w:numFmt w:val="bullet"/>
      <w:lvlText w:val="•"/>
      <w:lvlJc w:val="left"/>
      <w:pPr>
        <w:tabs>
          <w:tab w:val="num" w:pos="2160"/>
        </w:tabs>
        <w:ind w:left="2160" w:hanging="360"/>
      </w:pPr>
      <w:rPr>
        <w:rFonts w:ascii="Times New Roman" w:hAnsi="Times New Roman" w:hint="default"/>
      </w:rPr>
    </w:lvl>
    <w:lvl w:ilvl="3" w:tplc="1BFE5030" w:tentative="1">
      <w:start w:val="1"/>
      <w:numFmt w:val="bullet"/>
      <w:lvlText w:val="•"/>
      <w:lvlJc w:val="left"/>
      <w:pPr>
        <w:tabs>
          <w:tab w:val="num" w:pos="2880"/>
        </w:tabs>
        <w:ind w:left="2880" w:hanging="360"/>
      </w:pPr>
      <w:rPr>
        <w:rFonts w:ascii="Times New Roman" w:hAnsi="Times New Roman" w:hint="default"/>
      </w:rPr>
    </w:lvl>
    <w:lvl w:ilvl="4" w:tplc="A650E26C" w:tentative="1">
      <w:start w:val="1"/>
      <w:numFmt w:val="bullet"/>
      <w:lvlText w:val="•"/>
      <w:lvlJc w:val="left"/>
      <w:pPr>
        <w:tabs>
          <w:tab w:val="num" w:pos="3600"/>
        </w:tabs>
        <w:ind w:left="3600" w:hanging="360"/>
      </w:pPr>
      <w:rPr>
        <w:rFonts w:ascii="Times New Roman" w:hAnsi="Times New Roman" w:hint="default"/>
      </w:rPr>
    </w:lvl>
    <w:lvl w:ilvl="5" w:tplc="F3A003B4" w:tentative="1">
      <w:start w:val="1"/>
      <w:numFmt w:val="bullet"/>
      <w:lvlText w:val="•"/>
      <w:lvlJc w:val="left"/>
      <w:pPr>
        <w:tabs>
          <w:tab w:val="num" w:pos="4320"/>
        </w:tabs>
        <w:ind w:left="4320" w:hanging="360"/>
      </w:pPr>
      <w:rPr>
        <w:rFonts w:ascii="Times New Roman" w:hAnsi="Times New Roman" w:hint="default"/>
      </w:rPr>
    </w:lvl>
    <w:lvl w:ilvl="6" w:tplc="64360732" w:tentative="1">
      <w:start w:val="1"/>
      <w:numFmt w:val="bullet"/>
      <w:lvlText w:val="•"/>
      <w:lvlJc w:val="left"/>
      <w:pPr>
        <w:tabs>
          <w:tab w:val="num" w:pos="5040"/>
        </w:tabs>
        <w:ind w:left="5040" w:hanging="360"/>
      </w:pPr>
      <w:rPr>
        <w:rFonts w:ascii="Times New Roman" w:hAnsi="Times New Roman" w:hint="default"/>
      </w:rPr>
    </w:lvl>
    <w:lvl w:ilvl="7" w:tplc="70A8740E" w:tentative="1">
      <w:start w:val="1"/>
      <w:numFmt w:val="bullet"/>
      <w:lvlText w:val="•"/>
      <w:lvlJc w:val="left"/>
      <w:pPr>
        <w:tabs>
          <w:tab w:val="num" w:pos="5760"/>
        </w:tabs>
        <w:ind w:left="5760" w:hanging="360"/>
      </w:pPr>
      <w:rPr>
        <w:rFonts w:ascii="Times New Roman" w:hAnsi="Times New Roman" w:hint="default"/>
      </w:rPr>
    </w:lvl>
    <w:lvl w:ilvl="8" w:tplc="C4E40DE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EB60D9E"/>
    <w:multiLevelType w:val="hybridMultilevel"/>
    <w:tmpl w:val="10E0A6EE"/>
    <w:lvl w:ilvl="0" w:tplc="9E88333A">
      <w:start w:val="1"/>
      <w:numFmt w:val="bullet"/>
      <w:lvlText w:val="•"/>
      <w:lvlJc w:val="left"/>
      <w:pPr>
        <w:tabs>
          <w:tab w:val="num" w:pos="720"/>
        </w:tabs>
        <w:ind w:left="720" w:hanging="360"/>
      </w:pPr>
      <w:rPr>
        <w:rFonts w:ascii="Arial" w:hAnsi="Arial" w:hint="default"/>
      </w:rPr>
    </w:lvl>
    <w:lvl w:ilvl="1" w:tplc="C96CB662">
      <w:start w:val="1"/>
      <w:numFmt w:val="bullet"/>
      <w:lvlText w:val="•"/>
      <w:lvlJc w:val="left"/>
      <w:pPr>
        <w:tabs>
          <w:tab w:val="num" w:pos="1440"/>
        </w:tabs>
        <w:ind w:left="1440" w:hanging="360"/>
      </w:pPr>
      <w:rPr>
        <w:rFonts w:ascii="Arial" w:hAnsi="Arial" w:hint="default"/>
      </w:rPr>
    </w:lvl>
    <w:lvl w:ilvl="2" w:tplc="3F4CA794" w:tentative="1">
      <w:start w:val="1"/>
      <w:numFmt w:val="bullet"/>
      <w:lvlText w:val="•"/>
      <w:lvlJc w:val="left"/>
      <w:pPr>
        <w:tabs>
          <w:tab w:val="num" w:pos="2160"/>
        </w:tabs>
        <w:ind w:left="2160" w:hanging="360"/>
      </w:pPr>
      <w:rPr>
        <w:rFonts w:ascii="Arial" w:hAnsi="Arial" w:hint="default"/>
      </w:rPr>
    </w:lvl>
    <w:lvl w:ilvl="3" w:tplc="5C0E1868" w:tentative="1">
      <w:start w:val="1"/>
      <w:numFmt w:val="bullet"/>
      <w:lvlText w:val="•"/>
      <w:lvlJc w:val="left"/>
      <w:pPr>
        <w:tabs>
          <w:tab w:val="num" w:pos="2880"/>
        </w:tabs>
        <w:ind w:left="2880" w:hanging="360"/>
      </w:pPr>
      <w:rPr>
        <w:rFonts w:ascii="Arial" w:hAnsi="Arial" w:hint="default"/>
      </w:rPr>
    </w:lvl>
    <w:lvl w:ilvl="4" w:tplc="B8344AE4" w:tentative="1">
      <w:start w:val="1"/>
      <w:numFmt w:val="bullet"/>
      <w:lvlText w:val="•"/>
      <w:lvlJc w:val="left"/>
      <w:pPr>
        <w:tabs>
          <w:tab w:val="num" w:pos="3600"/>
        </w:tabs>
        <w:ind w:left="3600" w:hanging="360"/>
      </w:pPr>
      <w:rPr>
        <w:rFonts w:ascii="Arial" w:hAnsi="Arial" w:hint="default"/>
      </w:rPr>
    </w:lvl>
    <w:lvl w:ilvl="5" w:tplc="8110DCFA" w:tentative="1">
      <w:start w:val="1"/>
      <w:numFmt w:val="bullet"/>
      <w:lvlText w:val="•"/>
      <w:lvlJc w:val="left"/>
      <w:pPr>
        <w:tabs>
          <w:tab w:val="num" w:pos="4320"/>
        </w:tabs>
        <w:ind w:left="4320" w:hanging="360"/>
      </w:pPr>
      <w:rPr>
        <w:rFonts w:ascii="Arial" w:hAnsi="Arial" w:hint="default"/>
      </w:rPr>
    </w:lvl>
    <w:lvl w:ilvl="6" w:tplc="E74025E2" w:tentative="1">
      <w:start w:val="1"/>
      <w:numFmt w:val="bullet"/>
      <w:lvlText w:val="•"/>
      <w:lvlJc w:val="left"/>
      <w:pPr>
        <w:tabs>
          <w:tab w:val="num" w:pos="5040"/>
        </w:tabs>
        <w:ind w:left="5040" w:hanging="360"/>
      </w:pPr>
      <w:rPr>
        <w:rFonts w:ascii="Arial" w:hAnsi="Arial" w:hint="default"/>
      </w:rPr>
    </w:lvl>
    <w:lvl w:ilvl="7" w:tplc="B0F0643E" w:tentative="1">
      <w:start w:val="1"/>
      <w:numFmt w:val="bullet"/>
      <w:lvlText w:val="•"/>
      <w:lvlJc w:val="left"/>
      <w:pPr>
        <w:tabs>
          <w:tab w:val="num" w:pos="5760"/>
        </w:tabs>
        <w:ind w:left="5760" w:hanging="360"/>
      </w:pPr>
      <w:rPr>
        <w:rFonts w:ascii="Arial" w:hAnsi="Arial" w:hint="default"/>
      </w:rPr>
    </w:lvl>
    <w:lvl w:ilvl="8" w:tplc="2C74E2B0" w:tentative="1">
      <w:start w:val="1"/>
      <w:numFmt w:val="bullet"/>
      <w:lvlText w:val="•"/>
      <w:lvlJc w:val="left"/>
      <w:pPr>
        <w:tabs>
          <w:tab w:val="num" w:pos="6480"/>
        </w:tabs>
        <w:ind w:left="6480" w:hanging="360"/>
      </w:pPr>
      <w:rPr>
        <w:rFonts w:ascii="Arial" w:hAnsi="Arial" w:hint="default"/>
      </w:rPr>
    </w:lvl>
  </w:abstractNum>
  <w:abstractNum w:abstractNumId="11">
    <w:nsid w:val="46050192"/>
    <w:multiLevelType w:val="hybridMultilevel"/>
    <w:tmpl w:val="25FA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EC6215"/>
    <w:multiLevelType w:val="hybridMultilevel"/>
    <w:tmpl w:val="181418B2"/>
    <w:lvl w:ilvl="0" w:tplc="DAEA032C">
      <w:start w:val="1"/>
      <w:numFmt w:val="bullet"/>
      <w:lvlText w:val="•"/>
      <w:lvlJc w:val="left"/>
      <w:pPr>
        <w:tabs>
          <w:tab w:val="num" w:pos="720"/>
        </w:tabs>
        <w:ind w:left="720" w:hanging="360"/>
      </w:pPr>
      <w:rPr>
        <w:rFonts w:ascii="Times New Roman" w:hAnsi="Times New Roman" w:hint="default"/>
      </w:rPr>
    </w:lvl>
    <w:lvl w:ilvl="1" w:tplc="309C49E4">
      <w:start w:val="1271"/>
      <w:numFmt w:val="bullet"/>
      <w:lvlText w:val="•"/>
      <w:lvlJc w:val="left"/>
      <w:pPr>
        <w:tabs>
          <w:tab w:val="num" w:pos="1440"/>
        </w:tabs>
        <w:ind w:left="1440" w:hanging="360"/>
      </w:pPr>
      <w:rPr>
        <w:rFonts w:ascii="Times New Roman" w:hAnsi="Times New Roman" w:hint="default"/>
      </w:rPr>
    </w:lvl>
    <w:lvl w:ilvl="2" w:tplc="3EA22A32">
      <w:start w:val="1271"/>
      <w:numFmt w:val="bullet"/>
      <w:lvlText w:val="•"/>
      <w:lvlJc w:val="left"/>
      <w:pPr>
        <w:tabs>
          <w:tab w:val="num" w:pos="2160"/>
        </w:tabs>
        <w:ind w:left="2160" w:hanging="360"/>
      </w:pPr>
      <w:rPr>
        <w:rFonts w:ascii="Times New Roman" w:hAnsi="Times New Roman" w:hint="default"/>
      </w:rPr>
    </w:lvl>
    <w:lvl w:ilvl="3" w:tplc="4A04EA76" w:tentative="1">
      <w:start w:val="1"/>
      <w:numFmt w:val="bullet"/>
      <w:lvlText w:val="•"/>
      <w:lvlJc w:val="left"/>
      <w:pPr>
        <w:tabs>
          <w:tab w:val="num" w:pos="2880"/>
        </w:tabs>
        <w:ind w:left="2880" w:hanging="360"/>
      </w:pPr>
      <w:rPr>
        <w:rFonts w:ascii="Times New Roman" w:hAnsi="Times New Roman" w:hint="default"/>
      </w:rPr>
    </w:lvl>
    <w:lvl w:ilvl="4" w:tplc="44FA76D6" w:tentative="1">
      <w:start w:val="1"/>
      <w:numFmt w:val="bullet"/>
      <w:lvlText w:val="•"/>
      <w:lvlJc w:val="left"/>
      <w:pPr>
        <w:tabs>
          <w:tab w:val="num" w:pos="3600"/>
        </w:tabs>
        <w:ind w:left="3600" w:hanging="360"/>
      </w:pPr>
      <w:rPr>
        <w:rFonts w:ascii="Times New Roman" w:hAnsi="Times New Roman" w:hint="default"/>
      </w:rPr>
    </w:lvl>
    <w:lvl w:ilvl="5" w:tplc="74F2E452" w:tentative="1">
      <w:start w:val="1"/>
      <w:numFmt w:val="bullet"/>
      <w:lvlText w:val="•"/>
      <w:lvlJc w:val="left"/>
      <w:pPr>
        <w:tabs>
          <w:tab w:val="num" w:pos="4320"/>
        </w:tabs>
        <w:ind w:left="4320" w:hanging="360"/>
      </w:pPr>
      <w:rPr>
        <w:rFonts w:ascii="Times New Roman" w:hAnsi="Times New Roman" w:hint="default"/>
      </w:rPr>
    </w:lvl>
    <w:lvl w:ilvl="6" w:tplc="C368F8FA" w:tentative="1">
      <w:start w:val="1"/>
      <w:numFmt w:val="bullet"/>
      <w:lvlText w:val="•"/>
      <w:lvlJc w:val="left"/>
      <w:pPr>
        <w:tabs>
          <w:tab w:val="num" w:pos="5040"/>
        </w:tabs>
        <w:ind w:left="5040" w:hanging="360"/>
      </w:pPr>
      <w:rPr>
        <w:rFonts w:ascii="Times New Roman" w:hAnsi="Times New Roman" w:hint="default"/>
      </w:rPr>
    </w:lvl>
    <w:lvl w:ilvl="7" w:tplc="46DE4670" w:tentative="1">
      <w:start w:val="1"/>
      <w:numFmt w:val="bullet"/>
      <w:lvlText w:val="•"/>
      <w:lvlJc w:val="left"/>
      <w:pPr>
        <w:tabs>
          <w:tab w:val="num" w:pos="5760"/>
        </w:tabs>
        <w:ind w:left="5760" w:hanging="360"/>
      </w:pPr>
      <w:rPr>
        <w:rFonts w:ascii="Times New Roman" w:hAnsi="Times New Roman" w:hint="default"/>
      </w:rPr>
    </w:lvl>
    <w:lvl w:ilvl="8" w:tplc="9EB623B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64423C4"/>
    <w:multiLevelType w:val="hybridMultilevel"/>
    <w:tmpl w:val="A4AE27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185185"/>
    <w:multiLevelType w:val="hybridMultilevel"/>
    <w:tmpl w:val="40F0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C253C6"/>
    <w:multiLevelType w:val="hybridMultilevel"/>
    <w:tmpl w:val="385435FC"/>
    <w:lvl w:ilvl="0" w:tplc="9336134E">
      <w:start w:val="1"/>
      <w:numFmt w:val="bullet"/>
      <w:lvlText w:val="•"/>
      <w:lvlJc w:val="left"/>
      <w:pPr>
        <w:tabs>
          <w:tab w:val="num" w:pos="720"/>
        </w:tabs>
        <w:ind w:left="720" w:hanging="360"/>
      </w:pPr>
      <w:rPr>
        <w:rFonts w:ascii="Times New Roman" w:hAnsi="Times New Roman" w:hint="default"/>
      </w:rPr>
    </w:lvl>
    <w:lvl w:ilvl="1" w:tplc="0538B6D4">
      <w:start w:val="1074"/>
      <w:numFmt w:val="bullet"/>
      <w:lvlText w:val="•"/>
      <w:lvlJc w:val="left"/>
      <w:pPr>
        <w:tabs>
          <w:tab w:val="num" w:pos="1440"/>
        </w:tabs>
        <w:ind w:left="1440" w:hanging="360"/>
      </w:pPr>
      <w:rPr>
        <w:rFonts w:ascii="Times New Roman" w:hAnsi="Times New Roman" w:hint="default"/>
      </w:rPr>
    </w:lvl>
    <w:lvl w:ilvl="2" w:tplc="740EE186">
      <w:start w:val="1074"/>
      <w:numFmt w:val="bullet"/>
      <w:lvlText w:val="•"/>
      <w:lvlJc w:val="left"/>
      <w:pPr>
        <w:tabs>
          <w:tab w:val="num" w:pos="2160"/>
        </w:tabs>
        <w:ind w:left="2160" w:hanging="360"/>
      </w:pPr>
      <w:rPr>
        <w:rFonts w:ascii="Times New Roman" w:hAnsi="Times New Roman" w:hint="default"/>
      </w:rPr>
    </w:lvl>
    <w:lvl w:ilvl="3" w:tplc="68748CD6" w:tentative="1">
      <w:start w:val="1"/>
      <w:numFmt w:val="bullet"/>
      <w:lvlText w:val="•"/>
      <w:lvlJc w:val="left"/>
      <w:pPr>
        <w:tabs>
          <w:tab w:val="num" w:pos="2880"/>
        </w:tabs>
        <w:ind w:left="2880" w:hanging="360"/>
      </w:pPr>
      <w:rPr>
        <w:rFonts w:ascii="Times New Roman" w:hAnsi="Times New Roman" w:hint="default"/>
      </w:rPr>
    </w:lvl>
    <w:lvl w:ilvl="4" w:tplc="553E898A" w:tentative="1">
      <w:start w:val="1"/>
      <w:numFmt w:val="bullet"/>
      <w:lvlText w:val="•"/>
      <w:lvlJc w:val="left"/>
      <w:pPr>
        <w:tabs>
          <w:tab w:val="num" w:pos="3600"/>
        </w:tabs>
        <w:ind w:left="3600" w:hanging="360"/>
      </w:pPr>
      <w:rPr>
        <w:rFonts w:ascii="Times New Roman" w:hAnsi="Times New Roman" w:hint="default"/>
      </w:rPr>
    </w:lvl>
    <w:lvl w:ilvl="5" w:tplc="EC16C440" w:tentative="1">
      <w:start w:val="1"/>
      <w:numFmt w:val="bullet"/>
      <w:lvlText w:val="•"/>
      <w:lvlJc w:val="left"/>
      <w:pPr>
        <w:tabs>
          <w:tab w:val="num" w:pos="4320"/>
        </w:tabs>
        <w:ind w:left="4320" w:hanging="360"/>
      </w:pPr>
      <w:rPr>
        <w:rFonts w:ascii="Times New Roman" w:hAnsi="Times New Roman" w:hint="default"/>
      </w:rPr>
    </w:lvl>
    <w:lvl w:ilvl="6" w:tplc="7E3E6DE8" w:tentative="1">
      <w:start w:val="1"/>
      <w:numFmt w:val="bullet"/>
      <w:lvlText w:val="•"/>
      <w:lvlJc w:val="left"/>
      <w:pPr>
        <w:tabs>
          <w:tab w:val="num" w:pos="5040"/>
        </w:tabs>
        <w:ind w:left="5040" w:hanging="360"/>
      </w:pPr>
      <w:rPr>
        <w:rFonts w:ascii="Times New Roman" w:hAnsi="Times New Roman" w:hint="default"/>
      </w:rPr>
    </w:lvl>
    <w:lvl w:ilvl="7" w:tplc="DDA47390" w:tentative="1">
      <w:start w:val="1"/>
      <w:numFmt w:val="bullet"/>
      <w:lvlText w:val="•"/>
      <w:lvlJc w:val="left"/>
      <w:pPr>
        <w:tabs>
          <w:tab w:val="num" w:pos="5760"/>
        </w:tabs>
        <w:ind w:left="5760" w:hanging="360"/>
      </w:pPr>
      <w:rPr>
        <w:rFonts w:ascii="Times New Roman" w:hAnsi="Times New Roman" w:hint="default"/>
      </w:rPr>
    </w:lvl>
    <w:lvl w:ilvl="8" w:tplc="BF48A76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903185F"/>
    <w:multiLevelType w:val="hybridMultilevel"/>
    <w:tmpl w:val="3F0C1F80"/>
    <w:lvl w:ilvl="0" w:tplc="CF22D254">
      <w:start w:val="1"/>
      <w:numFmt w:val="bullet"/>
      <w:lvlText w:val="•"/>
      <w:lvlJc w:val="left"/>
      <w:pPr>
        <w:tabs>
          <w:tab w:val="num" w:pos="720"/>
        </w:tabs>
        <w:ind w:left="720" w:hanging="360"/>
      </w:pPr>
      <w:rPr>
        <w:rFonts w:ascii="Times New Roman" w:hAnsi="Times New Roman" w:hint="default"/>
      </w:rPr>
    </w:lvl>
    <w:lvl w:ilvl="1" w:tplc="93D49EEC">
      <w:start w:val="1178"/>
      <w:numFmt w:val="bullet"/>
      <w:lvlText w:val="•"/>
      <w:lvlJc w:val="left"/>
      <w:pPr>
        <w:tabs>
          <w:tab w:val="num" w:pos="1440"/>
        </w:tabs>
        <w:ind w:left="1440" w:hanging="360"/>
      </w:pPr>
      <w:rPr>
        <w:rFonts w:ascii="Times New Roman" w:hAnsi="Times New Roman" w:hint="default"/>
      </w:rPr>
    </w:lvl>
    <w:lvl w:ilvl="2" w:tplc="3A820F00">
      <w:start w:val="1178"/>
      <w:numFmt w:val="bullet"/>
      <w:lvlText w:val="•"/>
      <w:lvlJc w:val="left"/>
      <w:pPr>
        <w:tabs>
          <w:tab w:val="num" w:pos="2160"/>
        </w:tabs>
        <w:ind w:left="2160" w:hanging="360"/>
      </w:pPr>
      <w:rPr>
        <w:rFonts w:ascii="Times New Roman" w:hAnsi="Times New Roman" w:hint="default"/>
      </w:rPr>
    </w:lvl>
    <w:lvl w:ilvl="3" w:tplc="F586DDC4" w:tentative="1">
      <w:start w:val="1"/>
      <w:numFmt w:val="bullet"/>
      <w:lvlText w:val="•"/>
      <w:lvlJc w:val="left"/>
      <w:pPr>
        <w:tabs>
          <w:tab w:val="num" w:pos="2880"/>
        </w:tabs>
        <w:ind w:left="2880" w:hanging="360"/>
      </w:pPr>
      <w:rPr>
        <w:rFonts w:ascii="Times New Roman" w:hAnsi="Times New Roman" w:hint="default"/>
      </w:rPr>
    </w:lvl>
    <w:lvl w:ilvl="4" w:tplc="3F8C7218" w:tentative="1">
      <w:start w:val="1"/>
      <w:numFmt w:val="bullet"/>
      <w:lvlText w:val="•"/>
      <w:lvlJc w:val="left"/>
      <w:pPr>
        <w:tabs>
          <w:tab w:val="num" w:pos="3600"/>
        </w:tabs>
        <w:ind w:left="3600" w:hanging="360"/>
      </w:pPr>
      <w:rPr>
        <w:rFonts w:ascii="Times New Roman" w:hAnsi="Times New Roman" w:hint="default"/>
      </w:rPr>
    </w:lvl>
    <w:lvl w:ilvl="5" w:tplc="9B28B434" w:tentative="1">
      <w:start w:val="1"/>
      <w:numFmt w:val="bullet"/>
      <w:lvlText w:val="•"/>
      <w:lvlJc w:val="left"/>
      <w:pPr>
        <w:tabs>
          <w:tab w:val="num" w:pos="4320"/>
        </w:tabs>
        <w:ind w:left="4320" w:hanging="360"/>
      </w:pPr>
      <w:rPr>
        <w:rFonts w:ascii="Times New Roman" w:hAnsi="Times New Roman" w:hint="default"/>
      </w:rPr>
    </w:lvl>
    <w:lvl w:ilvl="6" w:tplc="A1C2242A" w:tentative="1">
      <w:start w:val="1"/>
      <w:numFmt w:val="bullet"/>
      <w:lvlText w:val="•"/>
      <w:lvlJc w:val="left"/>
      <w:pPr>
        <w:tabs>
          <w:tab w:val="num" w:pos="5040"/>
        </w:tabs>
        <w:ind w:left="5040" w:hanging="360"/>
      </w:pPr>
      <w:rPr>
        <w:rFonts w:ascii="Times New Roman" w:hAnsi="Times New Roman" w:hint="default"/>
      </w:rPr>
    </w:lvl>
    <w:lvl w:ilvl="7" w:tplc="D4242B34" w:tentative="1">
      <w:start w:val="1"/>
      <w:numFmt w:val="bullet"/>
      <w:lvlText w:val="•"/>
      <w:lvlJc w:val="left"/>
      <w:pPr>
        <w:tabs>
          <w:tab w:val="num" w:pos="5760"/>
        </w:tabs>
        <w:ind w:left="5760" w:hanging="360"/>
      </w:pPr>
      <w:rPr>
        <w:rFonts w:ascii="Times New Roman" w:hAnsi="Times New Roman" w:hint="default"/>
      </w:rPr>
    </w:lvl>
    <w:lvl w:ilvl="8" w:tplc="B25E513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0630FC6"/>
    <w:multiLevelType w:val="hybridMultilevel"/>
    <w:tmpl w:val="855817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C93CCF"/>
    <w:multiLevelType w:val="hybridMultilevel"/>
    <w:tmpl w:val="13A27672"/>
    <w:lvl w:ilvl="0" w:tplc="50E4AE00">
      <w:start w:val="1"/>
      <w:numFmt w:val="bullet"/>
      <w:lvlText w:val="•"/>
      <w:lvlJc w:val="left"/>
      <w:pPr>
        <w:tabs>
          <w:tab w:val="num" w:pos="720"/>
        </w:tabs>
        <w:ind w:left="720" w:hanging="360"/>
      </w:pPr>
      <w:rPr>
        <w:rFonts w:ascii="Times New Roman" w:hAnsi="Times New Roman" w:hint="default"/>
      </w:rPr>
    </w:lvl>
    <w:lvl w:ilvl="1" w:tplc="D37A9346">
      <w:start w:val="1130"/>
      <w:numFmt w:val="bullet"/>
      <w:lvlText w:val="•"/>
      <w:lvlJc w:val="left"/>
      <w:pPr>
        <w:tabs>
          <w:tab w:val="num" w:pos="1440"/>
        </w:tabs>
        <w:ind w:left="1440" w:hanging="360"/>
      </w:pPr>
      <w:rPr>
        <w:rFonts w:ascii="Times New Roman" w:hAnsi="Times New Roman" w:hint="default"/>
      </w:rPr>
    </w:lvl>
    <w:lvl w:ilvl="2" w:tplc="4C224C68" w:tentative="1">
      <w:start w:val="1"/>
      <w:numFmt w:val="bullet"/>
      <w:lvlText w:val="•"/>
      <w:lvlJc w:val="left"/>
      <w:pPr>
        <w:tabs>
          <w:tab w:val="num" w:pos="2160"/>
        </w:tabs>
        <w:ind w:left="2160" w:hanging="360"/>
      </w:pPr>
      <w:rPr>
        <w:rFonts w:ascii="Times New Roman" w:hAnsi="Times New Roman" w:hint="default"/>
      </w:rPr>
    </w:lvl>
    <w:lvl w:ilvl="3" w:tplc="9CD28BB0" w:tentative="1">
      <w:start w:val="1"/>
      <w:numFmt w:val="bullet"/>
      <w:lvlText w:val="•"/>
      <w:lvlJc w:val="left"/>
      <w:pPr>
        <w:tabs>
          <w:tab w:val="num" w:pos="2880"/>
        </w:tabs>
        <w:ind w:left="2880" w:hanging="360"/>
      </w:pPr>
      <w:rPr>
        <w:rFonts w:ascii="Times New Roman" w:hAnsi="Times New Roman" w:hint="default"/>
      </w:rPr>
    </w:lvl>
    <w:lvl w:ilvl="4" w:tplc="8AC2D89A" w:tentative="1">
      <w:start w:val="1"/>
      <w:numFmt w:val="bullet"/>
      <w:lvlText w:val="•"/>
      <w:lvlJc w:val="left"/>
      <w:pPr>
        <w:tabs>
          <w:tab w:val="num" w:pos="3600"/>
        </w:tabs>
        <w:ind w:left="3600" w:hanging="360"/>
      </w:pPr>
      <w:rPr>
        <w:rFonts w:ascii="Times New Roman" w:hAnsi="Times New Roman" w:hint="default"/>
      </w:rPr>
    </w:lvl>
    <w:lvl w:ilvl="5" w:tplc="0C1AC4A2" w:tentative="1">
      <w:start w:val="1"/>
      <w:numFmt w:val="bullet"/>
      <w:lvlText w:val="•"/>
      <w:lvlJc w:val="left"/>
      <w:pPr>
        <w:tabs>
          <w:tab w:val="num" w:pos="4320"/>
        </w:tabs>
        <w:ind w:left="4320" w:hanging="360"/>
      </w:pPr>
      <w:rPr>
        <w:rFonts w:ascii="Times New Roman" w:hAnsi="Times New Roman" w:hint="default"/>
      </w:rPr>
    </w:lvl>
    <w:lvl w:ilvl="6" w:tplc="010ECC08" w:tentative="1">
      <w:start w:val="1"/>
      <w:numFmt w:val="bullet"/>
      <w:lvlText w:val="•"/>
      <w:lvlJc w:val="left"/>
      <w:pPr>
        <w:tabs>
          <w:tab w:val="num" w:pos="5040"/>
        </w:tabs>
        <w:ind w:left="5040" w:hanging="360"/>
      </w:pPr>
      <w:rPr>
        <w:rFonts w:ascii="Times New Roman" w:hAnsi="Times New Roman" w:hint="default"/>
      </w:rPr>
    </w:lvl>
    <w:lvl w:ilvl="7" w:tplc="C964B75A" w:tentative="1">
      <w:start w:val="1"/>
      <w:numFmt w:val="bullet"/>
      <w:lvlText w:val="•"/>
      <w:lvlJc w:val="left"/>
      <w:pPr>
        <w:tabs>
          <w:tab w:val="num" w:pos="5760"/>
        </w:tabs>
        <w:ind w:left="5760" w:hanging="360"/>
      </w:pPr>
      <w:rPr>
        <w:rFonts w:ascii="Times New Roman" w:hAnsi="Times New Roman" w:hint="default"/>
      </w:rPr>
    </w:lvl>
    <w:lvl w:ilvl="8" w:tplc="A23EA14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93B3067"/>
    <w:multiLevelType w:val="hybridMultilevel"/>
    <w:tmpl w:val="1AE8A45C"/>
    <w:lvl w:ilvl="0" w:tplc="E17C0CAE">
      <w:start w:val="1"/>
      <w:numFmt w:val="bullet"/>
      <w:lvlText w:val="•"/>
      <w:lvlJc w:val="left"/>
      <w:pPr>
        <w:tabs>
          <w:tab w:val="num" w:pos="720"/>
        </w:tabs>
        <w:ind w:left="720" w:hanging="360"/>
      </w:pPr>
      <w:rPr>
        <w:rFonts w:ascii="Times New Roman" w:hAnsi="Times New Roman" w:hint="default"/>
      </w:rPr>
    </w:lvl>
    <w:lvl w:ilvl="1" w:tplc="D9088DC6">
      <w:start w:val="1130"/>
      <w:numFmt w:val="bullet"/>
      <w:lvlText w:val="•"/>
      <w:lvlJc w:val="left"/>
      <w:pPr>
        <w:tabs>
          <w:tab w:val="num" w:pos="1440"/>
        </w:tabs>
        <w:ind w:left="1440" w:hanging="360"/>
      </w:pPr>
      <w:rPr>
        <w:rFonts w:ascii="Times New Roman" w:hAnsi="Times New Roman" w:hint="default"/>
      </w:rPr>
    </w:lvl>
    <w:lvl w:ilvl="2" w:tplc="7958B77A" w:tentative="1">
      <w:start w:val="1"/>
      <w:numFmt w:val="bullet"/>
      <w:lvlText w:val="•"/>
      <w:lvlJc w:val="left"/>
      <w:pPr>
        <w:tabs>
          <w:tab w:val="num" w:pos="2160"/>
        </w:tabs>
        <w:ind w:left="2160" w:hanging="360"/>
      </w:pPr>
      <w:rPr>
        <w:rFonts w:ascii="Times New Roman" w:hAnsi="Times New Roman" w:hint="default"/>
      </w:rPr>
    </w:lvl>
    <w:lvl w:ilvl="3" w:tplc="5E94CE1C" w:tentative="1">
      <w:start w:val="1"/>
      <w:numFmt w:val="bullet"/>
      <w:lvlText w:val="•"/>
      <w:lvlJc w:val="left"/>
      <w:pPr>
        <w:tabs>
          <w:tab w:val="num" w:pos="2880"/>
        </w:tabs>
        <w:ind w:left="2880" w:hanging="360"/>
      </w:pPr>
      <w:rPr>
        <w:rFonts w:ascii="Times New Roman" w:hAnsi="Times New Roman" w:hint="default"/>
      </w:rPr>
    </w:lvl>
    <w:lvl w:ilvl="4" w:tplc="BC1AE160" w:tentative="1">
      <w:start w:val="1"/>
      <w:numFmt w:val="bullet"/>
      <w:lvlText w:val="•"/>
      <w:lvlJc w:val="left"/>
      <w:pPr>
        <w:tabs>
          <w:tab w:val="num" w:pos="3600"/>
        </w:tabs>
        <w:ind w:left="3600" w:hanging="360"/>
      </w:pPr>
      <w:rPr>
        <w:rFonts w:ascii="Times New Roman" w:hAnsi="Times New Roman" w:hint="default"/>
      </w:rPr>
    </w:lvl>
    <w:lvl w:ilvl="5" w:tplc="C868C008" w:tentative="1">
      <w:start w:val="1"/>
      <w:numFmt w:val="bullet"/>
      <w:lvlText w:val="•"/>
      <w:lvlJc w:val="left"/>
      <w:pPr>
        <w:tabs>
          <w:tab w:val="num" w:pos="4320"/>
        </w:tabs>
        <w:ind w:left="4320" w:hanging="360"/>
      </w:pPr>
      <w:rPr>
        <w:rFonts w:ascii="Times New Roman" w:hAnsi="Times New Roman" w:hint="default"/>
      </w:rPr>
    </w:lvl>
    <w:lvl w:ilvl="6" w:tplc="9BD270BE" w:tentative="1">
      <w:start w:val="1"/>
      <w:numFmt w:val="bullet"/>
      <w:lvlText w:val="•"/>
      <w:lvlJc w:val="left"/>
      <w:pPr>
        <w:tabs>
          <w:tab w:val="num" w:pos="5040"/>
        </w:tabs>
        <w:ind w:left="5040" w:hanging="360"/>
      </w:pPr>
      <w:rPr>
        <w:rFonts w:ascii="Times New Roman" w:hAnsi="Times New Roman" w:hint="default"/>
      </w:rPr>
    </w:lvl>
    <w:lvl w:ilvl="7" w:tplc="B88E918A" w:tentative="1">
      <w:start w:val="1"/>
      <w:numFmt w:val="bullet"/>
      <w:lvlText w:val="•"/>
      <w:lvlJc w:val="left"/>
      <w:pPr>
        <w:tabs>
          <w:tab w:val="num" w:pos="5760"/>
        </w:tabs>
        <w:ind w:left="5760" w:hanging="360"/>
      </w:pPr>
      <w:rPr>
        <w:rFonts w:ascii="Times New Roman" w:hAnsi="Times New Roman" w:hint="default"/>
      </w:rPr>
    </w:lvl>
    <w:lvl w:ilvl="8" w:tplc="D80A9AA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B4259EE"/>
    <w:multiLevelType w:val="hybridMultilevel"/>
    <w:tmpl w:val="B404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6F1982"/>
    <w:multiLevelType w:val="hybridMultilevel"/>
    <w:tmpl w:val="810416A2"/>
    <w:lvl w:ilvl="0" w:tplc="9CDC1FE2">
      <w:start w:val="1"/>
      <w:numFmt w:val="bullet"/>
      <w:lvlText w:val="•"/>
      <w:lvlJc w:val="left"/>
      <w:pPr>
        <w:tabs>
          <w:tab w:val="num" w:pos="720"/>
        </w:tabs>
        <w:ind w:left="720" w:hanging="360"/>
      </w:pPr>
      <w:rPr>
        <w:rFonts w:ascii="Arial" w:hAnsi="Arial" w:hint="default"/>
      </w:rPr>
    </w:lvl>
    <w:lvl w:ilvl="1" w:tplc="A1BC4F7C">
      <w:start w:val="1335"/>
      <w:numFmt w:val="bullet"/>
      <w:lvlText w:val="•"/>
      <w:lvlJc w:val="left"/>
      <w:pPr>
        <w:tabs>
          <w:tab w:val="num" w:pos="1440"/>
        </w:tabs>
        <w:ind w:left="1440" w:hanging="360"/>
      </w:pPr>
      <w:rPr>
        <w:rFonts w:ascii="Arial" w:hAnsi="Arial" w:hint="default"/>
      </w:rPr>
    </w:lvl>
    <w:lvl w:ilvl="2" w:tplc="ABE02804">
      <w:start w:val="1335"/>
      <w:numFmt w:val="bullet"/>
      <w:lvlText w:val="•"/>
      <w:lvlJc w:val="left"/>
      <w:pPr>
        <w:tabs>
          <w:tab w:val="num" w:pos="2160"/>
        </w:tabs>
        <w:ind w:left="2160" w:hanging="360"/>
      </w:pPr>
      <w:rPr>
        <w:rFonts w:ascii="Arial" w:hAnsi="Arial" w:hint="default"/>
      </w:rPr>
    </w:lvl>
    <w:lvl w:ilvl="3" w:tplc="AED822C0" w:tentative="1">
      <w:start w:val="1"/>
      <w:numFmt w:val="bullet"/>
      <w:lvlText w:val="•"/>
      <w:lvlJc w:val="left"/>
      <w:pPr>
        <w:tabs>
          <w:tab w:val="num" w:pos="2880"/>
        </w:tabs>
        <w:ind w:left="2880" w:hanging="360"/>
      </w:pPr>
      <w:rPr>
        <w:rFonts w:ascii="Arial" w:hAnsi="Arial" w:hint="default"/>
      </w:rPr>
    </w:lvl>
    <w:lvl w:ilvl="4" w:tplc="A8F8B96C" w:tentative="1">
      <w:start w:val="1"/>
      <w:numFmt w:val="bullet"/>
      <w:lvlText w:val="•"/>
      <w:lvlJc w:val="left"/>
      <w:pPr>
        <w:tabs>
          <w:tab w:val="num" w:pos="3600"/>
        </w:tabs>
        <w:ind w:left="3600" w:hanging="360"/>
      </w:pPr>
      <w:rPr>
        <w:rFonts w:ascii="Arial" w:hAnsi="Arial" w:hint="default"/>
      </w:rPr>
    </w:lvl>
    <w:lvl w:ilvl="5" w:tplc="1A8E370C" w:tentative="1">
      <w:start w:val="1"/>
      <w:numFmt w:val="bullet"/>
      <w:lvlText w:val="•"/>
      <w:lvlJc w:val="left"/>
      <w:pPr>
        <w:tabs>
          <w:tab w:val="num" w:pos="4320"/>
        </w:tabs>
        <w:ind w:left="4320" w:hanging="360"/>
      </w:pPr>
      <w:rPr>
        <w:rFonts w:ascii="Arial" w:hAnsi="Arial" w:hint="default"/>
      </w:rPr>
    </w:lvl>
    <w:lvl w:ilvl="6" w:tplc="21B460C2" w:tentative="1">
      <w:start w:val="1"/>
      <w:numFmt w:val="bullet"/>
      <w:lvlText w:val="•"/>
      <w:lvlJc w:val="left"/>
      <w:pPr>
        <w:tabs>
          <w:tab w:val="num" w:pos="5040"/>
        </w:tabs>
        <w:ind w:left="5040" w:hanging="360"/>
      </w:pPr>
      <w:rPr>
        <w:rFonts w:ascii="Arial" w:hAnsi="Arial" w:hint="default"/>
      </w:rPr>
    </w:lvl>
    <w:lvl w:ilvl="7" w:tplc="658C3E9A" w:tentative="1">
      <w:start w:val="1"/>
      <w:numFmt w:val="bullet"/>
      <w:lvlText w:val="•"/>
      <w:lvlJc w:val="left"/>
      <w:pPr>
        <w:tabs>
          <w:tab w:val="num" w:pos="5760"/>
        </w:tabs>
        <w:ind w:left="5760" w:hanging="360"/>
      </w:pPr>
      <w:rPr>
        <w:rFonts w:ascii="Arial" w:hAnsi="Arial" w:hint="default"/>
      </w:rPr>
    </w:lvl>
    <w:lvl w:ilvl="8" w:tplc="1220D0AE" w:tentative="1">
      <w:start w:val="1"/>
      <w:numFmt w:val="bullet"/>
      <w:lvlText w:val="•"/>
      <w:lvlJc w:val="left"/>
      <w:pPr>
        <w:tabs>
          <w:tab w:val="num" w:pos="6480"/>
        </w:tabs>
        <w:ind w:left="6480" w:hanging="360"/>
      </w:pPr>
      <w:rPr>
        <w:rFonts w:ascii="Arial" w:hAnsi="Arial" w:hint="default"/>
      </w:rPr>
    </w:lvl>
  </w:abstractNum>
  <w:abstractNum w:abstractNumId="22">
    <w:nsid w:val="7C2B3F75"/>
    <w:multiLevelType w:val="hybridMultilevel"/>
    <w:tmpl w:val="58FC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0"/>
  </w:num>
  <w:num w:numId="5">
    <w:abstractNumId w:val="20"/>
  </w:num>
  <w:num w:numId="6">
    <w:abstractNumId w:val="22"/>
  </w:num>
  <w:num w:numId="7">
    <w:abstractNumId w:val="7"/>
  </w:num>
  <w:num w:numId="8">
    <w:abstractNumId w:val="21"/>
  </w:num>
  <w:num w:numId="9">
    <w:abstractNumId w:val="1"/>
  </w:num>
  <w:num w:numId="10">
    <w:abstractNumId w:val="17"/>
  </w:num>
  <w:num w:numId="11">
    <w:abstractNumId w:val="2"/>
  </w:num>
  <w:num w:numId="12">
    <w:abstractNumId w:val="16"/>
  </w:num>
  <w:num w:numId="13">
    <w:abstractNumId w:val="15"/>
  </w:num>
  <w:num w:numId="14">
    <w:abstractNumId w:val="13"/>
  </w:num>
  <w:num w:numId="15">
    <w:abstractNumId w:val="12"/>
  </w:num>
  <w:num w:numId="16">
    <w:abstractNumId w:val="8"/>
  </w:num>
  <w:num w:numId="17">
    <w:abstractNumId w:val="5"/>
  </w:num>
  <w:num w:numId="18">
    <w:abstractNumId w:val="9"/>
  </w:num>
  <w:num w:numId="19">
    <w:abstractNumId w:val="4"/>
  </w:num>
  <w:num w:numId="20">
    <w:abstractNumId w:val="10"/>
  </w:num>
  <w:num w:numId="21">
    <w:abstractNumId w:val="3"/>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A1632"/>
    <w:rsid w:val="00065D1D"/>
    <w:rsid w:val="00072586"/>
    <w:rsid w:val="000C3A63"/>
    <w:rsid w:val="002918D0"/>
    <w:rsid w:val="002A1632"/>
    <w:rsid w:val="002B3AEF"/>
    <w:rsid w:val="00333943"/>
    <w:rsid w:val="0033784B"/>
    <w:rsid w:val="00376269"/>
    <w:rsid w:val="003B0CF2"/>
    <w:rsid w:val="003E2047"/>
    <w:rsid w:val="00400FCF"/>
    <w:rsid w:val="0041535F"/>
    <w:rsid w:val="004229E5"/>
    <w:rsid w:val="00446D43"/>
    <w:rsid w:val="00450CD0"/>
    <w:rsid w:val="00485419"/>
    <w:rsid w:val="004B1735"/>
    <w:rsid w:val="005B1E0A"/>
    <w:rsid w:val="005D1D60"/>
    <w:rsid w:val="005D60D2"/>
    <w:rsid w:val="005F6770"/>
    <w:rsid w:val="006475B9"/>
    <w:rsid w:val="0068377D"/>
    <w:rsid w:val="007005E3"/>
    <w:rsid w:val="00752F1E"/>
    <w:rsid w:val="007578B1"/>
    <w:rsid w:val="00762C5B"/>
    <w:rsid w:val="00774CD3"/>
    <w:rsid w:val="007E5E11"/>
    <w:rsid w:val="008D4189"/>
    <w:rsid w:val="008E4FD1"/>
    <w:rsid w:val="008F2BE6"/>
    <w:rsid w:val="00907984"/>
    <w:rsid w:val="00916887"/>
    <w:rsid w:val="0095595D"/>
    <w:rsid w:val="0096195E"/>
    <w:rsid w:val="009C55C8"/>
    <w:rsid w:val="00A027ED"/>
    <w:rsid w:val="00A0324C"/>
    <w:rsid w:val="00A16B87"/>
    <w:rsid w:val="00A22A50"/>
    <w:rsid w:val="00A3797C"/>
    <w:rsid w:val="00B108E1"/>
    <w:rsid w:val="00B12DB5"/>
    <w:rsid w:val="00B83B74"/>
    <w:rsid w:val="00BD5C9F"/>
    <w:rsid w:val="00C66259"/>
    <w:rsid w:val="00C95D87"/>
    <w:rsid w:val="00D342D6"/>
    <w:rsid w:val="00D34F9B"/>
    <w:rsid w:val="00D47872"/>
    <w:rsid w:val="00DC30E1"/>
    <w:rsid w:val="00E0511C"/>
    <w:rsid w:val="00E05BBA"/>
    <w:rsid w:val="00E130A2"/>
    <w:rsid w:val="00E35C30"/>
    <w:rsid w:val="00E67C11"/>
    <w:rsid w:val="00E96793"/>
    <w:rsid w:val="00EA7A69"/>
    <w:rsid w:val="00EC1678"/>
    <w:rsid w:val="00EC6EDA"/>
    <w:rsid w:val="00F04104"/>
    <w:rsid w:val="00F10B9B"/>
    <w:rsid w:val="00F13CC9"/>
    <w:rsid w:val="00F44AA3"/>
    <w:rsid w:val="00F57100"/>
    <w:rsid w:val="00F61F1E"/>
    <w:rsid w:val="00FE6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5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4AA3"/>
    <w:pPr>
      <w:ind w:left="720"/>
      <w:contextualSpacing/>
    </w:pPr>
  </w:style>
  <w:style w:type="character" w:styleId="CommentReference">
    <w:name w:val="annotation reference"/>
    <w:basedOn w:val="DefaultParagraphFont"/>
    <w:uiPriority w:val="99"/>
    <w:semiHidden/>
    <w:unhideWhenUsed/>
    <w:rsid w:val="005F6770"/>
    <w:rPr>
      <w:sz w:val="16"/>
      <w:szCs w:val="16"/>
    </w:rPr>
  </w:style>
  <w:style w:type="paragraph" w:styleId="CommentText">
    <w:name w:val="annotation text"/>
    <w:basedOn w:val="Normal"/>
    <w:link w:val="CommentTextChar"/>
    <w:uiPriority w:val="99"/>
    <w:semiHidden/>
    <w:unhideWhenUsed/>
    <w:rsid w:val="005F6770"/>
    <w:rPr>
      <w:sz w:val="20"/>
      <w:szCs w:val="20"/>
    </w:rPr>
  </w:style>
  <w:style w:type="character" w:customStyle="1" w:styleId="CommentTextChar">
    <w:name w:val="Comment Text Char"/>
    <w:basedOn w:val="DefaultParagraphFont"/>
    <w:link w:val="CommentText"/>
    <w:uiPriority w:val="99"/>
    <w:semiHidden/>
    <w:rsid w:val="005F6770"/>
    <w:rPr>
      <w:sz w:val="20"/>
      <w:szCs w:val="20"/>
    </w:rPr>
  </w:style>
  <w:style w:type="paragraph" w:styleId="CommentSubject">
    <w:name w:val="annotation subject"/>
    <w:basedOn w:val="CommentText"/>
    <w:next w:val="CommentText"/>
    <w:link w:val="CommentSubjectChar"/>
    <w:uiPriority w:val="99"/>
    <w:semiHidden/>
    <w:unhideWhenUsed/>
    <w:rsid w:val="005F6770"/>
    <w:rPr>
      <w:b/>
      <w:bCs/>
    </w:rPr>
  </w:style>
  <w:style w:type="character" w:customStyle="1" w:styleId="CommentSubjectChar">
    <w:name w:val="Comment Subject Char"/>
    <w:basedOn w:val="CommentTextChar"/>
    <w:link w:val="CommentSubject"/>
    <w:uiPriority w:val="99"/>
    <w:semiHidden/>
    <w:rsid w:val="005F6770"/>
    <w:rPr>
      <w:b/>
      <w:bCs/>
      <w:sz w:val="20"/>
      <w:szCs w:val="20"/>
    </w:rPr>
  </w:style>
  <w:style w:type="paragraph" w:styleId="BalloonText">
    <w:name w:val="Balloon Text"/>
    <w:basedOn w:val="Normal"/>
    <w:link w:val="BalloonTextChar"/>
    <w:uiPriority w:val="99"/>
    <w:semiHidden/>
    <w:unhideWhenUsed/>
    <w:rsid w:val="005F6770"/>
    <w:rPr>
      <w:rFonts w:ascii="Tahoma" w:hAnsi="Tahoma" w:cs="Tahoma"/>
      <w:sz w:val="16"/>
      <w:szCs w:val="16"/>
    </w:rPr>
  </w:style>
  <w:style w:type="character" w:customStyle="1" w:styleId="BalloonTextChar">
    <w:name w:val="Balloon Text Char"/>
    <w:basedOn w:val="DefaultParagraphFont"/>
    <w:link w:val="BalloonText"/>
    <w:uiPriority w:val="99"/>
    <w:semiHidden/>
    <w:rsid w:val="005F6770"/>
    <w:rPr>
      <w:rFonts w:ascii="Tahoma" w:hAnsi="Tahoma" w:cs="Tahoma"/>
      <w:sz w:val="16"/>
      <w:szCs w:val="16"/>
    </w:rPr>
  </w:style>
  <w:style w:type="character" w:styleId="Hyperlink">
    <w:name w:val="Hyperlink"/>
    <w:basedOn w:val="DefaultParagraphFont"/>
    <w:uiPriority w:val="99"/>
    <w:unhideWhenUsed/>
    <w:rsid w:val="008D4189"/>
    <w:rPr>
      <w:color w:val="0000FF" w:themeColor="hyperlink"/>
      <w:u w:val="single"/>
    </w:rPr>
  </w:style>
  <w:style w:type="paragraph" w:styleId="Header">
    <w:name w:val="header"/>
    <w:basedOn w:val="Normal"/>
    <w:link w:val="HeaderChar"/>
    <w:uiPriority w:val="99"/>
    <w:semiHidden/>
    <w:unhideWhenUsed/>
    <w:rsid w:val="00333943"/>
    <w:pPr>
      <w:tabs>
        <w:tab w:val="center" w:pos="4680"/>
        <w:tab w:val="right" w:pos="9360"/>
      </w:tabs>
    </w:pPr>
  </w:style>
  <w:style w:type="character" w:customStyle="1" w:styleId="HeaderChar">
    <w:name w:val="Header Char"/>
    <w:basedOn w:val="DefaultParagraphFont"/>
    <w:link w:val="Header"/>
    <w:uiPriority w:val="99"/>
    <w:semiHidden/>
    <w:rsid w:val="00333943"/>
  </w:style>
  <w:style w:type="paragraph" w:styleId="Footer">
    <w:name w:val="footer"/>
    <w:basedOn w:val="Normal"/>
    <w:link w:val="FooterChar"/>
    <w:uiPriority w:val="99"/>
    <w:unhideWhenUsed/>
    <w:rsid w:val="00333943"/>
    <w:pPr>
      <w:tabs>
        <w:tab w:val="center" w:pos="4680"/>
        <w:tab w:val="right" w:pos="9360"/>
      </w:tabs>
    </w:pPr>
  </w:style>
  <w:style w:type="character" w:customStyle="1" w:styleId="FooterChar">
    <w:name w:val="Footer Char"/>
    <w:basedOn w:val="DefaultParagraphFont"/>
    <w:link w:val="Footer"/>
    <w:uiPriority w:val="99"/>
    <w:rsid w:val="00333943"/>
  </w:style>
</w:styles>
</file>

<file path=word/webSettings.xml><?xml version="1.0" encoding="utf-8"?>
<w:webSettings xmlns:r="http://schemas.openxmlformats.org/officeDocument/2006/relationships" xmlns:w="http://schemas.openxmlformats.org/wordprocessingml/2006/main">
  <w:divs>
    <w:div w:id="24212511">
      <w:bodyDiv w:val="1"/>
      <w:marLeft w:val="0"/>
      <w:marRight w:val="0"/>
      <w:marTop w:val="0"/>
      <w:marBottom w:val="0"/>
      <w:divBdr>
        <w:top w:val="none" w:sz="0" w:space="0" w:color="auto"/>
        <w:left w:val="none" w:sz="0" w:space="0" w:color="auto"/>
        <w:bottom w:val="none" w:sz="0" w:space="0" w:color="auto"/>
        <w:right w:val="none" w:sz="0" w:space="0" w:color="auto"/>
      </w:divBdr>
      <w:divsChild>
        <w:div w:id="54475779">
          <w:marLeft w:val="547"/>
          <w:marRight w:val="0"/>
          <w:marTop w:val="120"/>
          <w:marBottom w:val="0"/>
          <w:divBdr>
            <w:top w:val="none" w:sz="0" w:space="0" w:color="auto"/>
            <w:left w:val="none" w:sz="0" w:space="0" w:color="auto"/>
            <w:bottom w:val="none" w:sz="0" w:space="0" w:color="auto"/>
            <w:right w:val="none" w:sz="0" w:space="0" w:color="auto"/>
          </w:divBdr>
        </w:div>
        <w:div w:id="1412968963">
          <w:marLeft w:val="1267"/>
          <w:marRight w:val="0"/>
          <w:marTop w:val="120"/>
          <w:marBottom w:val="0"/>
          <w:divBdr>
            <w:top w:val="none" w:sz="0" w:space="0" w:color="auto"/>
            <w:left w:val="none" w:sz="0" w:space="0" w:color="auto"/>
            <w:bottom w:val="none" w:sz="0" w:space="0" w:color="auto"/>
            <w:right w:val="none" w:sz="0" w:space="0" w:color="auto"/>
          </w:divBdr>
        </w:div>
        <w:div w:id="1160193474">
          <w:marLeft w:val="1987"/>
          <w:marRight w:val="0"/>
          <w:marTop w:val="120"/>
          <w:marBottom w:val="0"/>
          <w:divBdr>
            <w:top w:val="none" w:sz="0" w:space="0" w:color="auto"/>
            <w:left w:val="none" w:sz="0" w:space="0" w:color="auto"/>
            <w:bottom w:val="none" w:sz="0" w:space="0" w:color="auto"/>
            <w:right w:val="none" w:sz="0" w:space="0" w:color="auto"/>
          </w:divBdr>
        </w:div>
        <w:div w:id="392126262">
          <w:marLeft w:val="1267"/>
          <w:marRight w:val="0"/>
          <w:marTop w:val="120"/>
          <w:marBottom w:val="0"/>
          <w:divBdr>
            <w:top w:val="none" w:sz="0" w:space="0" w:color="auto"/>
            <w:left w:val="none" w:sz="0" w:space="0" w:color="auto"/>
            <w:bottom w:val="none" w:sz="0" w:space="0" w:color="auto"/>
            <w:right w:val="none" w:sz="0" w:space="0" w:color="auto"/>
          </w:divBdr>
        </w:div>
        <w:div w:id="1143277801">
          <w:marLeft w:val="1987"/>
          <w:marRight w:val="0"/>
          <w:marTop w:val="120"/>
          <w:marBottom w:val="0"/>
          <w:divBdr>
            <w:top w:val="none" w:sz="0" w:space="0" w:color="auto"/>
            <w:left w:val="none" w:sz="0" w:space="0" w:color="auto"/>
            <w:bottom w:val="none" w:sz="0" w:space="0" w:color="auto"/>
            <w:right w:val="none" w:sz="0" w:space="0" w:color="auto"/>
          </w:divBdr>
        </w:div>
        <w:div w:id="1509447782">
          <w:marLeft w:val="1267"/>
          <w:marRight w:val="0"/>
          <w:marTop w:val="120"/>
          <w:marBottom w:val="0"/>
          <w:divBdr>
            <w:top w:val="none" w:sz="0" w:space="0" w:color="auto"/>
            <w:left w:val="none" w:sz="0" w:space="0" w:color="auto"/>
            <w:bottom w:val="none" w:sz="0" w:space="0" w:color="auto"/>
            <w:right w:val="none" w:sz="0" w:space="0" w:color="auto"/>
          </w:divBdr>
        </w:div>
        <w:div w:id="1762918700">
          <w:marLeft w:val="1987"/>
          <w:marRight w:val="0"/>
          <w:marTop w:val="120"/>
          <w:marBottom w:val="0"/>
          <w:divBdr>
            <w:top w:val="none" w:sz="0" w:space="0" w:color="auto"/>
            <w:left w:val="none" w:sz="0" w:space="0" w:color="auto"/>
            <w:bottom w:val="none" w:sz="0" w:space="0" w:color="auto"/>
            <w:right w:val="none" w:sz="0" w:space="0" w:color="auto"/>
          </w:divBdr>
        </w:div>
      </w:divsChild>
    </w:div>
    <w:div w:id="228154493">
      <w:bodyDiv w:val="1"/>
      <w:marLeft w:val="0"/>
      <w:marRight w:val="0"/>
      <w:marTop w:val="0"/>
      <w:marBottom w:val="0"/>
      <w:divBdr>
        <w:top w:val="none" w:sz="0" w:space="0" w:color="auto"/>
        <w:left w:val="none" w:sz="0" w:space="0" w:color="auto"/>
        <w:bottom w:val="none" w:sz="0" w:space="0" w:color="auto"/>
        <w:right w:val="none" w:sz="0" w:space="0" w:color="auto"/>
      </w:divBdr>
      <w:divsChild>
        <w:div w:id="1577744664">
          <w:marLeft w:val="547"/>
          <w:marRight w:val="0"/>
          <w:marTop w:val="120"/>
          <w:marBottom w:val="0"/>
          <w:divBdr>
            <w:top w:val="none" w:sz="0" w:space="0" w:color="auto"/>
            <w:left w:val="none" w:sz="0" w:space="0" w:color="auto"/>
            <w:bottom w:val="none" w:sz="0" w:space="0" w:color="auto"/>
            <w:right w:val="none" w:sz="0" w:space="0" w:color="auto"/>
          </w:divBdr>
        </w:div>
        <w:div w:id="770659454">
          <w:marLeft w:val="1267"/>
          <w:marRight w:val="0"/>
          <w:marTop w:val="120"/>
          <w:marBottom w:val="0"/>
          <w:divBdr>
            <w:top w:val="none" w:sz="0" w:space="0" w:color="auto"/>
            <w:left w:val="none" w:sz="0" w:space="0" w:color="auto"/>
            <w:bottom w:val="none" w:sz="0" w:space="0" w:color="auto"/>
            <w:right w:val="none" w:sz="0" w:space="0" w:color="auto"/>
          </w:divBdr>
        </w:div>
        <w:div w:id="267851681">
          <w:marLeft w:val="1267"/>
          <w:marRight w:val="0"/>
          <w:marTop w:val="120"/>
          <w:marBottom w:val="0"/>
          <w:divBdr>
            <w:top w:val="none" w:sz="0" w:space="0" w:color="auto"/>
            <w:left w:val="none" w:sz="0" w:space="0" w:color="auto"/>
            <w:bottom w:val="none" w:sz="0" w:space="0" w:color="auto"/>
            <w:right w:val="none" w:sz="0" w:space="0" w:color="auto"/>
          </w:divBdr>
        </w:div>
      </w:divsChild>
    </w:div>
    <w:div w:id="298800822">
      <w:bodyDiv w:val="1"/>
      <w:marLeft w:val="0"/>
      <w:marRight w:val="0"/>
      <w:marTop w:val="0"/>
      <w:marBottom w:val="0"/>
      <w:divBdr>
        <w:top w:val="none" w:sz="0" w:space="0" w:color="auto"/>
        <w:left w:val="none" w:sz="0" w:space="0" w:color="auto"/>
        <w:bottom w:val="none" w:sz="0" w:space="0" w:color="auto"/>
        <w:right w:val="none" w:sz="0" w:space="0" w:color="auto"/>
      </w:divBdr>
      <w:divsChild>
        <w:div w:id="655765330">
          <w:marLeft w:val="547"/>
          <w:marRight w:val="0"/>
          <w:marTop w:val="120"/>
          <w:marBottom w:val="0"/>
          <w:divBdr>
            <w:top w:val="none" w:sz="0" w:space="0" w:color="auto"/>
            <w:left w:val="none" w:sz="0" w:space="0" w:color="auto"/>
            <w:bottom w:val="none" w:sz="0" w:space="0" w:color="auto"/>
            <w:right w:val="none" w:sz="0" w:space="0" w:color="auto"/>
          </w:divBdr>
        </w:div>
        <w:div w:id="2059089661">
          <w:marLeft w:val="1267"/>
          <w:marRight w:val="0"/>
          <w:marTop w:val="120"/>
          <w:marBottom w:val="0"/>
          <w:divBdr>
            <w:top w:val="none" w:sz="0" w:space="0" w:color="auto"/>
            <w:left w:val="none" w:sz="0" w:space="0" w:color="auto"/>
            <w:bottom w:val="none" w:sz="0" w:space="0" w:color="auto"/>
            <w:right w:val="none" w:sz="0" w:space="0" w:color="auto"/>
          </w:divBdr>
        </w:div>
        <w:div w:id="629481857">
          <w:marLeft w:val="1987"/>
          <w:marRight w:val="0"/>
          <w:marTop w:val="120"/>
          <w:marBottom w:val="0"/>
          <w:divBdr>
            <w:top w:val="none" w:sz="0" w:space="0" w:color="auto"/>
            <w:left w:val="none" w:sz="0" w:space="0" w:color="auto"/>
            <w:bottom w:val="none" w:sz="0" w:space="0" w:color="auto"/>
            <w:right w:val="none" w:sz="0" w:space="0" w:color="auto"/>
          </w:divBdr>
        </w:div>
        <w:div w:id="1714693511">
          <w:marLeft w:val="1267"/>
          <w:marRight w:val="0"/>
          <w:marTop w:val="120"/>
          <w:marBottom w:val="0"/>
          <w:divBdr>
            <w:top w:val="none" w:sz="0" w:space="0" w:color="auto"/>
            <w:left w:val="none" w:sz="0" w:space="0" w:color="auto"/>
            <w:bottom w:val="none" w:sz="0" w:space="0" w:color="auto"/>
            <w:right w:val="none" w:sz="0" w:space="0" w:color="auto"/>
          </w:divBdr>
        </w:div>
        <w:div w:id="1123187482">
          <w:marLeft w:val="1987"/>
          <w:marRight w:val="0"/>
          <w:marTop w:val="120"/>
          <w:marBottom w:val="0"/>
          <w:divBdr>
            <w:top w:val="none" w:sz="0" w:space="0" w:color="auto"/>
            <w:left w:val="none" w:sz="0" w:space="0" w:color="auto"/>
            <w:bottom w:val="none" w:sz="0" w:space="0" w:color="auto"/>
            <w:right w:val="none" w:sz="0" w:space="0" w:color="auto"/>
          </w:divBdr>
        </w:div>
        <w:div w:id="850948011">
          <w:marLeft w:val="1267"/>
          <w:marRight w:val="0"/>
          <w:marTop w:val="120"/>
          <w:marBottom w:val="0"/>
          <w:divBdr>
            <w:top w:val="none" w:sz="0" w:space="0" w:color="auto"/>
            <w:left w:val="none" w:sz="0" w:space="0" w:color="auto"/>
            <w:bottom w:val="none" w:sz="0" w:space="0" w:color="auto"/>
            <w:right w:val="none" w:sz="0" w:space="0" w:color="auto"/>
          </w:divBdr>
        </w:div>
        <w:div w:id="461312773">
          <w:marLeft w:val="1987"/>
          <w:marRight w:val="0"/>
          <w:marTop w:val="120"/>
          <w:marBottom w:val="0"/>
          <w:divBdr>
            <w:top w:val="none" w:sz="0" w:space="0" w:color="auto"/>
            <w:left w:val="none" w:sz="0" w:space="0" w:color="auto"/>
            <w:bottom w:val="none" w:sz="0" w:space="0" w:color="auto"/>
            <w:right w:val="none" w:sz="0" w:space="0" w:color="auto"/>
          </w:divBdr>
        </w:div>
        <w:div w:id="873813078">
          <w:marLeft w:val="1267"/>
          <w:marRight w:val="0"/>
          <w:marTop w:val="120"/>
          <w:marBottom w:val="0"/>
          <w:divBdr>
            <w:top w:val="none" w:sz="0" w:space="0" w:color="auto"/>
            <w:left w:val="none" w:sz="0" w:space="0" w:color="auto"/>
            <w:bottom w:val="none" w:sz="0" w:space="0" w:color="auto"/>
            <w:right w:val="none" w:sz="0" w:space="0" w:color="auto"/>
          </w:divBdr>
        </w:div>
        <w:div w:id="122895441">
          <w:marLeft w:val="1987"/>
          <w:marRight w:val="0"/>
          <w:marTop w:val="120"/>
          <w:marBottom w:val="0"/>
          <w:divBdr>
            <w:top w:val="none" w:sz="0" w:space="0" w:color="auto"/>
            <w:left w:val="none" w:sz="0" w:space="0" w:color="auto"/>
            <w:bottom w:val="none" w:sz="0" w:space="0" w:color="auto"/>
            <w:right w:val="none" w:sz="0" w:space="0" w:color="auto"/>
          </w:divBdr>
        </w:div>
      </w:divsChild>
    </w:div>
    <w:div w:id="480925353">
      <w:bodyDiv w:val="1"/>
      <w:marLeft w:val="0"/>
      <w:marRight w:val="0"/>
      <w:marTop w:val="0"/>
      <w:marBottom w:val="0"/>
      <w:divBdr>
        <w:top w:val="none" w:sz="0" w:space="0" w:color="auto"/>
        <w:left w:val="none" w:sz="0" w:space="0" w:color="auto"/>
        <w:bottom w:val="none" w:sz="0" w:space="0" w:color="auto"/>
        <w:right w:val="none" w:sz="0" w:space="0" w:color="auto"/>
      </w:divBdr>
      <w:divsChild>
        <w:div w:id="312176312">
          <w:marLeft w:val="547"/>
          <w:marRight w:val="0"/>
          <w:marTop w:val="120"/>
          <w:marBottom w:val="0"/>
          <w:divBdr>
            <w:top w:val="none" w:sz="0" w:space="0" w:color="auto"/>
            <w:left w:val="none" w:sz="0" w:space="0" w:color="auto"/>
            <w:bottom w:val="none" w:sz="0" w:space="0" w:color="auto"/>
            <w:right w:val="none" w:sz="0" w:space="0" w:color="auto"/>
          </w:divBdr>
        </w:div>
        <w:div w:id="661352236">
          <w:marLeft w:val="1267"/>
          <w:marRight w:val="0"/>
          <w:marTop w:val="120"/>
          <w:marBottom w:val="0"/>
          <w:divBdr>
            <w:top w:val="none" w:sz="0" w:space="0" w:color="auto"/>
            <w:left w:val="none" w:sz="0" w:space="0" w:color="auto"/>
            <w:bottom w:val="none" w:sz="0" w:space="0" w:color="auto"/>
            <w:right w:val="none" w:sz="0" w:space="0" w:color="auto"/>
          </w:divBdr>
        </w:div>
        <w:div w:id="62487189">
          <w:marLeft w:val="1987"/>
          <w:marRight w:val="0"/>
          <w:marTop w:val="120"/>
          <w:marBottom w:val="0"/>
          <w:divBdr>
            <w:top w:val="none" w:sz="0" w:space="0" w:color="auto"/>
            <w:left w:val="none" w:sz="0" w:space="0" w:color="auto"/>
            <w:bottom w:val="none" w:sz="0" w:space="0" w:color="auto"/>
            <w:right w:val="none" w:sz="0" w:space="0" w:color="auto"/>
          </w:divBdr>
        </w:div>
        <w:div w:id="1632901186">
          <w:marLeft w:val="1267"/>
          <w:marRight w:val="0"/>
          <w:marTop w:val="120"/>
          <w:marBottom w:val="0"/>
          <w:divBdr>
            <w:top w:val="none" w:sz="0" w:space="0" w:color="auto"/>
            <w:left w:val="none" w:sz="0" w:space="0" w:color="auto"/>
            <w:bottom w:val="none" w:sz="0" w:space="0" w:color="auto"/>
            <w:right w:val="none" w:sz="0" w:space="0" w:color="auto"/>
          </w:divBdr>
        </w:div>
        <w:div w:id="550770096">
          <w:marLeft w:val="1987"/>
          <w:marRight w:val="0"/>
          <w:marTop w:val="120"/>
          <w:marBottom w:val="0"/>
          <w:divBdr>
            <w:top w:val="none" w:sz="0" w:space="0" w:color="auto"/>
            <w:left w:val="none" w:sz="0" w:space="0" w:color="auto"/>
            <w:bottom w:val="none" w:sz="0" w:space="0" w:color="auto"/>
            <w:right w:val="none" w:sz="0" w:space="0" w:color="auto"/>
          </w:divBdr>
        </w:div>
        <w:div w:id="209919836">
          <w:marLeft w:val="547"/>
          <w:marRight w:val="0"/>
          <w:marTop w:val="120"/>
          <w:marBottom w:val="0"/>
          <w:divBdr>
            <w:top w:val="none" w:sz="0" w:space="0" w:color="auto"/>
            <w:left w:val="none" w:sz="0" w:space="0" w:color="auto"/>
            <w:bottom w:val="none" w:sz="0" w:space="0" w:color="auto"/>
            <w:right w:val="none" w:sz="0" w:space="0" w:color="auto"/>
          </w:divBdr>
        </w:div>
        <w:div w:id="391347781">
          <w:marLeft w:val="1267"/>
          <w:marRight w:val="0"/>
          <w:marTop w:val="120"/>
          <w:marBottom w:val="0"/>
          <w:divBdr>
            <w:top w:val="none" w:sz="0" w:space="0" w:color="auto"/>
            <w:left w:val="none" w:sz="0" w:space="0" w:color="auto"/>
            <w:bottom w:val="none" w:sz="0" w:space="0" w:color="auto"/>
            <w:right w:val="none" w:sz="0" w:space="0" w:color="auto"/>
          </w:divBdr>
        </w:div>
        <w:div w:id="1211571970">
          <w:marLeft w:val="1987"/>
          <w:marRight w:val="0"/>
          <w:marTop w:val="120"/>
          <w:marBottom w:val="0"/>
          <w:divBdr>
            <w:top w:val="none" w:sz="0" w:space="0" w:color="auto"/>
            <w:left w:val="none" w:sz="0" w:space="0" w:color="auto"/>
            <w:bottom w:val="none" w:sz="0" w:space="0" w:color="auto"/>
            <w:right w:val="none" w:sz="0" w:space="0" w:color="auto"/>
          </w:divBdr>
        </w:div>
        <w:div w:id="596988476">
          <w:marLeft w:val="1267"/>
          <w:marRight w:val="0"/>
          <w:marTop w:val="120"/>
          <w:marBottom w:val="0"/>
          <w:divBdr>
            <w:top w:val="none" w:sz="0" w:space="0" w:color="auto"/>
            <w:left w:val="none" w:sz="0" w:space="0" w:color="auto"/>
            <w:bottom w:val="none" w:sz="0" w:space="0" w:color="auto"/>
            <w:right w:val="none" w:sz="0" w:space="0" w:color="auto"/>
          </w:divBdr>
        </w:div>
        <w:div w:id="1683582084">
          <w:marLeft w:val="1987"/>
          <w:marRight w:val="0"/>
          <w:marTop w:val="120"/>
          <w:marBottom w:val="0"/>
          <w:divBdr>
            <w:top w:val="none" w:sz="0" w:space="0" w:color="auto"/>
            <w:left w:val="none" w:sz="0" w:space="0" w:color="auto"/>
            <w:bottom w:val="none" w:sz="0" w:space="0" w:color="auto"/>
            <w:right w:val="none" w:sz="0" w:space="0" w:color="auto"/>
          </w:divBdr>
        </w:div>
        <w:div w:id="484782741">
          <w:marLeft w:val="547"/>
          <w:marRight w:val="0"/>
          <w:marTop w:val="120"/>
          <w:marBottom w:val="0"/>
          <w:divBdr>
            <w:top w:val="none" w:sz="0" w:space="0" w:color="auto"/>
            <w:left w:val="none" w:sz="0" w:space="0" w:color="auto"/>
            <w:bottom w:val="none" w:sz="0" w:space="0" w:color="auto"/>
            <w:right w:val="none" w:sz="0" w:space="0" w:color="auto"/>
          </w:divBdr>
        </w:div>
      </w:divsChild>
    </w:div>
    <w:div w:id="555243094">
      <w:bodyDiv w:val="1"/>
      <w:marLeft w:val="0"/>
      <w:marRight w:val="0"/>
      <w:marTop w:val="0"/>
      <w:marBottom w:val="0"/>
      <w:divBdr>
        <w:top w:val="none" w:sz="0" w:space="0" w:color="auto"/>
        <w:left w:val="none" w:sz="0" w:space="0" w:color="auto"/>
        <w:bottom w:val="none" w:sz="0" w:space="0" w:color="auto"/>
        <w:right w:val="none" w:sz="0" w:space="0" w:color="auto"/>
      </w:divBdr>
      <w:divsChild>
        <w:div w:id="1413158820">
          <w:marLeft w:val="547"/>
          <w:marRight w:val="0"/>
          <w:marTop w:val="120"/>
          <w:marBottom w:val="0"/>
          <w:divBdr>
            <w:top w:val="none" w:sz="0" w:space="0" w:color="auto"/>
            <w:left w:val="none" w:sz="0" w:space="0" w:color="auto"/>
            <w:bottom w:val="none" w:sz="0" w:space="0" w:color="auto"/>
            <w:right w:val="none" w:sz="0" w:space="0" w:color="auto"/>
          </w:divBdr>
        </w:div>
        <w:div w:id="2062485193">
          <w:marLeft w:val="1267"/>
          <w:marRight w:val="0"/>
          <w:marTop w:val="120"/>
          <w:marBottom w:val="0"/>
          <w:divBdr>
            <w:top w:val="none" w:sz="0" w:space="0" w:color="auto"/>
            <w:left w:val="none" w:sz="0" w:space="0" w:color="auto"/>
            <w:bottom w:val="none" w:sz="0" w:space="0" w:color="auto"/>
            <w:right w:val="none" w:sz="0" w:space="0" w:color="auto"/>
          </w:divBdr>
        </w:div>
        <w:div w:id="1441533353">
          <w:marLeft w:val="1267"/>
          <w:marRight w:val="0"/>
          <w:marTop w:val="120"/>
          <w:marBottom w:val="0"/>
          <w:divBdr>
            <w:top w:val="none" w:sz="0" w:space="0" w:color="auto"/>
            <w:left w:val="none" w:sz="0" w:space="0" w:color="auto"/>
            <w:bottom w:val="none" w:sz="0" w:space="0" w:color="auto"/>
            <w:right w:val="none" w:sz="0" w:space="0" w:color="auto"/>
          </w:divBdr>
        </w:div>
        <w:div w:id="502939433">
          <w:marLeft w:val="547"/>
          <w:marRight w:val="0"/>
          <w:marTop w:val="120"/>
          <w:marBottom w:val="0"/>
          <w:divBdr>
            <w:top w:val="none" w:sz="0" w:space="0" w:color="auto"/>
            <w:left w:val="none" w:sz="0" w:space="0" w:color="auto"/>
            <w:bottom w:val="none" w:sz="0" w:space="0" w:color="auto"/>
            <w:right w:val="none" w:sz="0" w:space="0" w:color="auto"/>
          </w:divBdr>
        </w:div>
        <w:div w:id="613829821">
          <w:marLeft w:val="1267"/>
          <w:marRight w:val="0"/>
          <w:marTop w:val="120"/>
          <w:marBottom w:val="0"/>
          <w:divBdr>
            <w:top w:val="none" w:sz="0" w:space="0" w:color="auto"/>
            <w:left w:val="none" w:sz="0" w:space="0" w:color="auto"/>
            <w:bottom w:val="none" w:sz="0" w:space="0" w:color="auto"/>
            <w:right w:val="none" w:sz="0" w:space="0" w:color="auto"/>
          </w:divBdr>
        </w:div>
        <w:div w:id="234557695">
          <w:marLeft w:val="1267"/>
          <w:marRight w:val="0"/>
          <w:marTop w:val="120"/>
          <w:marBottom w:val="0"/>
          <w:divBdr>
            <w:top w:val="none" w:sz="0" w:space="0" w:color="auto"/>
            <w:left w:val="none" w:sz="0" w:space="0" w:color="auto"/>
            <w:bottom w:val="none" w:sz="0" w:space="0" w:color="auto"/>
            <w:right w:val="none" w:sz="0" w:space="0" w:color="auto"/>
          </w:divBdr>
        </w:div>
        <w:div w:id="192546210">
          <w:marLeft w:val="1267"/>
          <w:marRight w:val="0"/>
          <w:marTop w:val="120"/>
          <w:marBottom w:val="0"/>
          <w:divBdr>
            <w:top w:val="none" w:sz="0" w:space="0" w:color="auto"/>
            <w:left w:val="none" w:sz="0" w:space="0" w:color="auto"/>
            <w:bottom w:val="none" w:sz="0" w:space="0" w:color="auto"/>
            <w:right w:val="none" w:sz="0" w:space="0" w:color="auto"/>
          </w:divBdr>
        </w:div>
      </w:divsChild>
    </w:div>
    <w:div w:id="614947053">
      <w:bodyDiv w:val="1"/>
      <w:marLeft w:val="0"/>
      <w:marRight w:val="0"/>
      <w:marTop w:val="0"/>
      <w:marBottom w:val="0"/>
      <w:divBdr>
        <w:top w:val="none" w:sz="0" w:space="0" w:color="auto"/>
        <w:left w:val="none" w:sz="0" w:space="0" w:color="auto"/>
        <w:bottom w:val="none" w:sz="0" w:space="0" w:color="auto"/>
        <w:right w:val="none" w:sz="0" w:space="0" w:color="auto"/>
      </w:divBdr>
      <w:divsChild>
        <w:div w:id="58869946">
          <w:marLeft w:val="547"/>
          <w:marRight w:val="0"/>
          <w:marTop w:val="120"/>
          <w:marBottom w:val="0"/>
          <w:divBdr>
            <w:top w:val="none" w:sz="0" w:space="0" w:color="auto"/>
            <w:left w:val="none" w:sz="0" w:space="0" w:color="auto"/>
            <w:bottom w:val="none" w:sz="0" w:space="0" w:color="auto"/>
            <w:right w:val="none" w:sz="0" w:space="0" w:color="auto"/>
          </w:divBdr>
        </w:div>
        <w:div w:id="412749094">
          <w:marLeft w:val="1267"/>
          <w:marRight w:val="0"/>
          <w:marTop w:val="120"/>
          <w:marBottom w:val="0"/>
          <w:divBdr>
            <w:top w:val="none" w:sz="0" w:space="0" w:color="auto"/>
            <w:left w:val="none" w:sz="0" w:space="0" w:color="auto"/>
            <w:bottom w:val="none" w:sz="0" w:space="0" w:color="auto"/>
            <w:right w:val="none" w:sz="0" w:space="0" w:color="auto"/>
          </w:divBdr>
        </w:div>
        <w:div w:id="1730421425">
          <w:marLeft w:val="1987"/>
          <w:marRight w:val="0"/>
          <w:marTop w:val="120"/>
          <w:marBottom w:val="0"/>
          <w:divBdr>
            <w:top w:val="none" w:sz="0" w:space="0" w:color="auto"/>
            <w:left w:val="none" w:sz="0" w:space="0" w:color="auto"/>
            <w:bottom w:val="none" w:sz="0" w:space="0" w:color="auto"/>
            <w:right w:val="none" w:sz="0" w:space="0" w:color="auto"/>
          </w:divBdr>
        </w:div>
        <w:div w:id="1740782712">
          <w:marLeft w:val="2707"/>
          <w:marRight w:val="0"/>
          <w:marTop w:val="120"/>
          <w:marBottom w:val="0"/>
          <w:divBdr>
            <w:top w:val="none" w:sz="0" w:space="0" w:color="auto"/>
            <w:left w:val="none" w:sz="0" w:space="0" w:color="auto"/>
            <w:bottom w:val="none" w:sz="0" w:space="0" w:color="auto"/>
            <w:right w:val="none" w:sz="0" w:space="0" w:color="auto"/>
          </w:divBdr>
        </w:div>
        <w:div w:id="1792239195">
          <w:marLeft w:val="1267"/>
          <w:marRight w:val="0"/>
          <w:marTop w:val="120"/>
          <w:marBottom w:val="0"/>
          <w:divBdr>
            <w:top w:val="none" w:sz="0" w:space="0" w:color="auto"/>
            <w:left w:val="none" w:sz="0" w:space="0" w:color="auto"/>
            <w:bottom w:val="none" w:sz="0" w:space="0" w:color="auto"/>
            <w:right w:val="none" w:sz="0" w:space="0" w:color="auto"/>
          </w:divBdr>
        </w:div>
        <w:div w:id="1170488171">
          <w:marLeft w:val="1267"/>
          <w:marRight w:val="0"/>
          <w:marTop w:val="120"/>
          <w:marBottom w:val="0"/>
          <w:divBdr>
            <w:top w:val="none" w:sz="0" w:space="0" w:color="auto"/>
            <w:left w:val="none" w:sz="0" w:space="0" w:color="auto"/>
            <w:bottom w:val="none" w:sz="0" w:space="0" w:color="auto"/>
            <w:right w:val="none" w:sz="0" w:space="0" w:color="auto"/>
          </w:divBdr>
        </w:div>
      </w:divsChild>
    </w:div>
    <w:div w:id="1118376103">
      <w:bodyDiv w:val="1"/>
      <w:marLeft w:val="0"/>
      <w:marRight w:val="0"/>
      <w:marTop w:val="0"/>
      <w:marBottom w:val="0"/>
      <w:divBdr>
        <w:top w:val="none" w:sz="0" w:space="0" w:color="auto"/>
        <w:left w:val="none" w:sz="0" w:space="0" w:color="auto"/>
        <w:bottom w:val="none" w:sz="0" w:space="0" w:color="auto"/>
        <w:right w:val="none" w:sz="0" w:space="0" w:color="auto"/>
      </w:divBdr>
      <w:divsChild>
        <w:div w:id="2025790107">
          <w:marLeft w:val="547"/>
          <w:marRight w:val="0"/>
          <w:marTop w:val="120"/>
          <w:marBottom w:val="0"/>
          <w:divBdr>
            <w:top w:val="none" w:sz="0" w:space="0" w:color="auto"/>
            <w:left w:val="none" w:sz="0" w:space="0" w:color="auto"/>
            <w:bottom w:val="none" w:sz="0" w:space="0" w:color="auto"/>
            <w:right w:val="none" w:sz="0" w:space="0" w:color="auto"/>
          </w:divBdr>
        </w:div>
        <w:div w:id="720983021">
          <w:marLeft w:val="1267"/>
          <w:marRight w:val="0"/>
          <w:marTop w:val="120"/>
          <w:marBottom w:val="0"/>
          <w:divBdr>
            <w:top w:val="none" w:sz="0" w:space="0" w:color="auto"/>
            <w:left w:val="none" w:sz="0" w:space="0" w:color="auto"/>
            <w:bottom w:val="none" w:sz="0" w:space="0" w:color="auto"/>
            <w:right w:val="none" w:sz="0" w:space="0" w:color="auto"/>
          </w:divBdr>
        </w:div>
        <w:div w:id="978918038">
          <w:marLeft w:val="1973"/>
          <w:marRight w:val="0"/>
          <w:marTop w:val="120"/>
          <w:marBottom w:val="0"/>
          <w:divBdr>
            <w:top w:val="none" w:sz="0" w:space="0" w:color="auto"/>
            <w:left w:val="none" w:sz="0" w:space="0" w:color="auto"/>
            <w:bottom w:val="none" w:sz="0" w:space="0" w:color="auto"/>
            <w:right w:val="none" w:sz="0" w:space="0" w:color="auto"/>
          </w:divBdr>
        </w:div>
        <w:div w:id="1984889747">
          <w:marLeft w:val="1267"/>
          <w:marRight w:val="0"/>
          <w:marTop w:val="120"/>
          <w:marBottom w:val="0"/>
          <w:divBdr>
            <w:top w:val="none" w:sz="0" w:space="0" w:color="auto"/>
            <w:left w:val="none" w:sz="0" w:space="0" w:color="auto"/>
            <w:bottom w:val="none" w:sz="0" w:space="0" w:color="auto"/>
            <w:right w:val="none" w:sz="0" w:space="0" w:color="auto"/>
          </w:divBdr>
        </w:div>
        <w:div w:id="881868947">
          <w:marLeft w:val="1987"/>
          <w:marRight w:val="0"/>
          <w:marTop w:val="120"/>
          <w:marBottom w:val="0"/>
          <w:divBdr>
            <w:top w:val="none" w:sz="0" w:space="0" w:color="auto"/>
            <w:left w:val="none" w:sz="0" w:space="0" w:color="auto"/>
            <w:bottom w:val="none" w:sz="0" w:space="0" w:color="auto"/>
            <w:right w:val="none" w:sz="0" w:space="0" w:color="auto"/>
          </w:divBdr>
        </w:div>
        <w:div w:id="1345982814">
          <w:marLeft w:val="1267"/>
          <w:marRight w:val="0"/>
          <w:marTop w:val="120"/>
          <w:marBottom w:val="0"/>
          <w:divBdr>
            <w:top w:val="none" w:sz="0" w:space="0" w:color="auto"/>
            <w:left w:val="none" w:sz="0" w:space="0" w:color="auto"/>
            <w:bottom w:val="none" w:sz="0" w:space="0" w:color="auto"/>
            <w:right w:val="none" w:sz="0" w:space="0" w:color="auto"/>
          </w:divBdr>
        </w:div>
        <w:div w:id="1233809345">
          <w:marLeft w:val="1987"/>
          <w:marRight w:val="0"/>
          <w:marTop w:val="120"/>
          <w:marBottom w:val="0"/>
          <w:divBdr>
            <w:top w:val="none" w:sz="0" w:space="0" w:color="auto"/>
            <w:left w:val="none" w:sz="0" w:space="0" w:color="auto"/>
            <w:bottom w:val="none" w:sz="0" w:space="0" w:color="auto"/>
            <w:right w:val="none" w:sz="0" w:space="0" w:color="auto"/>
          </w:divBdr>
        </w:div>
        <w:div w:id="1764758121">
          <w:marLeft w:val="547"/>
          <w:marRight w:val="0"/>
          <w:marTop w:val="120"/>
          <w:marBottom w:val="0"/>
          <w:divBdr>
            <w:top w:val="none" w:sz="0" w:space="0" w:color="auto"/>
            <w:left w:val="none" w:sz="0" w:space="0" w:color="auto"/>
            <w:bottom w:val="none" w:sz="0" w:space="0" w:color="auto"/>
            <w:right w:val="none" w:sz="0" w:space="0" w:color="auto"/>
          </w:divBdr>
        </w:div>
      </w:divsChild>
    </w:div>
    <w:div w:id="1394431154">
      <w:bodyDiv w:val="1"/>
      <w:marLeft w:val="0"/>
      <w:marRight w:val="0"/>
      <w:marTop w:val="0"/>
      <w:marBottom w:val="0"/>
      <w:divBdr>
        <w:top w:val="none" w:sz="0" w:space="0" w:color="auto"/>
        <w:left w:val="none" w:sz="0" w:space="0" w:color="auto"/>
        <w:bottom w:val="none" w:sz="0" w:space="0" w:color="auto"/>
        <w:right w:val="none" w:sz="0" w:space="0" w:color="auto"/>
      </w:divBdr>
      <w:divsChild>
        <w:div w:id="539903863">
          <w:marLeft w:val="547"/>
          <w:marRight w:val="0"/>
          <w:marTop w:val="120"/>
          <w:marBottom w:val="0"/>
          <w:divBdr>
            <w:top w:val="none" w:sz="0" w:space="0" w:color="auto"/>
            <w:left w:val="none" w:sz="0" w:space="0" w:color="auto"/>
            <w:bottom w:val="none" w:sz="0" w:space="0" w:color="auto"/>
            <w:right w:val="none" w:sz="0" w:space="0" w:color="auto"/>
          </w:divBdr>
        </w:div>
        <w:div w:id="1283072955">
          <w:marLeft w:val="1267"/>
          <w:marRight w:val="0"/>
          <w:marTop w:val="120"/>
          <w:marBottom w:val="0"/>
          <w:divBdr>
            <w:top w:val="none" w:sz="0" w:space="0" w:color="auto"/>
            <w:left w:val="none" w:sz="0" w:space="0" w:color="auto"/>
            <w:bottom w:val="none" w:sz="0" w:space="0" w:color="auto"/>
            <w:right w:val="none" w:sz="0" w:space="0" w:color="auto"/>
          </w:divBdr>
        </w:div>
        <w:div w:id="1087191193">
          <w:marLeft w:val="1267"/>
          <w:marRight w:val="0"/>
          <w:marTop w:val="120"/>
          <w:marBottom w:val="0"/>
          <w:divBdr>
            <w:top w:val="none" w:sz="0" w:space="0" w:color="auto"/>
            <w:left w:val="none" w:sz="0" w:space="0" w:color="auto"/>
            <w:bottom w:val="none" w:sz="0" w:space="0" w:color="auto"/>
            <w:right w:val="none" w:sz="0" w:space="0" w:color="auto"/>
          </w:divBdr>
        </w:div>
        <w:div w:id="1445539669">
          <w:marLeft w:val="547"/>
          <w:marRight w:val="0"/>
          <w:marTop w:val="120"/>
          <w:marBottom w:val="0"/>
          <w:divBdr>
            <w:top w:val="none" w:sz="0" w:space="0" w:color="auto"/>
            <w:left w:val="none" w:sz="0" w:space="0" w:color="auto"/>
            <w:bottom w:val="none" w:sz="0" w:space="0" w:color="auto"/>
            <w:right w:val="none" w:sz="0" w:space="0" w:color="auto"/>
          </w:divBdr>
        </w:div>
        <w:div w:id="1494295512">
          <w:marLeft w:val="1267"/>
          <w:marRight w:val="0"/>
          <w:marTop w:val="120"/>
          <w:marBottom w:val="0"/>
          <w:divBdr>
            <w:top w:val="none" w:sz="0" w:space="0" w:color="auto"/>
            <w:left w:val="none" w:sz="0" w:space="0" w:color="auto"/>
            <w:bottom w:val="none" w:sz="0" w:space="0" w:color="auto"/>
            <w:right w:val="none" w:sz="0" w:space="0" w:color="auto"/>
          </w:divBdr>
        </w:div>
        <w:div w:id="368072026">
          <w:marLeft w:val="1987"/>
          <w:marRight w:val="0"/>
          <w:marTop w:val="120"/>
          <w:marBottom w:val="0"/>
          <w:divBdr>
            <w:top w:val="none" w:sz="0" w:space="0" w:color="auto"/>
            <w:left w:val="none" w:sz="0" w:space="0" w:color="auto"/>
            <w:bottom w:val="none" w:sz="0" w:space="0" w:color="auto"/>
            <w:right w:val="none" w:sz="0" w:space="0" w:color="auto"/>
          </w:divBdr>
        </w:div>
        <w:div w:id="1849523180">
          <w:marLeft w:val="1267"/>
          <w:marRight w:val="0"/>
          <w:marTop w:val="120"/>
          <w:marBottom w:val="0"/>
          <w:divBdr>
            <w:top w:val="none" w:sz="0" w:space="0" w:color="auto"/>
            <w:left w:val="none" w:sz="0" w:space="0" w:color="auto"/>
            <w:bottom w:val="none" w:sz="0" w:space="0" w:color="auto"/>
            <w:right w:val="none" w:sz="0" w:space="0" w:color="auto"/>
          </w:divBdr>
        </w:div>
        <w:div w:id="898438728">
          <w:marLeft w:val="1267"/>
          <w:marRight w:val="0"/>
          <w:marTop w:val="120"/>
          <w:marBottom w:val="0"/>
          <w:divBdr>
            <w:top w:val="none" w:sz="0" w:space="0" w:color="auto"/>
            <w:left w:val="none" w:sz="0" w:space="0" w:color="auto"/>
            <w:bottom w:val="none" w:sz="0" w:space="0" w:color="auto"/>
            <w:right w:val="none" w:sz="0" w:space="0" w:color="auto"/>
          </w:divBdr>
        </w:div>
      </w:divsChild>
    </w:div>
    <w:div w:id="1425107784">
      <w:bodyDiv w:val="1"/>
      <w:marLeft w:val="0"/>
      <w:marRight w:val="0"/>
      <w:marTop w:val="0"/>
      <w:marBottom w:val="0"/>
      <w:divBdr>
        <w:top w:val="none" w:sz="0" w:space="0" w:color="auto"/>
        <w:left w:val="none" w:sz="0" w:space="0" w:color="auto"/>
        <w:bottom w:val="none" w:sz="0" w:space="0" w:color="auto"/>
        <w:right w:val="none" w:sz="0" w:space="0" w:color="auto"/>
      </w:divBdr>
      <w:divsChild>
        <w:div w:id="1863401911">
          <w:marLeft w:val="547"/>
          <w:marRight w:val="0"/>
          <w:marTop w:val="120"/>
          <w:marBottom w:val="0"/>
          <w:divBdr>
            <w:top w:val="none" w:sz="0" w:space="0" w:color="auto"/>
            <w:left w:val="none" w:sz="0" w:space="0" w:color="auto"/>
            <w:bottom w:val="none" w:sz="0" w:space="0" w:color="auto"/>
            <w:right w:val="none" w:sz="0" w:space="0" w:color="auto"/>
          </w:divBdr>
        </w:div>
        <w:div w:id="371658922">
          <w:marLeft w:val="1267"/>
          <w:marRight w:val="0"/>
          <w:marTop w:val="120"/>
          <w:marBottom w:val="0"/>
          <w:divBdr>
            <w:top w:val="none" w:sz="0" w:space="0" w:color="auto"/>
            <w:left w:val="none" w:sz="0" w:space="0" w:color="auto"/>
            <w:bottom w:val="none" w:sz="0" w:space="0" w:color="auto"/>
            <w:right w:val="none" w:sz="0" w:space="0" w:color="auto"/>
          </w:divBdr>
        </w:div>
        <w:div w:id="1747145887">
          <w:marLeft w:val="1987"/>
          <w:marRight w:val="0"/>
          <w:marTop w:val="120"/>
          <w:marBottom w:val="0"/>
          <w:divBdr>
            <w:top w:val="none" w:sz="0" w:space="0" w:color="auto"/>
            <w:left w:val="none" w:sz="0" w:space="0" w:color="auto"/>
            <w:bottom w:val="none" w:sz="0" w:space="0" w:color="auto"/>
            <w:right w:val="none" w:sz="0" w:space="0" w:color="auto"/>
          </w:divBdr>
        </w:div>
        <w:div w:id="1943418199">
          <w:marLeft w:val="1267"/>
          <w:marRight w:val="0"/>
          <w:marTop w:val="120"/>
          <w:marBottom w:val="0"/>
          <w:divBdr>
            <w:top w:val="none" w:sz="0" w:space="0" w:color="auto"/>
            <w:left w:val="none" w:sz="0" w:space="0" w:color="auto"/>
            <w:bottom w:val="none" w:sz="0" w:space="0" w:color="auto"/>
            <w:right w:val="none" w:sz="0" w:space="0" w:color="auto"/>
          </w:divBdr>
        </w:div>
        <w:div w:id="1353530759">
          <w:marLeft w:val="1987"/>
          <w:marRight w:val="0"/>
          <w:marTop w:val="120"/>
          <w:marBottom w:val="0"/>
          <w:divBdr>
            <w:top w:val="none" w:sz="0" w:space="0" w:color="auto"/>
            <w:left w:val="none" w:sz="0" w:space="0" w:color="auto"/>
            <w:bottom w:val="none" w:sz="0" w:space="0" w:color="auto"/>
            <w:right w:val="none" w:sz="0" w:space="0" w:color="auto"/>
          </w:divBdr>
        </w:div>
        <w:div w:id="1965385638">
          <w:marLeft w:val="1267"/>
          <w:marRight w:val="0"/>
          <w:marTop w:val="120"/>
          <w:marBottom w:val="0"/>
          <w:divBdr>
            <w:top w:val="none" w:sz="0" w:space="0" w:color="auto"/>
            <w:left w:val="none" w:sz="0" w:space="0" w:color="auto"/>
            <w:bottom w:val="none" w:sz="0" w:space="0" w:color="auto"/>
            <w:right w:val="none" w:sz="0" w:space="0" w:color="auto"/>
          </w:divBdr>
        </w:div>
        <w:div w:id="1772821818">
          <w:marLeft w:val="1987"/>
          <w:marRight w:val="0"/>
          <w:marTop w:val="120"/>
          <w:marBottom w:val="0"/>
          <w:divBdr>
            <w:top w:val="none" w:sz="0" w:space="0" w:color="auto"/>
            <w:left w:val="none" w:sz="0" w:space="0" w:color="auto"/>
            <w:bottom w:val="none" w:sz="0" w:space="0" w:color="auto"/>
            <w:right w:val="none" w:sz="0" w:space="0" w:color="auto"/>
          </w:divBdr>
        </w:div>
        <w:div w:id="1570848749">
          <w:marLeft w:val="1267"/>
          <w:marRight w:val="0"/>
          <w:marTop w:val="120"/>
          <w:marBottom w:val="0"/>
          <w:divBdr>
            <w:top w:val="none" w:sz="0" w:space="0" w:color="auto"/>
            <w:left w:val="none" w:sz="0" w:space="0" w:color="auto"/>
            <w:bottom w:val="none" w:sz="0" w:space="0" w:color="auto"/>
            <w:right w:val="none" w:sz="0" w:space="0" w:color="auto"/>
          </w:divBdr>
        </w:div>
        <w:div w:id="340550610">
          <w:marLeft w:val="1987"/>
          <w:marRight w:val="0"/>
          <w:marTop w:val="120"/>
          <w:marBottom w:val="0"/>
          <w:divBdr>
            <w:top w:val="none" w:sz="0" w:space="0" w:color="auto"/>
            <w:left w:val="none" w:sz="0" w:space="0" w:color="auto"/>
            <w:bottom w:val="none" w:sz="0" w:space="0" w:color="auto"/>
            <w:right w:val="none" w:sz="0" w:space="0" w:color="auto"/>
          </w:divBdr>
        </w:div>
        <w:div w:id="589657685">
          <w:marLeft w:val="1267"/>
          <w:marRight w:val="0"/>
          <w:marTop w:val="120"/>
          <w:marBottom w:val="0"/>
          <w:divBdr>
            <w:top w:val="none" w:sz="0" w:space="0" w:color="auto"/>
            <w:left w:val="none" w:sz="0" w:space="0" w:color="auto"/>
            <w:bottom w:val="none" w:sz="0" w:space="0" w:color="auto"/>
            <w:right w:val="none" w:sz="0" w:space="0" w:color="auto"/>
          </w:divBdr>
        </w:div>
        <w:div w:id="1339187689">
          <w:marLeft w:val="1987"/>
          <w:marRight w:val="0"/>
          <w:marTop w:val="120"/>
          <w:marBottom w:val="0"/>
          <w:divBdr>
            <w:top w:val="none" w:sz="0" w:space="0" w:color="auto"/>
            <w:left w:val="none" w:sz="0" w:space="0" w:color="auto"/>
            <w:bottom w:val="none" w:sz="0" w:space="0" w:color="auto"/>
            <w:right w:val="none" w:sz="0" w:space="0" w:color="auto"/>
          </w:divBdr>
        </w:div>
      </w:divsChild>
    </w:div>
    <w:div w:id="1633242640">
      <w:bodyDiv w:val="1"/>
      <w:marLeft w:val="0"/>
      <w:marRight w:val="0"/>
      <w:marTop w:val="0"/>
      <w:marBottom w:val="0"/>
      <w:divBdr>
        <w:top w:val="none" w:sz="0" w:space="0" w:color="auto"/>
        <w:left w:val="none" w:sz="0" w:space="0" w:color="auto"/>
        <w:bottom w:val="none" w:sz="0" w:space="0" w:color="auto"/>
        <w:right w:val="none" w:sz="0" w:space="0" w:color="auto"/>
      </w:divBdr>
      <w:divsChild>
        <w:div w:id="329673951">
          <w:marLeft w:val="1267"/>
          <w:marRight w:val="0"/>
          <w:marTop w:val="120"/>
          <w:marBottom w:val="0"/>
          <w:divBdr>
            <w:top w:val="none" w:sz="0" w:space="0" w:color="auto"/>
            <w:left w:val="none" w:sz="0" w:space="0" w:color="auto"/>
            <w:bottom w:val="none" w:sz="0" w:space="0" w:color="auto"/>
            <w:right w:val="none" w:sz="0" w:space="0" w:color="auto"/>
          </w:divBdr>
        </w:div>
      </w:divsChild>
    </w:div>
    <w:div w:id="1728451571">
      <w:bodyDiv w:val="1"/>
      <w:marLeft w:val="0"/>
      <w:marRight w:val="0"/>
      <w:marTop w:val="0"/>
      <w:marBottom w:val="0"/>
      <w:divBdr>
        <w:top w:val="none" w:sz="0" w:space="0" w:color="auto"/>
        <w:left w:val="none" w:sz="0" w:space="0" w:color="auto"/>
        <w:bottom w:val="none" w:sz="0" w:space="0" w:color="auto"/>
        <w:right w:val="none" w:sz="0" w:space="0" w:color="auto"/>
      </w:divBdr>
      <w:divsChild>
        <w:div w:id="1250893572">
          <w:marLeft w:val="547"/>
          <w:marRight w:val="0"/>
          <w:marTop w:val="120"/>
          <w:marBottom w:val="0"/>
          <w:divBdr>
            <w:top w:val="none" w:sz="0" w:space="0" w:color="auto"/>
            <w:left w:val="none" w:sz="0" w:space="0" w:color="auto"/>
            <w:bottom w:val="none" w:sz="0" w:space="0" w:color="auto"/>
            <w:right w:val="none" w:sz="0" w:space="0" w:color="auto"/>
          </w:divBdr>
        </w:div>
        <w:div w:id="2141338203">
          <w:marLeft w:val="1267"/>
          <w:marRight w:val="0"/>
          <w:marTop w:val="120"/>
          <w:marBottom w:val="0"/>
          <w:divBdr>
            <w:top w:val="none" w:sz="0" w:space="0" w:color="auto"/>
            <w:left w:val="none" w:sz="0" w:space="0" w:color="auto"/>
            <w:bottom w:val="none" w:sz="0" w:space="0" w:color="auto"/>
            <w:right w:val="none" w:sz="0" w:space="0" w:color="auto"/>
          </w:divBdr>
        </w:div>
        <w:div w:id="1045835810">
          <w:marLeft w:val="1267"/>
          <w:marRight w:val="0"/>
          <w:marTop w:val="120"/>
          <w:marBottom w:val="0"/>
          <w:divBdr>
            <w:top w:val="none" w:sz="0" w:space="0" w:color="auto"/>
            <w:left w:val="none" w:sz="0" w:space="0" w:color="auto"/>
            <w:bottom w:val="none" w:sz="0" w:space="0" w:color="auto"/>
            <w:right w:val="none" w:sz="0" w:space="0" w:color="auto"/>
          </w:divBdr>
        </w:div>
        <w:div w:id="381057672">
          <w:marLeft w:val="1267"/>
          <w:marRight w:val="0"/>
          <w:marTop w:val="120"/>
          <w:marBottom w:val="0"/>
          <w:divBdr>
            <w:top w:val="none" w:sz="0" w:space="0" w:color="auto"/>
            <w:left w:val="none" w:sz="0" w:space="0" w:color="auto"/>
            <w:bottom w:val="none" w:sz="0" w:space="0" w:color="auto"/>
            <w:right w:val="none" w:sz="0" w:space="0" w:color="auto"/>
          </w:divBdr>
        </w:div>
      </w:divsChild>
    </w:div>
    <w:div w:id="2012444081">
      <w:bodyDiv w:val="1"/>
      <w:marLeft w:val="0"/>
      <w:marRight w:val="0"/>
      <w:marTop w:val="0"/>
      <w:marBottom w:val="0"/>
      <w:divBdr>
        <w:top w:val="none" w:sz="0" w:space="0" w:color="auto"/>
        <w:left w:val="none" w:sz="0" w:space="0" w:color="auto"/>
        <w:bottom w:val="none" w:sz="0" w:space="0" w:color="auto"/>
        <w:right w:val="none" w:sz="0" w:space="0" w:color="auto"/>
      </w:divBdr>
      <w:divsChild>
        <w:div w:id="939331898">
          <w:marLeft w:val="1267"/>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matsu-flashflood.opensciencedataclou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tsu-flashflood.opensciencedataclou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atsu-seasia.opensciencedatacloud.org/" TargetMode="External"/><Relationship Id="rId4" Type="http://schemas.openxmlformats.org/officeDocument/2006/relationships/webSettings" Target="webSettings.xml"/><Relationship Id="rId9" Type="http://schemas.openxmlformats.org/officeDocument/2006/relationships/hyperlink" Target="http://matsu-seasia.opensciencedataclou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Athena Global</Company>
  <LinksUpToDate>false</LinksUpToDate>
  <CharactersWithSpaces>12737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Eddy</dc:creator>
  <cp:lastModifiedBy>Bob Kuligowski</cp:lastModifiedBy>
  <cp:revision>9</cp:revision>
  <dcterms:created xsi:type="dcterms:W3CDTF">2015-09-04T14:52:00Z</dcterms:created>
  <dcterms:modified xsi:type="dcterms:W3CDTF">2015-09-05T18:56:00Z</dcterms:modified>
</cp:coreProperties>
</file>