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01FD0" w:rsidRDefault="00000000">
      <w:r>
        <w:rPr>
          <w:noProof/>
        </w:rPr>
        <w:drawing>
          <wp:anchor distT="0" distB="0" distL="0" distR="0" simplePos="0" relativeHeight="251658240" behindDoc="1" locked="0" layoutInCell="1" hidden="0" allowOverlap="1" wp14:anchorId="71F7E716" wp14:editId="4E6919D2">
            <wp:simplePos x="0" y="0"/>
            <wp:positionH relativeFrom="column">
              <wp:posOffset>-908425</wp:posOffset>
            </wp:positionH>
            <wp:positionV relativeFrom="paragraph">
              <wp:posOffset>-1028692</wp:posOffset>
            </wp:positionV>
            <wp:extent cx="7559169" cy="10918800"/>
            <wp:effectExtent l="0" t="0" r="0" b="0"/>
            <wp:wrapNone/>
            <wp:docPr id="10431325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559169" cy="10918800"/>
                    </a:xfrm>
                    <a:prstGeom prst="rect">
                      <a:avLst/>
                    </a:prstGeom>
                    <a:ln/>
                  </pic:spPr>
                </pic:pic>
              </a:graphicData>
            </a:graphic>
          </wp:anchor>
        </w:drawing>
      </w:r>
    </w:p>
    <w:p w14:paraId="00000002" w14:textId="77777777" w:rsidR="00501FD0" w:rsidRDefault="00501FD0"/>
    <w:p w14:paraId="00000003" w14:textId="77777777" w:rsidR="00501FD0" w:rsidRDefault="00501FD0"/>
    <w:p w14:paraId="00000004" w14:textId="77777777" w:rsidR="00501FD0" w:rsidRDefault="00501FD0"/>
    <w:p w14:paraId="00000005" w14:textId="77777777" w:rsidR="00501FD0" w:rsidRDefault="00000000">
      <w:r>
        <w:br w:type="page"/>
      </w:r>
      <w:r>
        <w:rPr>
          <w:noProof/>
        </w:rPr>
        <mc:AlternateContent>
          <mc:Choice Requires="wps">
            <w:drawing>
              <wp:anchor distT="0" distB="0" distL="114300" distR="114300" simplePos="0" relativeHeight="251659264" behindDoc="0" locked="0" layoutInCell="1" hidden="0" allowOverlap="1" wp14:anchorId="31107D9C" wp14:editId="60AF87DC">
                <wp:simplePos x="0" y="0"/>
                <wp:positionH relativeFrom="column">
                  <wp:posOffset>-596899</wp:posOffset>
                </wp:positionH>
                <wp:positionV relativeFrom="paragraph">
                  <wp:posOffset>812800</wp:posOffset>
                </wp:positionV>
                <wp:extent cx="5555425" cy="3689980"/>
                <wp:effectExtent l="0" t="0" r="0" b="0"/>
                <wp:wrapNone/>
                <wp:docPr id="1043132516" name="Rectangle 1043132516"/>
                <wp:cNvGraphicFramePr/>
                <a:graphic xmlns:a="http://schemas.openxmlformats.org/drawingml/2006/main">
                  <a:graphicData uri="http://schemas.microsoft.com/office/word/2010/wordprocessingShape">
                    <wps:wsp>
                      <wps:cNvSpPr/>
                      <wps:spPr>
                        <a:xfrm>
                          <a:off x="1397850" y="1167450"/>
                          <a:ext cx="7896300" cy="5225100"/>
                        </a:xfrm>
                        <a:prstGeom prst="rect">
                          <a:avLst/>
                        </a:prstGeom>
                        <a:noFill/>
                        <a:ln>
                          <a:noFill/>
                        </a:ln>
                      </wps:spPr>
                      <wps:txbx>
                        <w:txbxContent>
                          <w:p w14:paraId="5F131E65" w14:textId="77777777" w:rsidR="00501FD0" w:rsidRDefault="00000000">
                            <w:pPr>
                              <w:spacing w:after="160" w:line="258" w:lineRule="auto"/>
                              <w:ind w:right="0"/>
                              <w:jc w:val="left"/>
                              <w:textDirection w:val="btLr"/>
                            </w:pPr>
                            <w:r>
                              <w:rPr>
                                <w:rFonts w:ascii="Trebuchet MS" w:eastAsia="Trebuchet MS" w:hAnsi="Trebuchet MS" w:cs="Trebuchet MS"/>
                                <w:color w:val="FFFFFF"/>
                                <w:sz w:val="52"/>
                              </w:rPr>
                              <w:t xml:space="preserve">Shared Collection Lifecycle Management Principles for Earth Observation Data </w:t>
                            </w:r>
                          </w:p>
                          <w:p w14:paraId="7B81E753" w14:textId="688EC074" w:rsidR="00501FD0" w:rsidRDefault="00000000">
                            <w:pPr>
                              <w:spacing w:after="160" w:line="258" w:lineRule="auto"/>
                              <w:ind w:right="0"/>
                              <w:jc w:val="left"/>
                              <w:textDirection w:val="btLr"/>
                            </w:pPr>
                            <w:r>
                              <w:rPr>
                                <w:color w:val="FFFFFF"/>
                                <w:sz w:val="36"/>
                              </w:rPr>
                              <w:t>Version 0.</w:t>
                            </w:r>
                            <w:r w:rsidR="00066AC4">
                              <w:rPr>
                                <w:color w:val="FFFFFF"/>
                                <w:sz w:val="36"/>
                              </w:rPr>
                              <w:t>2</w:t>
                            </w:r>
                          </w:p>
                          <w:p w14:paraId="419444CD" w14:textId="1BCEF66C" w:rsidR="00501FD0" w:rsidRDefault="00066AC4">
                            <w:pPr>
                              <w:spacing w:after="160" w:line="258" w:lineRule="auto"/>
                              <w:ind w:right="0"/>
                              <w:jc w:val="left"/>
                              <w:textDirection w:val="btLr"/>
                            </w:pPr>
                            <w:r>
                              <w:rPr>
                                <w:color w:val="FFFFFF"/>
                                <w:sz w:val="36"/>
                              </w:rPr>
                              <w:t>September 2024</w:t>
                            </w:r>
                          </w:p>
                        </w:txbxContent>
                      </wps:txbx>
                      <wps:bodyPr spcFirstLastPara="1" wrap="square" lIns="91425" tIns="45700" rIns="91425" bIns="45700" anchor="t" anchorCtr="0">
                        <a:noAutofit/>
                      </wps:bodyPr>
                    </wps:wsp>
                  </a:graphicData>
                </a:graphic>
              </wp:anchor>
            </w:drawing>
          </mc:Choice>
          <mc:Fallback>
            <w:pict>
              <v:rect w14:anchorId="31107D9C" id="Rectangle 1043132516" o:spid="_x0000_s1026" style="position:absolute;left:0;text-align:left;margin-left:-47pt;margin-top:64pt;width:437.45pt;height:290.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54uQEAAFsDAAAOAAAAZHJzL2Uyb0RvYy54bWysU9uO0zAQfUfiHyy/0zTZppeo6QqxKkJa&#10;QaWFD3Adu7GU2GbGbdK/Z+x2twXeEC/OjH105syZyfpx7Dt2UoDG2ZrnkylnykrXGHuo+Y/v2w9L&#10;zjAI24jOWVXzs0L+uHn/bj34ShWudV2jgBGJxWrwNW9D8FWWoWxVL3DivLL0qB30IlAKh6wBMRB7&#10;32XFdDrPBgeNBycVIt0+XR75JvFrrWT4pjWqwLqak7aQTkjnPp7ZZi2qAwjfGnmVIf5BRS+MpaJv&#10;VE8iCHYE8xdVbyQ4dDpMpOszp7WRKvVA3eTTP7p5aYVXqRcyB/2bTfj/aOXX04vfAdkweKyQwtjF&#10;qKGPX9LHRhrrw2qxLMm+M8X5fDGjOBmnxsAkARbL1fxhSgBJiLIoypwSQmQ3Kg8YPivXsxjUHGgy&#10;yTBxesZwgb5CYmXrtqbrUpHO/nZBnPEmu+mNURj3I6FjuHfNeQcMvdwaqvUsMOwE0FRzzgaadM3x&#10;51GA4qz7YsnKVT4rSlqNlMzKRewD7l/29y/CytbRAgXOLuGnkNbpovHjMThtUj83KVexNMHkyHXb&#10;4orc5wl1+yc2vwAAAP//AwBQSwMEFAAGAAgAAAAhAIbD8NvdAAAACwEAAA8AAABkcnMvZG93bnJl&#10;di54bWxMj8FOwzAQRO9I/IO1SNxaO1UpSYhTIQQHjqQ9cHTjJYmw11HstOnfs5zgNqsZzb6p9ot3&#10;4oxTHAJpyNYKBFIb7ECdhuPhbZWDiMmQNS4QarhihH19e1OZ0oYLfeC5SZ3gEoql0dCnNJZSxrZH&#10;b+I6jEjsfYXJm8Tn1Ek7mQuXeyc3Su2kNwPxh96M+NJj+93MXsOIzs5u26jPVr5OlO3eD/L6oPX9&#10;3fL8BCLhkv7C8IvP6FAz0ynMZKNwGlbFlrckNjY5C0485qoAcWKhigxkXcn/G+ofAAAA//8DAFBL&#10;AQItABQABgAIAAAAIQC2gziS/gAAAOEBAAATAAAAAAAAAAAAAAAAAAAAAABbQ29udGVudF9UeXBl&#10;c10ueG1sUEsBAi0AFAAGAAgAAAAhADj9If/WAAAAlAEAAAsAAAAAAAAAAAAAAAAALwEAAF9yZWxz&#10;Ly5yZWxzUEsBAi0AFAAGAAgAAAAhAGsA7ni5AQAAWwMAAA4AAAAAAAAAAAAAAAAALgIAAGRycy9l&#10;Mm9Eb2MueG1sUEsBAi0AFAAGAAgAAAAhAIbD8NvdAAAACwEAAA8AAAAAAAAAAAAAAAAAEwQAAGRy&#10;cy9kb3ducmV2LnhtbFBLBQYAAAAABAAEAPMAAAAdBQAAAAA=&#10;" filled="f" stroked="f">
                <v:textbox inset="2.53958mm,1.2694mm,2.53958mm,1.2694mm">
                  <w:txbxContent>
                    <w:p w14:paraId="5F131E65" w14:textId="77777777" w:rsidR="00501FD0" w:rsidRDefault="00000000">
                      <w:pPr>
                        <w:spacing w:after="160" w:line="258" w:lineRule="auto"/>
                        <w:ind w:right="0"/>
                        <w:jc w:val="left"/>
                        <w:textDirection w:val="btLr"/>
                      </w:pPr>
                      <w:r>
                        <w:rPr>
                          <w:rFonts w:ascii="Trebuchet MS" w:eastAsia="Trebuchet MS" w:hAnsi="Trebuchet MS" w:cs="Trebuchet MS"/>
                          <w:color w:val="FFFFFF"/>
                          <w:sz w:val="52"/>
                        </w:rPr>
                        <w:t xml:space="preserve">Shared Collection Lifecycle Management Principles for Earth Observation Data </w:t>
                      </w:r>
                    </w:p>
                    <w:p w14:paraId="7B81E753" w14:textId="688EC074" w:rsidR="00501FD0" w:rsidRDefault="00000000">
                      <w:pPr>
                        <w:spacing w:after="160" w:line="258" w:lineRule="auto"/>
                        <w:ind w:right="0"/>
                        <w:jc w:val="left"/>
                        <w:textDirection w:val="btLr"/>
                      </w:pPr>
                      <w:r>
                        <w:rPr>
                          <w:color w:val="FFFFFF"/>
                          <w:sz w:val="36"/>
                        </w:rPr>
                        <w:t>Version 0.</w:t>
                      </w:r>
                      <w:r w:rsidR="00066AC4">
                        <w:rPr>
                          <w:color w:val="FFFFFF"/>
                          <w:sz w:val="36"/>
                        </w:rPr>
                        <w:t>2</w:t>
                      </w:r>
                    </w:p>
                    <w:p w14:paraId="419444CD" w14:textId="1BCEF66C" w:rsidR="00501FD0" w:rsidRDefault="00066AC4">
                      <w:pPr>
                        <w:spacing w:after="160" w:line="258" w:lineRule="auto"/>
                        <w:ind w:right="0"/>
                        <w:jc w:val="left"/>
                        <w:textDirection w:val="btLr"/>
                      </w:pPr>
                      <w:r>
                        <w:rPr>
                          <w:color w:val="FFFFFF"/>
                          <w:sz w:val="36"/>
                        </w:rPr>
                        <w:t>September 2024</w:t>
                      </w:r>
                    </w:p>
                  </w:txbxContent>
                </v:textbox>
              </v:rect>
            </w:pict>
          </mc:Fallback>
        </mc:AlternateContent>
      </w:r>
    </w:p>
    <w:p w14:paraId="00000006" w14:textId="77777777" w:rsidR="00501FD0" w:rsidRDefault="00501FD0"/>
    <w:p w14:paraId="00000007" w14:textId="77777777" w:rsidR="00501FD0" w:rsidRDefault="00501FD0">
      <w:pPr>
        <w:rPr>
          <w:i/>
          <w:sz w:val="22"/>
          <w:szCs w:val="22"/>
        </w:rPr>
      </w:pPr>
    </w:p>
    <w:p w14:paraId="00000008" w14:textId="77777777" w:rsidR="00501FD0" w:rsidRDefault="00000000">
      <w:r>
        <w:rPr>
          <w:i/>
          <w:sz w:val="28"/>
          <w:szCs w:val="28"/>
        </w:rPr>
        <w:t>Table of Contents</w:t>
      </w:r>
    </w:p>
    <w:sdt>
      <w:sdtPr>
        <w:rPr>
          <w:rFonts w:ascii="Cambria" w:eastAsia="Cambria" w:hAnsi="Cambria" w:cs="Cambria"/>
          <w:color w:val="auto"/>
          <w:sz w:val="24"/>
          <w:szCs w:val="24"/>
          <w:lang w:val="en-AU" w:eastAsia="en-AU"/>
        </w:rPr>
        <w:id w:val="-598031529"/>
        <w:docPartObj>
          <w:docPartGallery w:val="Table of Contents"/>
          <w:docPartUnique/>
        </w:docPartObj>
      </w:sdtPr>
      <w:sdtEndPr>
        <w:rPr>
          <w:b/>
          <w:bCs/>
          <w:noProof/>
        </w:rPr>
      </w:sdtEndPr>
      <w:sdtContent>
        <w:p w14:paraId="47E489CB" w14:textId="2FB92E2E" w:rsidR="004B584D" w:rsidRDefault="004B584D">
          <w:pPr>
            <w:pStyle w:val="TOCHeading"/>
          </w:pPr>
          <w:r>
            <w:t>Contents</w:t>
          </w:r>
        </w:p>
        <w:p w14:paraId="33492E69" w14:textId="6B286EE0" w:rsidR="001823ED" w:rsidRDefault="004B584D">
          <w:pPr>
            <w:pStyle w:val="TOC1"/>
            <w:tabs>
              <w:tab w:val="right" w:leader="dot" w:pos="9016"/>
            </w:tabs>
            <w:rPr>
              <w:rFonts w:asciiTheme="minorHAnsi" w:eastAsiaTheme="minorEastAsia" w:hAnsiTheme="minorHAnsi" w:cstheme="minorBidi"/>
              <w:noProof/>
              <w:kern w:val="2"/>
              <w:lang w:val="en-US" w:eastAsia="en-US"/>
              <w14:ligatures w14:val="standardContextual"/>
            </w:rPr>
          </w:pPr>
          <w:r>
            <w:fldChar w:fldCharType="begin"/>
          </w:r>
          <w:r>
            <w:instrText xml:space="preserve"> TOC \o "1-3" \h \z \u </w:instrText>
          </w:r>
          <w:r>
            <w:fldChar w:fldCharType="separate"/>
          </w:r>
          <w:hyperlink w:anchor="_Toc179835307" w:history="1">
            <w:r w:rsidR="001823ED" w:rsidRPr="0015382E">
              <w:rPr>
                <w:rStyle w:val="Hyperlink"/>
                <w:noProof/>
              </w:rPr>
              <w:t xml:space="preserve"> Introduction</w:t>
            </w:r>
            <w:r w:rsidR="001823ED">
              <w:rPr>
                <w:noProof/>
                <w:webHidden/>
              </w:rPr>
              <w:tab/>
            </w:r>
            <w:r w:rsidR="001823ED">
              <w:rPr>
                <w:noProof/>
                <w:webHidden/>
              </w:rPr>
              <w:fldChar w:fldCharType="begin"/>
            </w:r>
            <w:r w:rsidR="001823ED">
              <w:rPr>
                <w:noProof/>
                <w:webHidden/>
              </w:rPr>
              <w:instrText xml:space="preserve"> PAGEREF _Toc179835307 \h </w:instrText>
            </w:r>
            <w:r w:rsidR="001823ED">
              <w:rPr>
                <w:noProof/>
                <w:webHidden/>
              </w:rPr>
            </w:r>
            <w:r w:rsidR="001823ED">
              <w:rPr>
                <w:noProof/>
                <w:webHidden/>
              </w:rPr>
              <w:fldChar w:fldCharType="separate"/>
            </w:r>
            <w:r w:rsidR="001823ED">
              <w:rPr>
                <w:noProof/>
                <w:webHidden/>
              </w:rPr>
              <w:t>3</w:t>
            </w:r>
            <w:r w:rsidR="001823ED">
              <w:rPr>
                <w:noProof/>
                <w:webHidden/>
              </w:rPr>
              <w:fldChar w:fldCharType="end"/>
            </w:r>
          </w:hyperlink>
        </w:p>
        <w:p w14:paraId="1986465E" w14:textId="44B134F7" w:rsidR="001823ED" w:rsidRDefault="001823ED">
          <w:pPr>
            <w:pStyle w:val="TOC2"/>
            <w:tabs>
              <w:tab w:val="right" w:leader="dot" w:pos="9016"/>
            </w:tabs>
            <w:rPr>
              <w:rFonts w:asciiTheme="minorHAnsi" w:eastAsiaTheme="minorEastAsia" w:hAnsiTheme="minorHAnsi" w:cstheme="minorBidi"/>
              <w:noProof/>
              <w:kern w:val="2"/>
              <w:lang w:val="en-US" w:eastAsia="en-US"/>
              <w14:ligatures w14:val="standardContextual"/>
            </w:rPr>
          </w:pPr>
          <w:hyperlink w:anchor="_Toc179835308" w:history="1">
            <w:r w:rsidRPr="0015382E">
              <w:rPr>
                <w:rStyle w:val="Hyperlink"/>
                <w:noProof/>
              </w:rPr>
              <w:t>Purpose and scope of the document</w:t>
            </w:r>
            <w:r>
              <w:rPr>
                <w:noProof/>
                <w:webHidden/>
              </w:rPr>
              <w:tab/>
            </w:r>
            <w:r>
              <w:rPr>
                <w:noProof/>
                <w:webHidden/>
              </w:rPr>
              <w:fldChar w:fldCharType="begin"/>
            </w:r>
            <w:r>
              <w:rPr>
                <w:noProof/>
                <w:webHidden/>
              </w:rPr>
              <w:instrText xml:space="preserve"> PAGEREF _Toc179835308 \h </w:instrText>
            </w:r>
            <w:r>
              <w:rPr>
                <w:noProof/>
                <w:webHidden/>
              </w:rPr>
            </w:r>
            <w:r>
              <w:rPr>
                <w:noProof/>
                <w:webHidden/>
              </w:rPr>
              <w:fldChar w:fldCharType="separate"/>
            </w:r>
            <w:r>
              <w:rPr>
                <w:noProof/>
                <w:webHidden/>
              </w:rPr>
              <w:t>3</w:t>
            </w:r>
            <w:r>
              <w:rPr>
                <w:noProof/>
                <w:webHidden/>
              </w:rPr>
              <w:fldChar w:fldCharType="end"/>
            </w:r>
          </w:hyperlink>
        </w:p>
        <w:p w14:paraId="4F463DEB" w14:textId="42AE85B2" w:rsidR="001823ED" w:rsidRDefault="001823ED">
          <w:pPr>
            <w:pStyle w:val="TOC2"/>
            <w:tabs>
              <w:tab w:val="right" w:leader="dot" w:pos="9016"/>
            </w:tabs>
            <w:rPr>
              <w:rFonts w:asciiTheme="minorHAnsi" w:eastAsiaTheme="minorEastAsia" w:hAnsiTheme="minorHAnsi" w:cstheme="minorBidi"/>
              <w:noProof/>
              <w:kern w:val="2"/>
              <w:lang w:val="en-US" w:eastAsia="en-US"/>
              <w14:ligatures w14:val="standardContextual"/>
            </w:rPr>
          </w:pPr>
          <w:hyperlink w:anchor="_Toc179835309" w:history="1">
            <w:r w:rsidRPr="0015382E">
              <w:rPr>
                <w:rStyle w:val="Hyperlink"/>
                <w:noProof/>
              </w:rPr>
              <w:t>Project Members</w:t>
            </w:r>
            <w:r>
              <w:rPr>
                <w:noProof/>
                <w:webHidden/>
              </w:rPr>
              <w:tab/>
            </w:r>
            <w:r>
              <w:rPr>
                <w:noProof/>
                <w:webHidden/>
              </w:rPr>
              <w:fldChar w:fldCharType="begin"/>
            </w:r>
            <w:r>
              <w:rPr>
                <w:noProof/>
                <w:webHidden/>
              </w:rPr>
              <w:instrText xml:space="preserve"> PAGEREF _Toc179835309 \h </w:instrText>
            </w:r>
            <w:r>
              <w:rPr>
                <w:noProof/>
                <w:webHidden/>
              </w:rPr>
            </w:r>
            <w:r>
              <w:rPr>
                <w:noProof/>
                <w:webHidden/>
              </w:rPr>
              <w:fldChar w:fldCharType="separate"/>
            </w:r>
            <w:r>
              <w:rPr>
                <w:noProof/>
                <w:webHidden/>
              </w:rPr>
              <w:t>4</w:t>
            </w:r>
            <w:r>
              <w:rPr>
                <w:noProof/>
                <w:webHidden/>
              </w:rPr>
              <w:fldChar w:fldCharType="end"/>
            </w:r>
          </w:hyperlink>
        </w:p>
        <w:p w14:paraId="54C23BEF" w14:textId="67E14AF1" w:rsidR="001823ED" w:rsidRDefault="001823ED">
          <w:pPr>
            <w:pStyle w:val="TOC2"/>
            <w:tabs>
              <w:tab w:val="right" w:leader="dot" w:pos="9016"/>
            </w:tabs>
            <w:rPr>
              <w:rFonts w:asciiTheme="minorHAnsi" w:eastAsiaTheme="minorEastAsia" w:hAnsiTheme="minorHAnsi" w:cstheme="minorBidi"/>
              <w:noProof/>
              <w:kern w:val="2"/>
              <w:lang w:val="en-US" w:eastAsia="en-US"/>
              <w14:ligatures w14:val="standardContextual"/>
            </w:rPr>
          </w:pPr>
          <w:hyperlink w:anchor="_Toc179835310" w:history="1">
            <w:r w:rsidRPr="0015382E">
              <w:rPr>
                <w:rStyle w:val="Hyperlink"/>
                <w:noProof/>
              </w:rPr>
              <w:t>Applicable and Reference Documents</w:t>
            </w:r>
            <w:r>
              <w:rPr>
                <w:noProof/>
                <w:webHidden/>
              </w:rPr>
              <w:tab/>
            </w:r>
            <w:r>
              <w:rPr>
                <w:noProof/>
                <w:webHidden/>
              </w:rPr>
              <w:fldChar w:fldCharType="begin"/>
            </w:r>
            <w:r>
              <w:rPr>
                <w:noProof/>
                <w:webHidden/>
              </w:rPr>
              <w:instrText xml:space="preserve"> PAGEREF _Toc179835310 \h </w:instrText>
            </w:r>
            <w:r>
              <w:rPr>
                <w:noProof/>
                <w:webHidden/>
              </w:rPr>
            </w:r>
            <w:r>
              <w:rPr>
                <w:noProof/>
                <w:webHidden/>
              </w:rPr>
              <w:fldChar w:fldCharType="separate"/>
            </w:r>
            <w:r>
              <w:rPr>
                <w:noProof/>
                <w:webHidden/>
              </w:rPr>
              <w:t>5</w:t>
            </w:r>
            <w:r>
              <w:rPr>
                <w:noProof/>
                <w:webHidden/>
              </w:rPr>
              <w:fldChar w:fldCharType="end"/>
            </w:r>
          </w:hyperlink>
        </w:p>
        <w:p w14:paraId="3A821851" w14:textId="46E07341" w:rsidR="001823ED" w:rsidRDefault="001823ED">
          <w:pPr>
            <w:pStyle w:val="TOC1"/>
            <w:tabs>
              <w:tab w:val="right" w:leader="dot" w:pos="9016"/>
            </w:tabs>
            <w:rPr>
              <w:rFonts w:asciiTheme="minorHAnsi" w:eastAsiaTheme="minorEastAsia" w:hAnsiTheme="minorHAnsi" w:cstheme="minorBidi"/>
              <w:noProof/>
              <w:kern w:val="2"/>
              <w:lang w:val="en-US" w:eastAsia="en-US"/>
              <w14:ligatures w14:val="standardContextual"/>
            </w:rPr>
          </w:pPr>
          <w:hyperlink w:anchor="_Toc179835311" w:history="1">
            <w:r w:rsidRPr="0015382E">
              <w:rPr>
                <w:rStyle w:val="Hyperlink"/>
                <w:noProof/>
              </w:rPr>
              <w:t>Collection Lifecycle Management Principles</w:t>
            </w:r>
            <w:r>
              <w:rPr>
                <w:noProof/>
                <w:webHidden/>
              </w:rPr>
              <w:tab/>
            </w:r>
            <w:r>
              <w:rPr>
                <w:noProof/>
                <w:webHidden/>
              </w:rPr>
              <w:fldChar w:fldCharType="begin"/>
            </w:r>
            <w:r>
              <w:rPr>
                <w:noProof/>
                <w:webHidden/>
              </w:rPr>
              <w:instrText xml:space="preserve"> PAGEREF _Toc179835311 \h </w:instrText>
            </w:r>
            <w:r>
              <w:rPr>
                <w:noProof/>
                <w:webHidden/>
              </w:rPr>
            </w:r>
            <w:r>
              <w:rPr>
                <w:noProof/>
                <w:webHidden/>
              </w:rPr>
              <w:fldChar w:fldCharType="separate"/>
            </w:r>
            <w:r>
              <w:rPr>
                <w:noProof/>
                <w:webHidden/>
              </w:rPr>
              <w:t>6</w:t>
            </w:r>
            <w:r>
              <w:rPr>
                <w:noProof/>
                <w:webHidden/>
              </w:rPr>
              <w:fldChar w:fldCharType="end"/>
            </w:r>
          </w:hyperlink>
        </w:p>
        <w:p w14:paraId="2BEBA2C2" w14:textId="2A5E6336" w:rsidR="001823ED" w:rsidRDefault="001823ED">
          <w:pPr>
            <w:pStyle w:val="TOC2"/>
            <w:tabs>
              <w:tab w:val="right" w:leader="dot" w:pos="9016"/>
            </w:tabs>
            <w:rPr>
              <w:rFonts w:asciiTheme="minorHAnsi" w:eastAsiaTheme="minorEastAsia" w:hAnsiTheme="minorHAnsi" w:cstheme="minorBidi"/>
              <w:noProof/>
              <w:kern w:val="2"/>
              <w:lang w:val="en-US" w:eastAsia="en-US"/>
              <w14:ligatures w14:val="standardContextual"/>
            </w:rPr>
          </w:pPr>
          <w:hyperlink w:anchor="_Toc179835312" w:history="1">
            <w:r w:rsidRPr="0015382E">
              <w:rPr>
                <w:rStyle w:val="Hyperlink"/>
                <w:noProof/>
              </w:rPr>
              <w:t>Initialization Stage</w:t>
            </w:r>
            <w:r>
              <w:rPr>
                <w:noProof/>
                <w:webHidden/>
              </w:rPr>
              <w:tab/>
            </w:r>
            <w:r>
              <w:rPr>
                <w:noProof/>
                <w:webHidden/>
              </w:rPr>
              <w:fldChar w:fldCharType="begin"/>
            </w:r>
            <w:r>
              <w:rPr>
                <w:noProof/>
                <w:webHidden/>
              </w:rPr>
              <w:instrText xml:space="preserve"> PAGEREF _Toc179835312 \h </w:instrText>
            </w:r>
            <w:r>
              <w:rPr>
                <w:noProof/>
                <w:webHidden/>
              </w:rPr>
            </w:r>
            <w:r>
              <w:rPr>
                <w:noProof/>
                <w:webHidden/>
              </w:rPr>
              <w:fldChar w:fldCharType="separate"/>
            </w:r>
            <w:r>
              <w:rPr>
                <w:noProof/>
                <w:webHidden/>
              </w:rPr>
              <w:t>6</w:t>
            </w:r>
            <w:r>
              <w:rPr>
                <w:noProof/>
                <w:webHidden/>
              </w:rPr>
              <w:fldChar w:fldCharType="end"/>
            </w:r>
          </w:hyperlink>
        </w:p>
        <w:p w14:paraId="09CFC352" w14:textId="370F5CD4" w:rsidR="001823ED" w:rsidRDefault="001823ED">
          <w:pPr>
            <w:pStyle w:val="TOC3"/>
            <w:tabs>
              <w:tab w:val="right" w:leader="dot" w:pos="9016"/>
            </w:tabs>
            <w:rPr>
              <w:rFonts w:asciiTheme="minorHAnsi" w:eastAsiaTheme="minorEastAsia" w:hAnsiTheme="minorHAnsi" w:cstheme="minorBidi"/>
              <w:noProof/>
              <w:kern w:val="2"/>
              <w:lang w:val="en-US" w:eastAsia="en-US"/>
              <w14:ligatures w14:val="standardContextual"/>
            </w:rPr>
          </w:pPr>
          <w:hyperlink w:anchor="_Toc179835313" w:history="1">
            <w:r w:rsidRPr="0015382E">
              <w:rPr>
                <w:rStyle w:val="Hyperlink"/>
                <w:noProof/>
              </w:rPr>
              <w:t>PRINCIPLE 1: Products should be consistent within Collections</w:t>
            </w:r>
            <w:r>
              <w:rPr>
                <w:noProof/>
                <w:webHidden/>
              </w:rPr>
              <w:tab/>
            </w:r>
            <w:r>
              <w:rPr>
                <w:noProof/>
                <w:webHidden/>
              </w:rPr>
              <w:fldChar w:fldCharType="begin"/>
            </w:r>
            <w:r>
              <w:rPr>
                <w:noProof/>
                <w:webHidden/>
              </w:rPr>
              <w:instrText xml:space="preserve"> PAGEREF _Toc179835313 \h </w:instrText>
            </w:r>
            <w:r>
              <w:rPr>
                <w:noProof/>
                <w:webHidden/>
              </w:rPr>
            </w:r>
            <w:r>
              <w:rPr>
                <w:noProof/>
                <w:webHidden/>
              </w:rPr>
              <w:fldChar w:fldCharType="separate"/>
            </w:r>
            <w:r>
              <w:rPr>
                <w:noProof/>
                <w:webHidden/>
              </w:rPr>
              <w:t>6</w:t>
            </w:r>
            <w:r>
              <w:rPr>
                <w:noProof/>
                <w:webHidden/>
              </w:rPr>
              <w:fldChar w:fldCharType="end"/>
            </w:r>
          </w:hyperlink>
        </w:p>
        <w:p w14:paraId="0284E846" w14:textId="1D9000AB" w:rsidR="001823ED" w:rsidRDefault="001823ED">
          <w:pPr>
            <w:pStyle w:val="TOC3"/>
            <w:tabs>
              <w:tab w:val="right" w:leader="dot" w:pos="9016"/>
            </w:tabs>
            <w:rPr>
              <w:rFonts w:asciiTheme="minorHAnsi" w:eastAsiaTheme="minorEastAsia" w:hAnsiTheme="minorHAnsi" w:cstheme="minorBidi"/>
              <w:noProof/>
              <w:kern w:val="2"/>
              <w:lang w:val="en-US" w:eastAsia="en-US"/>
              <w14:ligatures w14:val="standardContextual"/>
            </w:rPr>
          </w:pPr>
          <w:hyperlink w:anchor="_Toc179835314" w:history="1">
            <w:r w:rsidRPr="0015382E">
              <w:rPr>
                <w:rStyle w:val="Hyperlink"/>
                <w:noProof/>
              </w:rPr>
              <w:t>PRINCIPLE 2: Collection Upgrades should be deliberate, meaningful and well considered</w:t>
            </w:r>
            <w:r>
              <w:rPr>
                <w:noProof/>
                <w:webHidden/>
              </w:rPr>
              <w:tab/>
            </w:r>
            <w:r>
              <w:rPr>
                <w:noProof/>
                <w:webHidden/>
              </w:rPr>
              <w:fldChar w:fldCharType="begin"/>
            </w:r>
            <w:r>
              <w:rPr>
                <w:noProof/>
                <w:webHidden/>
              </w:rPr>
              <w:instrText xml:space="preserve"> PAGEREF _Toc179835314 \h </w:instrText>
            </w:r>
            <w:r>
              <w:rPr>
                <w:noProof/>
                <w:webHidden/>
              </w:rPr>
            </w:r>
            <w:r>
              <w:rPr>
                <w:noProof/>
                <w:webHidden/>
              </w:rPr>
              <w:fldChar w:fldCharType="separate"/>
            </w:r>
            <w:r>
              <w:rPr>
                <w:noProof/>
                <w:webHidden/>
              </w:rPr>
              <w:t>7</w:t>
            </w:r>
            <w:r>
              <w:rPr>
                <w:noProof/>
                <w:webHidden/>
              </w:rPr>
              <w:fldChar w:fldCharType="end"/>
            </w:r>
          </w:hyperlink>
        </w:p>
        <w:p w14:paraId="3FCF83D8" w14:textId="2B0B0A2F" w:rsidR="001823ED" w:rsidRDefault="001823ED">
          <w:pPr>
            <w:pStyle w:val="TOC3"/>
            <w:tabs>
              <w:tab w:val="right" w:leader="dot" w:pos="9016"/>
            </w:tabs>
            <w:rPr>
              <w:rFonts w:asciiTheme="minorHAnsi" w:eastAsiaTheme="minorEastAsia" w:hAnsiTheme="minorHAnsi" w:cstheme="minorBidi"/>
              <w:noProof/>
              <w:kern w:val="2"/>
              <w:lang w:val="en-US" w:eastAsia="en-US"/>
              <w14:ligatures w14:val="standardContextual"/>
            </w:rPr>
          </w:pPr>
          <w:hyperlink w:anchor="_Toc179835315" w:history="1">
            <w:r w:rsidRPr="0015382E">
              <w:rPr>
                <w:rStyle w:val="Hyperlink"/>
                <w:noProof/>
              </w:rPr>
              <w:t>PRINCIPLE 3: At conception of a Collection Upgrade, cost storage, computation requirements, open-sourcing of production code and end-of-life preservation costs should be considered</w:t>
            </w:r>
            <w:r>
              <w:rPr>
                <w:noProof/>
                <w:webHidden/>
              </w:rPr>
              <w:tab/>
            </w:r>
            <w:r>
              <w:rPr>
                <w:noProof/>
                <w:webHidden/>
              </w:rPr>
              <w:fldChar w:fldCharType="begin"/>
            </w:r>
            <w:r>
              <w:rPr>
                <w:noProof/>
                <w:webHidden/>
              </w:rPr>
              <w:instrText xml:space="preserve"> PAGEREF _Toc179835315 \h </w:instrText>
            </w:r>
            <w:r>
              <w:rPr>
                <w:noProof/>
                <w:webHidden/>
              </w:rPr>
            </w:r>
            <w:r>
              <w:rPr>
                <w:noProof/>
                <w:webHidden/>
              </w:rPr>
              <w:fldChar w:fldCharType="separate"/>
            </w:r>
            <w:r>
              <w:rPr>
                <w:noProof/>
                <w:webHidden/>
              </w:rPr>
              <w:t>7</w:t>
            </w:r>
            <w:r>
              <w:rPr>
                <w:noProof/>
                <w:webHidden/>
              </w:rPr>
              <w:fldChar w:fldCharType="end"/>
            </w:r>
          </w:hyperlink>
        </w:p>
        <w:p w14:paraId="1701DB14" w14:textId="65F70969" w:rsidR="001823ED" w:rsidRDefault="001823ED">
          <w:pPr>
            <w:pStyle w:val="TOC3"/>
            <w:tabs>
              <w:tab w:val="right" w:leader="dot" w:pos="9016"/>
            </w:tabs>
            <w:rPr>
              <w:rFonts w:asciiTheme="minorHAnsi" w:eastAsiaTheme="minorEastAsia" w:hAnsiTheme="minorHAnsi" w:cstheme="minorBidi"/>
              <w:noProof/>
              <w:kern w:val="2"/>
              <w:lang w:val="en-US" w:eastAsia="en-US"/>
              <w14:ligatures w14:val="standardContextual"/>
            </w:rPr>
          </w:pPr>
          <w:hyperlink w:anchor="_Toc179835316" w:history="1">
            <w:r w:rsidRPr="0015382E">
              <w:rPr>
                <w:rStyle w:val="Hyperlink"/>
                <w:noProof/>
              </w:rPr>
              <w:t>PRINCIPLE 4: Consider opportunities for interoperability and alignment with products in other organization’s collections.</w:t>
            </w:r>
            <w:r>
              <w:rPr>
                <w:noProof/>
                <w:webHidden/>
              </w:rPr>
              <w:tab/>
            </w:r>
            <w:r>
              <w:rPr>
                <w:noProof/>
                <w:webHidden/>
              </w:rPr>
              <w:fldChar w:fldCharType="begin"/>
            </w:r>
            <w:r>
              <w:rPr>
                <w:noProof/>
                <w:webHidden/>
              </w:rPr>
              <w:instrText xml:space="preserve"> PAGEREF _Toc179835316 \h </w:instrText>
            </w:r>
            <w:r>
              <w:rPr>
                <w:noProof/>
                <w:webHidden/>
              </w:rPr>
            </w:r>
            <w:r>
              <w:rPr>
                <w:noProof/>
                <w:webHidden/>
              </w:rPr>
              <w:fldChar w:fldCharType="separate"/>
            </w:r>
            <w:r>
              <w:rPr>
                <w:noProof/>
                <w:webHidden/>
              </w:rPr>
              <w:t>7</w:t>
            </w:r>
            <w:r>
              <w:rPr>
                <w:noProof/>
                <w:webHidden/>
              </w:rPr>
              <w:fldChar w:fldCharType="end"/>
            </w:r>
          </w:hyperlink>
        </w:p>
        <w:p w14:paraId="3D3E3E12" w14:textId="788F33C0" w:rsidR="001823ED" w:rsidRDefault="001823ED">
          <w:pPr>
            <w:pStyle w:val="TOC2"/>
            <w:tabs>
              <w:tab w:val="right" w:leader="dot" w:pos="9016"/>
            </w:tabs>
            <w:rPr>
              <w:rFonts w:asciiTheme="minorHAnsi" w:eastAsiaTheme="minorEastAsia" w:hAnsiTheme="minorHAnsi" w:cstheme="minorBidi"/>
              <w:noProof/>
              <w:kern w:val="2"/>
              <w:lang w:val="en-US" w:eastAsia="en-US"/>
              <w14:ligatures w14:val="standardContextual"/>
            </w:rPr>
          </w:pPr>
          <w:hyperlink w:anchor="_Toc179835317" w:history="1">
            <w:r w:rsidRPr="0015382E">
              <w:rPr>
                <w:rStyle w:val="Hyperlink"/>
                <w:noProof/>
              </w:rPr>
              <w:t>Detailed Definition Stage</w:t>
            </w:r>
            <w:r>
              <w:rPr>
                <w:noProof/>
                <w:webHidden/>
              </w:rPr>
              <w:tab/>
            </w:r>
            <w:r>
              <w:rPr>
                <w:noProof/>
                <w:webHidden/>
              </w:rPr>
              <w:fldChar w:fldCharType="begin"/>
            </w:r>
            <w:r>
              <w:rPr>
                <w:noProof/>
                <w:webHidden/>
              </w:rPr>
              <w:instrText xml:space="preserve"> PAGEREF _Toc179835317 \h </w:instrText>
            </w:r>
            <w:r>
              <w:rPr>
                <w:noProof/>
                <w:webHidden/>
              </w:rPr>
            </w:r>
            <w:r>
              <w:rPr>
                <w:noProof/>
                <w:webHidden/>
              </w:rPr>
              <w:fldChar w:fldCharType="separate"/>
            </w:r>
            <w:r>
              <w:rPr>
                <w:noProof/>
                <w:webHidden/>
              </w:rPr>
              <w:t>7</w:t>
            </w:r>
            <w:r>
              <w:rPr>
                <w:noProof/>
                <w:webHidden/>
              </w:rPr>
              <w:fldChar w:fldCharType="end"/>
            </w:r>
          </w:hyperlink>
        </w:p>
        <w:p w14:paraId="17E00E09" w14:textId="7A6C6E5A" w:rsidR="001823ED" w:rsidRDefault="001823ED">
          <w:pPr>
            <w:pStyle w:val="TOC3"/>
            <w:tabs>
              <w:tab w:val="right" w:leader="dot" w:pos="9016"/>
            </w:tabs>
            <w:rPr>
              <w:rFonts w:asciiTheme="minorHAnsi" w:eastAsiaTheme="minorEastAsia" w:hAnsiTheme="minorHAnsi" w:cstheme="minorBidi"/>
              <w:noProof/>
              <w:kern w:val="2"/>
              <w:lang w:val="en-US" w:eastAsia="en-US"/>
              <w14:ligatures w14:val="standardContextual"/>
            </w:rPr>
          </w:pPr>
          <w:hyperlink w:anchor="_Toc179835318" w:history="1">
            <w:r w:rsidRPr="0015382E">
              <w:rPr>
                <w:rStyle w:val="Hyperlink"/>
                <w:noProof/>
              </w:rPr>
              <w:t>PRINCIPLE 5: Provisional products are part of the development process and their management and control are expected to differ      from those of standard      products within a collection</w:t>
            </w:r>
            <w:r>
              <w:rPr>
                <w:noProof/>
                <w:webHidden/>
              </w:rPr>
              <w:tab/>
            </w:r>
            <w:r>
              <w:rPr>
                <w:noProof/>
                <w:webHidden/>
              </w:rPr>
              <w:fldChar w:fldCharType="begin"/>
            </w:r>
            <w:r>
              <w:rPr>
                <w:noProof/>
                <w:webHidden/>
              </w:rPr>
              <w:instrText xml:space="preserve"> PAGEREF _Toc179835318 \h </w:instrText>
            </w:r>
            <w:r>
              <w:rPr>
                <w:noProof/>
                <w:webHidden/>
              </w:rPr>
            </w:r>
            <w:r>
              <w:rPr>
                <w:noProof/>
                <w:webHidden/>
              </w:rPr>
              <w:fldChar w:fldCharType="separate"/>
            </w:r>
            <w:r>
              <w:rPr>
                <w:noProof/>
                <w:webHidden/>
              </w:rPr>
              <w:t>8</w:t>
            </w:r>
            <w:r>
              <w:rPr>
                <w:noProof/>
                <w:webHidden/>
              </w:rPr>
              <w:fldChar w:fldCharType="end"/>
            </w:r>
          </w:hyperlink>
        </w:p>
        <w:p w14:paraId="09872C6A" w14:textId="6C7FCE73" w:rsidR="001823ED" w:rsidRDefault="001823ED">
          <w:pPr>
            <w:pStyle w:val="TOC2"/>
            <w:tabs>
              <w:tab w:val="right" w:leader="dot" w:pos="9016"/>
            </w:tabs>
            <w:rPr>
              <w:rFonts w:asciiTheme="minorHAnsi" w:eastAsiaTheme="minorEastAsia" w:hAnsiTheme="minorHAnsi" w:cstheme="minorBidi"/>
              <w:noProof/>
              <w:kern w:val="2"/>
              <w:lang w:val="en-US" w:eastAsia="en-US"/>
              <w14:ligatures w14:val="standardContextual"/>
            </w:rPr>
          </w:pPr>
          <w:hyperlink w:anchor="_Toc179835319" w:history="1">
            <w:r w:rsidRPr="0015382E">
              <w:rPr>
                <w:rStyle w:val="Hyperlink"/>
                <w:noProof/>
              </w:rPr>
              <w:t>Implementation Stage</w:t>
            </w:r>
            <w:r>
              <w:rPr>
                <w:noProof/>
                <w:webHidden/>
              </w:rPr>
              <w:tab/>
            </w:r>
            <w:r>
              <w:rPr>
                <w:noProof/>
                <w:webHidden/>
              </w:rPr>
              <w:fldChar w:fldCharType="begin"/>
            </w:r>
            <w:r>
              <w:rPr>
                <w:noProof/>
                <w:webHidden/>
              </w:rPr>
              <w:instrText xml:space="preserve"> PAGEREF _Toc179835319 \h </w:instrText>
            </w:r>
            <w:r>
              <w:rPr>
                <w:noProof/>
                <w:webHidden/>
              </w:rPr>
            </w:r>
            <w:r>
              <w:rPr>
                <w:noProof/>
                <w:webHidden/>
              </w:rPr>
              <w:fldChar w:fldCharType="separate"/>
            </w:r>
            <w:r>
              <w:rPr>
                <w:noProof/>
                <w:webHidden/>
              </w:rPr>
              <w:t>8</w:t>
            </w:r>
            <w:r>
              <w:rPr>
                <w:noProof/>
                <w:webHidden/>
              </w:rPr>
              <w:fldChar w:fldCharType="end"/>
            </w:r>
          </w:hyperlink>
        </w:p>
        <w:p w14:paraId="21BF9A61" w14:textId="7D999679" w:rsidR="001823ED" w:rsidRDefault="001823ED">
          <w:pPr>
            <w:pStyle w:val="TOC3"/>
            <w:tabs>
              <w:tab w:val="right" w:leader="dot" w:pos="9016"/>
            </w:tabs>
            <w:rPr>
              <w:rFonts w:asciiTheme="minorHAnsi" w:eastAsiaTheme="minorEastAsia" w:hAnsiTheme="minorHAnsi" w:cstheme="minorBidi"/>
              <w:noProof/>
              <w:kern w:val="2"/>
              <w:lang w:val="en-US" w:eastAsia="en-US"/>
              <w14:ligatures w14:val="standardContextual"/>
            </w:rPr>
          </w:pPr>
          <w:hyperlink w:anchor="_Toc179835320" w:history="1">
            <w:r w:rsidRPr="0015382E">
              <w:rPr>
                <w:rStyle w:val="Hyperlink"/>
                <w:noProof/>
              </w:rPr>
              <w:t>PRINCIPLE 6: Ensure Collection infrastructure providers maintain data integrity that enables disaster recovery</w:t>
            </w:r>
            <w:r>
              <w:rPr>
                <w:noProof/>
                <w:webHidden/>
              </w:rPr>
              <w:tab/>
            </w:r>
            <w:r>
              <w:rPr>
                <w:noProof/>
                <w:webHidden/>
              </w:rPr>
              <w:fldChar w:fldCharType="begin"/>
            </w:r>
            <w:r>
              <w:rPr>
                <w:noProof/>
                <w:webHidden/>
              </w:rPr>
              <w:instrText xml:space="preserve"> PAGEREF _Toc179835320 \h </w:instrText>
            </w:r>
            <w:r>
              <w:rPr>
                <w:noProof/>
                <w:webHidden/>
              </w:rPr>
            </w:r>
            <w:r>
              <w:rPr>
                <w:noProof/>
                <w:webHidden/>
              </w:rPr>
              <w:fldChar w:fldCharType="separate"/>
            </w:r>
            <w:r>
              <w:rPr>
                <w:noProof/>
                <w:webHidden/>
              </w:rPr>
              <w:t>8</w:t>
            </w:r>
            <w:r>
              <w:rPr>
                <w:noProof/>
                <w:webHidden/>
              </w:rPr>
              <w:fldChar w:fldCharType="end"/>
            </w:r>
          </w:hyperlink>
        </w:p>
        <w:p w14:paraId="4E9233BC" w14:textId="64BE33D4" w:rsidR="001823ED" w:rsidRDefault="001823ED">
          <w:pPr>
            <w:pStyle w:val="TOC3"/>
            <w:tabs>
              <w:tab w:val="right" w:leader="dot" w:pos="9016"/>
            </w:tabs>
            <w:rPr>
              <w:rFonts w:asciiTheme="minorHAnsi" w:eastAsiaTheme="minorEastAsia" w:hAnsiTheme="minorHAnsi" w:cstheme="minorBidi"/>
              <w:noProof/>
              <w:kern w:val="2"/>
              <w:lang w:val="en-US" w:eastAsia="en-US"/>
              <w14:ligatures w14:val="standardContextual"/>
            </w:rPr>
          </w:pPr>
          <w:hyperlink w:anchor="_Toc179835321" w:history="1">
            <w:r w:rsidRPr="0015382E">
              <w:rPr>
                <w:rStyle w:val="Hyperlink"/>
                <w:noProof/>
              </w:rPr>
              <w:t>PRINCIPLE 7: Confirm archive and disposal at end-of-life at publication stage</w:t>
            </w:r>
            <w:r>
              <w:rPr>
                <w:noProof/>
                <w:webHidden/>
              </w:rPr>
              <w:tab/>
            </w:r>
            <w:r>
              <w:rPr>
                <w:noProof/>
                <w:webHidden/>
              </w:rPr>
              <w:fldChar w:fldCharType="begin"/>
            </w:r>
            <w:r>
              <w:rPr>
                <w:noProof/>
                <w:webHidden/>
              </w:rPr>
              <w:instrText xml:space="preserve"> PAGEREF _Toc179835321 \h </w:instrText>
            </w:r>
            <w:r>
              <w:rPr>
                <w:noProof/>
                <w:webHidden/>
              </w:rPr>
            </w:r>
            <w:r>
              <w:rPr>
                <w:noProof/>
                <w:webHidden/>
              </w:rPr>
              <w:fldChar w:fldCharType="separate"/>
            </w:r>
            <w:r>
              <w:rPr>
                <w:noProof/>
                <w:webHidden/>
              </w:rPr>
              <w:t>8</w:t>
            </w:r>
            <w:r>
              <w:rPr>
                <w:noProof/>
                <w:webHidden/>
              </w:rPr>
              <w:fldChar w:fldCharType="end"/>
            </w:r>
          </w:hyperlink>
        </w:p>
        <w:p w14:paraId="59D78B7C" w14:textId="3B329C89" w:rsidR="001823ED" w:rsidRDefault="001823ED">
          <w:pPr>
            <w:pStyle w:val="TOC3"/>
            <w:tabs>
              <w:tab w:val="right" w:leader="dot" w:pos="9016"/>
            </w:tabs>
            <w:rPr>
              <w:rFonts w:asciiTheme="minorHAnsi" w:eastAsiaTheme="minorEastAsia" w:hAnsiTheme="minorHAnsi" w:cstheme="minorBidi"/>
              <w:noProof/>
              <w:kern w:val="2"/>
              <w:lang w:val="en-US" w:eastAsia="en-US"/>
              <w14:ligatures w14:val="standardContextual"/>
            </w:rPr>
          </w:pPr>
          <w:hyperlink w:anchor="_Toc179835322" w:history="1">
            <w:r w:rsidRPr="0015382E">
              <w:rPr>
                <w:rStyle w:val="Hyperlink"/>
                <w:noProof/>
              </w:rPr>
              <w:t>PRINCIPLE 8: Do not delete or modify data without appropriate review, authorisation, and end user communication</w:t>
            </w:r>
            <w:r>
              <w:rPr>
                <w:noProof/>
                <w:webHidden/>
              </w:rPr>
              <w:tab/>
            </w:r>
            <w:r>
              <w:rPr>
                <w:noProof/>
                <w:webHidden/>
              </w:rPr>
              <w:fldChar w:fldCharType="begin"/>
            </w:r>
            <w:r>
              <w:rPr>
                <w:noProof/>
                <w:webHidden/>
              </w:rPr>
              <w:instrText xml:space="preserve"> PAGEREF _Toc179835322 \h </w:instrText>
            </w:r>
            <w:r>
              <w:rPr>
                <w:noProof/>
                <w:webHidden/>
              </w:rPr>
            </w:r>
            <w:r>
              <w:rPr>
                <w:noProof/>
                <w:webHidden/>
              </w:rPr>
              <w:fldChar w:fldCharType="separate"/>
            </w:r>
            <w:r>
              <w:rPr>
                <w:noProof/>
                <w:webHidden/>
              </w:rPr>
              <w:t>8</w:t>
            </w:r>
            <w:r>
              <w:rPr>
                <w:noProof/>
                <w:webHidden/>
              </w:rPr>
              <w:fldChar w:fldCharType="end"/>
            </w:r>
          </w:hyperlink>
        </w:p>
        <w:p w14:paraId="3D0F0C3B" w14:textId="656280C8" w:rsidR="001823ED" w:rsidRDefault="001823ED">
          <w:pPr>
            <w:pStyle w:val="TOC3"/>
            <w:tabs>
              <w:tab w:val="right" w:leader="dot" w:pos="9016"/>
            </w:tabs>
            <w:rPr>
              <w:rFonts w:asciiTheme="minorHAnsi" w:eastAsiaTheme="minorEastAsia" w:hAnsiTheme="minorHAnsi" w:cstheme="minorBidi"/>
              <w:noProof/>
              <w:kern w:val="2"/>
              <w:lang w:val="en-US" w:eastAsia="en-US"/>
              <w14:ligatures w14:val="standardContextual"/>
            </w:rPr>
          </w:pPr>
          <w:hyperlink w:anchor="_Toc179835323" w:history="1">
            <w:r w:rsidRPr="0015382E">
              <w:rPr>
                <w:rStyle w:val="Hyperlink"/>
                <w:noProof/>
              </w:rPr>
              <w:t>PRINCIPLE 9: Maintain accessible records of product files that have been removed or replaced within a collection</w:t>
            </w:r>
            <w:r>
              <w:rPr>
                <w:noProof/>
                <w:webHidden/>
              </w:rPr>
              <w:tab/>
            </w:r>
            <w:r>
              <w:rPr>
                <w:noProof/>
                <w:webHidden/>
              </w:rPr>
              <w:fldChar w:fldCharType="begin"/>
            </w:r>
            <w:r>
              <w:rPr>
                <w:noProof/>
                <w:webHidden/>
              </w:rPr>
              <w:instrText xml:space="preserve"> PAGEREF _Toc179835323 \h </w:instrText>
            </w:r>
            <w:r>
              <w:rPr>
                <w:noProof/>
                <w:webHidden/>
              </w:rPr>
            </w:r>
            <w:r>
              <w:rPr>
                <w:noProof/>
                <w:webHidden/>
              </w:rPr>
              <w:fldChar w:fldCharType="separate"/>
            </w:r>
            <w:r>
              <w:rPr>
                <w:noProof/>
                <w:webHidden/>
              </w:rPr>
              <w:t>9</w:t>
            </w:r>
            <w:r>
              <w:rPr>
                <w:noProof/>
                <w:webHidden/>
              </w:rPr>
              <w:fldChar w:fldCharType="end"/>
            </w:r>
          </w:hyperlink>
        </w:p>
        <w:p w14:paraId="05551AC3" w14:textId="520A72A7" w:rsidR="001823ED" w:rsidRDefault="001823ED">
          <w:pPr>
            <w:pStyle w:val="TOC3"/>
            <w:tabs>
              <w:tab w:val="right" w:leader="dot" w:pos="9016"/>
            </w:tabs>
            <w:rPr>
              <w:rFonts w:asciiTheme="minorHAnsi" w:eastAsiaTheme="minorEastAsia" w:hAnsiTheme="minorHAnsi" w:cstheme="minorBidi"/>
              <w:noProof/>
              <w:kern w:val="2"/>
              <w:lang w:val="en-US" w:eastAsia="en-US"/>
              <w14:ligatures w14:val="standardContextual"/>
            </w:rPr>
          </w:pPr>
          <w:hyperlink w:anchor="_Toc179835324" w:history="1">
            <w:r w:rsidRPr="0015382E">
              <w:rPr>
                <w:rStyle w:val="Hyperlink"/>
                <w:bCs/>
                <w:noProof/>
              </w:rPr>
              <w:t>PRINCIPLE 10</w:t>
            </w:r>
            <w:r w:rsidRPr="0015382E">
              <w:rPr>
                <w:rStyle w:val="Hyperlink"/>
                <w:noProof/>
              </w:rPr>
              <w:t>: Consider approaches that authenticate replicas of collections</w:t>
            </w:r>
            <w:r>
              <w:rPr>
                <w:noProof/>
                <w:webHidden/>
              </w:rPr>
              <w:tab/>
            </w:r>
            <w:r>
              <w:rPr>
                <w:noProof/>
                <w:webHidden/>
              </w:rPr>
              <w:fldChar w:fldCharType="begin"/>
            </w:r>
            <w:r>
              <w:rPr>
                <w:noProof/>
                <w:webHidden/>
              </w:rPr>
              <w:instrText xml:space="preserve"> PAGEREF _Toc179835324 \h </w:instrText>
            </w:r>
            <w:r>
              <w:rPr>
                <w:noProof/>
                <w:webHidden/>
              </w:rPr>
            </w:r>
            <w:r>
              <w:rPr>
                <w:noProof/>
                <w:webHidden/>
              </w:rPr>
              <w:fldChar w:fldCharType="separate"/>
            </w:r>
            <w:r>
              <w:rPr>
                <w:noProof/>
                <w:webHidden/>
              </w:rPr>
              <w:t>9</w:t>
            </w:r>
            <w:r>
              <w:rPr>
                <w:noProof/>
                <w:webHidden/>
              </w:rPr>
              <w:fldChar w:fldCharType="end"/>
            </w:r>
          </w:hyperlink>
        </w:p>
        <w:p w14:paraId="2CF070D3" w14:textId="7E78BB4B" w:rsidR="001823ED" w:rsidRDefault="001823ED">
          <w:pPr>
            <w:pStyle w:val="TOC2"/>
            <w:tabs>
              <w:tab w:val="right" w:leader="dot" w:pos="9016"/>
            </w:tabs>
            <w:rPr>
              <w:rFonts w:asciiTheme="minorHAnsi" w:eastAsiaTheme="minorEastAsia" w:hAnsiTheme="minorHAnsi" w:cstheme="minorBidi"/>
              <w:noProof/>
              <w:kern w:val="2"/>
              <w:lang w:val="en-US" w:eastAsia="en-US"/>
              <w14:ligatures w14:val="standardContextual"/>
            </w:rPr>
          </w:pPr>
          <w:hyperlink w:anchor="_Toc179835325" w:history="1">
            <w:r w:rsidRPr="0015382E">
              <w:rPr>
                <w:rStyle w:val="Hyperlink"/>
                <w:noProof/>
              </w:rPr>
              <w:t>Operations &amp; Maintenance Stage</w:t>
            </w:r>
            <w:r>
              <w:rPr>
                <w:noProof/>
                <w:webHidden/>
              </w:rPr>
              <w:tab/>
            </w:r>
            <w:r>
              <w:rPr>
                <w:noProof/>
                <w:webHidden/>
              </w:rPr>
              <w:fldChar w:fldCharType="begin"/>
            </w:r>
            <w:r>
              <w:rPr>
                <w:noProof/>
                <w:webHidden/>
              </w:rPr>
              <w:instrText xml:space="preserve"> PAGEREF _Toc179835325 \h </w:instrText>
            </w:r>
            <w:r>
              <w:rPr>
                <w:noProof/>
                <w:webHidden/>
              </w:rPr>
            </w:r>
            <w:r>
              <w:rPr>
                <w:noProof/>
                <w:webHidden/>
              </w:rPr>
              <w:fldChar w:fldCharType="separate"/>
            </w:r>
            <w:r>
              <w:rPr>
                <w:noProof/>
                <w:webHidden/>
              </w:rPr>
              <w:t>9</w:t>
            </w:r>
            <w:r>
              <w:rPr>
                <w:noProof/>
                <w:webHidden/>
              </w:rPr>
              <w:fldChar w:fldCharType="end"/>
            </w:r>
          </w:hyperlink>
        </w:p>
        <w:p w14:paraId="1F251B28" w14:textId="396FA219" w:rsidR="001823ED" w:rsidRDefault="001823ED">
          <w:pPr>
            <w:pStyle w:val="TOC3"/>
            <w:tabs>
              <w:tab w:val="right" w:leader="dot" w:pos="9016"/>
            </w:tabs>
            <w:rPr>
              <w:rFonts w:asciiTheme="minorHAnsi" w:eastAsiaTheme="minorEastAsia" w:hAnsiTheme="minorHAnsi" w:cstheme="minorBidi"/>
              <w:noProof/>
              <w:kern w:val="2"/>
              <w:lang w:val="en-US" w:eastAsia="en-US"/>
              <w14:ligatures w14:val="standardContextual"/>
            </w:rPr>
          </w:pPr>
          <w:hyperlink w:anchor="_Toc179835326" w:history="1">
            <w:r w:rsidRPr="0015382E">
              <w:rPr>
                <w:rStyle w:val="Hyperlink"/>
                <w:noProof/>
              </w:rPr>
              <w:t>PRINCIPLE 11: Maintain accessible metadata and documentation at the Dataset level for decommissioned Collections.</w:t>
            </w:r>
            <w:r>
              <w:rPr>
                <w:noProof/>
                <w:webHidden/>
              </w:rPr>
              <w:tab/>
            </w:r>
            <w:r>
              <w:rPr>
                <w:noProof/>
                <w:webHidden/>
              </w:rPr>
              <w:fldChar w:fldCharType="begin"/>
            </w:r>
            <w:r>
              <w:rPr>
                <w:noProof/>
                <w:webHidden/>
              </w:rPr>
              <w:instrText xml:space="preserve"> PAGEREF _Toc179835326 \h </w:instrText>
            </w:r>
            <w:r>
              <w:rPr>
                <w:noProof/>
                <w:webHidden/>
              </w:rPr>
            </w:r>
            <w:r>
              <w:rPr>
                <w:noProof/>
                <w:webHidden/>
              </w:rPr>
              <w:fldChar w:fldCharType="separate"/>
            </w:r>
            <w:r>
              <w:rPr>
                <w:noProof/>
                <w:webHidden/>
              </w:rPr>
              <w:t>9</w:t>
            </w:r>
            <w:r>
              <w:rPr>
                <w:noProof/>
                <w:webHidden/>
              </w:rPr>
              <w:fldChar w:fldCharType="end"/>
            </w:r>
          </w:hyperlink>
        </w:p>
        <w:p w14:paraId="6D8F9276" w14:textId="4CD28BBE" w:rsidR="001823ED" w:rsidRDefault="001823ED">
          <w:pPr>
            <w:pStyle w:val="TOC3"/>
            <w:tabs>
              <w:tab w:val="right" w:leader="dot" w:pos="9016"/>
            </w:tabs>
            <w:rPr>
              <w:rFonts w:asciiTheme="minorHAnsi" w:eastAsiaTheme="minorEastAsia" w:hAnsiTheme="minorHAnsi" w:cstheme="minorBidi"/>
              <w:noProof/>
              <w:kern w:val="2"/>
              <w:lang w:val="en-US" w:eastAsia="en-US"/>
              <w14:ligatures w14:val="standardContextual"/>
            </w:rPr>
          </w:pPr>
          <w:hyperlink w:anchor="_Toc179835327" w:history="1">
            <w:r w:rsidRPr="0015382E">
              <w:rPr>
                <w:rStyle w:val="Hyperlink"/>
                <w:noProof/>
              </w:rPr>
              <w:t>PRINCIPLE 12: Communicate early and as required with stakeholders on pending decommission to the Collection</w:t>
            </w:r>
            <w:r>
              <w:rPr>
                <w:noProof/>
                <w:webHidden/>
              </w:rPr>
              <w:tab/>
            </w:r>
            <w:r>
              <w:rPr>
                <w:noProof/>
                <w:webHidden/>
              </w:rPr>
              <w:fldChar w:fldCharType="begin"/>
            </w:r>
            <w:r>
              <w:rPr>
                <w:noProof/>
                <w:webHidden/>
              </w:rPr>
              <w:instrText xml:space="preserve"> PAGEREF _Toc179835327 \h </w:instrText>
            </w:r>
            <w:r>
              <w:rPr>
                <w:noProof/>
                <w:webHidden/>
              </w:rPr>
            </w:r>
            <w:r>
              <w:rPr>
                <w:noProof/>
                <w:webHidden/>
              </w:rPr>
              <w:fldChar w:fldCharType="separate"/>
            </w:r>
            <w:r>
              <w:rPr>
                <w:noProof/>
                <w:webHidden/>
              </w:rPr>
              <w:t>10</w:t>
            </w:r>
            <w:r>
              <w:rPr>
                <w:noProof/>
                <w:webHidden/>
              </w:rPr>
              <w:fldChar w:fldCharType="end"/>
            </w:r>
          </w:hyperlink>
        </w:p>
        <w:p w14:paraId="37F2BD44" w14:textId="0C839289" w:rsidR="001823ED" w:rsidRDefault="001823ED">
          <w:pPr>
            <w:pStyle w:val="TOC3"/>
            <w:tabs>
              <w:tab w:val="right" w:leader="dot" w:pos="9016"/>
            </w:tabs>
            <w:rPr>
              <w:rFonts w:asciiTheme="minorHAnsi" w:eastAsiaTheme="minorEastAsia" w:hAnsiTheme="minorHAnsi" w:cstheme="minorBidi"/>
              <w:noProof/>
              <w:kern w:val="2"/>
              <w:lang w:val="en-US" w:eastAsia="en-US"/>
              <w14:ligatures w14:val="standardContextual"/>
            </w:rPr>
          </w:pPr>
          <w:hyperlink w:anchor="_Toc179835328" w:history="1">
            <w:r w:rsidRPr="0015382E">
              <w:rPr>
                <w:rStyle w:val="Hyperlink"/>
                <w:noProof/>
              </w:rPr>
              <w:t>PRINCIPLE 13: Source, ancillary, custom auxiliary data. algorithms and production software should be retained indefinitely</w:t>
            </w:r>
            <w:r>
              <w:rPr>
                <w:noProof/>
                <w:webHidden/>
              </w:rPr>
              <w:tab/>
            </w:r>
            <w:r>
              <w:rPr>
                <w:noProof/>
                <w:webHidden/>
              </w:rPr>
              <w:fldChar w:fldCharType="begin"/>
            </w:r>
            <w:r>
              <w:rPr>
                <w:noProof/>
                <w:webHidden/>
              </w:rPr>
              <w:instrText xml:space="preserve"> PAGEREF _Toc179835328 \h </w:instrText>
            </w:r>
            <w:r>
              <w:rPr>
                <w:noProof/>
                <w:webHidden/>
              </w:rPr>
            </w:r>
            <w:r>
              <w:rPr>
                <w:noProof/>
                <w:webHidden/>
              </w:rPr>
              <w:fldChar w:fldCharType="separate"/>
            </w:r>
            <w:r>
              <w:rPr>
                <w:noProof/>
                <w:webHidden/>
              </w:rPr>
              <w:t>10</w:t>
            </w:r>
            <w:r>
              <w:rPr>
                <w:noProof/>
                <w:webHidden/>
              </w:rPr>
              <w:fldChar w:fldCharType="end"/>
            </w:r>
          </w:hyperlink>
        </w:p>
        <w:p w14:paraId="7653B20A" w14:textId="2ED687FD" w:rsidR="001823ED" w:rsidRDefault="001823ED">
          <w:pPr>
            <w:pStyle w:val="TOC3"/>
            <w:tabs>
              <w:tab w:val="right" w:leader="dot" w:pos="9016"/>
            </w:tabs>
            <w:rPr>
              <w:rFonts w:asciiTheme="minorHAnsi" w:eastAsiaTheme="minorEastAsia" w:hAnsiTheme="minorHAnsi" w:cstheme="minorBidi"/>
              <w:noProof/>
              <w:kern w:val="2"/>
              <w:lang w:val="en-US" w:eastAsia="en-US"/>
              <w14:ligatures w14:val="standardContextual"/>
            </w:rPr>
          </w:pPr>
          <w:hyperlink w:anchor="_Toc179835329" w:history="1">
            <w:r w:rsidRPr="0015382E">
              <w:rPr>
                <w:rStyle w:val="Hyperlink"/>
                <w:noProof/>
              </w:rPr>
              <w:t>PRINCIPLE 14: Obsolete collections should be disposed of in line with relevant entity and government regulations, polices or procedures</w:t>
            </w:r>
            <w:r>
              <w:rPr>
                <w:noProof/>
                <w:webHidden/>
              </w:rPr>
              <w:tab/>
            </w:r>
            <w:r>
              <w:rPr>
                <w:noProof/>
                <w:webHidden/>
              </w:rPr>
              <w:fldChar w:fldCharType="begin"/>
            </w:r>
            <w:r>
              <w:rPr>
                <w:noProof/>
                <w:webHidden/>
              </w:rPr>
              <w:instrText xml:space="preserve"> PAGEREF _Toc179835329 \h </w:instrText>
            </w:r>
            <w:r>
              <w:rPr>
                <w:noProof/>
                <w:webHidden/>
              </w:rPr>
            </w:r>
            <w:r>
              <w:rPr>
                <w:noProof/>
                <w:webHidden/>
              </w:rPr>
              <w:fldChar w:fldCharType="separate"/>
            </w:r>
            <w:r>
              <w:rPr>
                <w:noProof/>
                <w:webHidden/>
              </w:rPr>
              <w:t>10</w:t>
            </w:r>
            <w:r>
              <w:rPr>
                <w:noProof/>
                <w:webHidden/>
              </w:rPr>
              <w:fldChar w:fldCharType="end"/>
            </w:r>
          </w:hyperlink>
        </w:p>
        <w:p w14:paraId="03E22FC2" w14:textId="20D594EE" w:rsidR="001823ED" w:rsidRDefault="001823ED">
          <w:pPr>
            <w:pStyle w:val="TOC3"/>
            <w:tabs>
              <w:tab w:val="right" w:leader="dot" w:pos="9016"/>
            </w:tabs>
            <w:rPr>
              <w:rFonts w:asciiTheme="minorHAnsi" w:eastAsiaTheme="minorEastAsia" w:hAnsiTheme="minorHAnsi" w:cstheme="minorBidi"/>
              <w:noProof/>
              <w:kern w:val="2"/>
              <w:lang w:val="en-US" w:eastAsia="en-US"/>
              <w14:ligatures w14:val="standardContextual"/>
            </w:rPr>
          </w:pPr>
          <w:hyperlink w:anchor="_Toc179835330" w:history="1">
            <w:r w:rsidRPr="0015382E">
              <w:rPr>
                <w:rStyle w:val="Hyperlink"/>
                <w:noProof/>
              </w:rPr>
              <w:t>PRINCIPLE 15: Only one version of a baseline data product should be discoverable within a collection</w:t>
            </w:r>
            <w:r>
              <w:rPr>
                <w:noProof/>
                <w:webHidden/>
              </w:rPr>
              <w:tab/>
            </w:r>
            <w:r>
              <w:rPr>
                <w:noProof/>
                <w:webHidden/>
              </w:rPr>
              <w:fldChar w:fldCharType="begin"/>
            </w:r>
            <w:r>
              <w:rPr>
                <w:noProof/>
                <w:webHidden/>
              </w:rPr>
              <w:instrText xml:space="preserve"> PAGEREF _Toc179835330 \h </w:instrText>
            </w:r>
            <w:r>
              <w:rPr>
                <w:noProof/>
                <w:webHidden/>
              </w:rPr>
            </w:r>
            <w:r>
              <w:rPr>
                <w:noProof/>
                <w:webHidden/>
              </w:rPr>
              <w:fldChar w:fldCharType="separate"/>
            </w:r>
            <w:r>
              <w:rPr>
                <w:noProof/>
                <w:webHidden/>
              </w:rPr>
              <w:t>11</w:t>
            </w:r>
            <w:r>
              <w:rPr>
                <w:noProof/>
                <w:webHidden/>
              </w:rPr>
              <w:fldChar w:fldCharType="end"/>
            </w:r>
          </w:hyperlink>
        </w:p>
        <w:p w14:paraId="174EDE5A" w14:textId="6E360D47" w:rsidR="001823ED" w:rsidRDefault="001823ED">
          <w:pPr>
            <w:pStyle w:val="TOC3"/>
            <w:tabs>
              <w:tab w:val="right" w:leader="dot" w:pos="9016"/>
            </w:tabs>
            <w:rPr>
              <w:rFonts w:asciiTheme="minorHAnsi" w:eastAsiaTheme="minorEastAsia" w:hAnsiTheme="minorHAnsi" w:cstheme="minorBidi"/>
              <w:noProof/>
              <w:kern w:val="2"/>
              <w:lang w:val="en-US" w:eastAsia="en-US"/>
              <w14:ligatures w14:val="standardContextual"/>
            </w:rPr>
          </w:pPr>
          <w:hyperlink w:anchor="_Toc179835331" w:history="1">
            <w:r w:rsidRPr="0015382E">
              <w:rPr>
                <w:rStyle w:val="Hyperlink"/>
                <w:noProof/>
              </w:rPr>
              <w:t>PRINCIPLE 16: Ensure the survivability of the collection</w:t>
            </w:r>
            <w:r>
              <w:rPr>
                <w:noProof/>
                <w:webHidden/>
              </w:rPr>
              <w:tab/>
            </w:r>
            <w:r>
              <w:rPr>
                <w:noProof/>
                <w:webHidden/>
              </w:rPr>
              <w:fldChar w:fldCharType="begin"/>
            </w:r>
            <w:r>
              <w:rPr>
                <w:noProof/>
                <w:webHidden/>
              </w:rPr>
              <w:instrText xml:space="preserve"> PAGEREF _Toc179835331 \h </w:instrText>
            </w:r>
            <w:r>
              <w:rPr>
                <w:noProof/>
                <w:webHidden/>
              </w:rPr>
            </w:r>
            <w:r>
              <w:rPr>
                <w:noProof/>
                <w:webHidden/>
              </w:rPr>
              <w:fldChar w:fldCharType="separate"/>
            </w:r>
            <w:r>
              <w:rPr>
                <w:noProof/>
                <w:webHidden/>
              </w:rPr>
              <w:t>11</w:t>
            </w:r>
            <w:r>
              <w:rPr>
                <w:noProof/>
                <w:webHidden/>
              </w:rPr>
              <w:fldChar w:fldCharType="end"/>
            </w:r>
          </w:hyperlink>
        </w:p>
        <w:p w14:paraId="47B4D100" w14:textId="6EF8CDA9" w:rsidR="001823ED" w:rsidRDefault="001823ED">
          <w:pPr>
            <w:pStyle w:val="TOC1"/>
            <w:tabs>
              <w:tab w:val="right" w:leader="dot" w:pos="9016"/>
            </w:tabs>
            <w:rPr>
              <w:rFonts w:asciiTheme="minorHAnsi" w:eastAsiaTheme="minorEastAsia" w:hAnsiTheme="minorHAnsi" w:cstheme="minorBidi"/>
              <w:noProof/>
              <w:kern w:val="2"/>
              <w:lang w:val="en-US" w:eastAsia="en-US"/>
              <w14:ligatures w14:val="standardContextual"/>
            </w:rPr>
          </w:pPr>
          <w:hyperlink w:anchor="_Toc179835332" w:history="1">
            <w:r w:rsidRPr="0015382E">
              <w:rPr>
                <w:rStyle w:val="Hyperlink"/>
                <w:noProof/>
              </w:rPr>
              <w:t>Appendix B:      Terms of Reference</w:t>
            </w:r>
            <w:r>
              <w:rPr>
                <w:noProof/>
                <w:webHidden/>
              </w:rPr>
              <w:tab/>
            </w:r>
            <w:r>
              <w:rPr>
                <w:noProof/>
                <w:webHidden/>
              </w:rPr>
              <w:fldChar w:fldCharType="begin"/>
            </w:r>
            <w:r>
              <w:rPr>
                <w:noProof/>
                <w:webHidden/>
              </w:rPr>
              <w:instrText xml:space="preserve"> PAGEREF _Toc179835332 \h </w:instrText>
            </w:r>
            <w:r>
              <w:rPr>
                <w:noProof/>
                <w:webHidden/>
              </w:rPr>
            </w:r>
            <w:r>
              <w:rPr>
                <w:noProof/>
                <w:webHidden/>
              </w:rPr>
              <w:fldChar w:fldCharType="separate"/>
            </w:r>
            <w:r>
              <w:rPr>
                <w:noProof/>
                <w:webHidden/>
              </w:rPr>
              <w:t>12</w:t>
            </w:r>
            <w:r>
              <w:rPr>
                <w:noProof/>
                <w:webHidden/>
              </w:rPr>
              <w:fldChar w:fldCharType="end"/>
            </w:r>
          </w:hyperlink>
        </w:p>
        <w:p w14:paraId="2586FC5A" w14:textId="3FDA2B3A" w:rsidR="004B584D" w:rsidRDefault="004B584D">
          <w:r>
            <w:rPr>
              <w:b/>
              <w:bCs/>
              <w:noProof/>
            </w:rPr>
            <w:fldChar w:fldCharType="end"/>
          </w:r>
        </w:p>
      </w:sdtContent>
    </w:sdt>
    <w:p w14:paraId="00000014" w14:textId="77777777" w:rsidR="00501FD0" w:rsidRDefault="00000000">
      <w:pPr>
        <w:spacing w:line="276" w:lineRule="auto"/>
      </w:pPr>
      <w:r>
        <w:br w:type="page"/>
      </w:r>
    </w:p>
    <w:p w14:paraId="00000017" w14:textId="7CF2516B" w:rsidR="00501FD0" w:rsidRPr="0073647A" w:rsidRDefault="00000000" w:rsidP="00571396">
      <w:pPr>
        <w:pStyle w:val="Heading1"/>
      </w:pPr>
      <w:sdt>
        <w:sdtPr>
          <w:tag w:val="goog_rdk_0"/>
          <w:id w:val="1912741033"/>
          <w:showingPlcHdr/>
        </w:sdtPr>
        <w:sdtContent>
          <w:r w:rsidR="00646518" w:rsidRPr="0073647A">
            <w:t xml:space="preserve">    </w:t>
          </w:r>
          <w:bookmarkStart w:id="0" w:name="_Toc179835307"/>
          <w:r w:rsidR="00646518" w:rsidRPr="0073647A">
            <w:t xml:space="preserve"> </w:t>
          </w:r>
        </w:sdtContent>
      </w:sdt>
      <w:r w:rsidRPr="0073647A">
        <w:t>Introduction</w:t>
      </w:r>
      <w:bookmarkEnd w:id="0"/>
    </w:p>
    <w:p w14:paraId="00000018" w14:textId="77777777" w:rsidR="00501FD0" w:rsidRDefault="00000000" w:rsidP="00571396">
      <w:pPr>
        <w:pStyle w:val="Heading2"/>
      </w:pPr>
      <w:bookmarkStart w:id="1" w:name="_Toc179835308"/>
      <w:r>
        <w:t>Pur</w:t>
      </w:r>
      <w:sdt>
        <w:sdtPr>
          <w:tag w:val="goog_rdk_317"/>
          <w:id w:val="-690143500"/>
        </w:sdtPr>
        <w:sdtContent/>
      </w:sdt>
      <w:sdt>
        <w:sdtPr>
          <w:tag w:val="goog_rdk_421"/>
          <w:id w:val="1460450735"/>
        </w:sdtPr>
        <w:sdtContent/>
      </w:sdt>
      <w:sdt>
        <w:sdtPr>
          <w:tag w:val="goog_rdk_526"/>
          <w:id w:val="1434629550"/>
        </w:sdtPr>
        <w:sdtContent/>
      </w:sdt>
      <w:sdt>
        <w:sdtPr>
          <w:tag w:val="goog_rdk_632"/>
          <w:id w:val="639849651"/>
        </w:sdtPr>
        <w:sdtContent/>
      </w:sdt>
      <w:sdt>
        <w:sdtPr>
          <w:tag w:val="goog_rdk_735"/>
          <w:id w:val="-1182971901"/>
        </w:sdtPr>
        <w:sdtContent/>
      </w:sdt>
      <w:sdt>
        <w:sdtPr>
          <w:tag w:val="goog_rdk_834"/>
          <w:id w:val="-260381348"/>
        </w:sdtPr>
        <w:sdtContent/>
      </w:sdt>
      <w:r>
        <w:t>pose and scope of t</w:t>
      </w:r>
      <w:sdt>
        <w:sdtPr>
          <w:tag w:val="goog_rdk_363"/>
          <w:id w:val="-227310714"/>
        </w:sdtPr>
        <w:sdtContent/>
      </w:sdt>
      <w:r>
        <w:t xml:space="preserve">he </w:t>
      </w:r>
      <w:proofErr w:type="gramStart"/>
      <w:r>
        <w:t>document</w:t>
      </w:r>
      <w:bookmarkEnd w:id="1"/>
      <w:proofErr w:type="gramEnd"/>
    </w:p>
    <w:p w14:paraId="75CC0248" w14:textId="21C3B637" w:rsidR="00697434" w:rsidRDefault="00000000">
      <w:r>
        <w:t xml:space="preserve">In an era when large volumes and varieties of Earth Observation (EO) data are proliferating across many different providers, it is important to document where fundamental approaches to the lifecycle management of EO collections broadly </w:t>
      </w:r>
      <w:proofErr w:type="gramStart"/>
      <w:r>
        <w:t>converge..</w:t>
      </w:r>
      <w:proofErr w:type="gramEnd"/>
      <w:r>
        <w:t xml:space="preserve"> </w:t>
      </w:r>
    </w:p>
    <w:p w14:paraId="43C5BF5A" w14:textId="6CDC8332" w:rsidR="00B74B28" w:rsidRDefault="00B74B28" w:rsidP="00B74B28">
      <w:r>
        <w:t xml:space="preserve">The </w:t>
      </w:r>
      <w:r w:rsidRPr="00697434">
        <w:t xml:space="preserve">Data </w:t>
      </w:r>
      <w:r>
        <w:t>C</w:t>
      </w:r>
      <w:r w:rsidRPr="00697434">
        <w:t xml:space="preserve">ollection management </w:t>
      </w:r>
      <w:r>
        <w:t xml:space="preserve">highlights </w:t>
      </w:r>
      <w:r w:rsidRPr="00697434">
        <w:t xml:space="preserve">challenges </w:t>
      </w:r>
      <w:r>
        <w:t>including</w:t>
      </w:r>
      <w:r w:rsidRPr="00697434">
        <w:t xml:space="preserve"> </w:t>
      </w:r>
      <w:r>
        <w:t xml:space="preserve">data </w:t>
      </w:r>
      <w:r w:rsidRPr="00697434">
        <w:t xml:space="preserve">integrity, </w:t>
      </w:r>
      <w:r>
        <w:t xml:space="preserve">data </w:t>
      </w:r>
      <w:r w:rsidRPr="00697434">
        <w:t xml:space="preserve">authenticity, </w:t>
      </w:r>
      <w:r>
        <w:t xml:space="preserve">data </w:t>
      </w:r>
      <w:r w:rsidRPr="00697434">
        <w:t xml:space="preserve">replica management (in the cloud and/or archived), </w:t>
      </w:r>
      <w:r>
        <w:t xml:space="preserve">data </w:t>
      </w:r>
      <w:r w:rsidRPr="00697434">
        <w:t>reproducibility and citation.</w:t>
      </w:r>
      <w:r>
        <w:t xml:space="preserve"> A controlled </w:t>
      </w:r>
      <w:r w:rsidRPr="00697434">
        <w:t>Collections management enables collections (including metadata) to be properly handled and documented, and to become a resource for the user community.</w:t>
      </w:r>
    </w:p>
    <w:p w14:paraId="11F8EBBB" w14:textId="26427FB8" w:rsidR="00B74B28" w:rsidRPr="00697434" w:rsidRDefault="00B74B28" w:rsidP="00571396">
      <w:pPr>
        <w:rPr>
          <w:lang w:val="en-US"/>
        </w:rPr>
      </w:pPr>
      <w:r>
        <w:rPr>
          <w:lang w:val="en-US"/>
        </w:rPr>
        <w:t>T</w:t>
      </w:r>
      <w:r w:rsidRPr="00697434">
        <w:rPr>
          <w:lang w:val="en-US"/>
        </w:rPr>
        <w:t xml:space="preserve">he benefits of </w:t>
      </w:r>
      <w:r>
        <w:rPr>
          <w:lang w:val="en-US"/>
        </w:rPr>
        <w:t xml:space="preserve">Data </w:t>
      </w:r>
      <w:r w:rsidRPr="00697434">
        <w:rPr>
          <w:lang w:val="en-US"/>
        </w:rPr>
        <w:t>collections include:</w:t>
      </w:r>
    </w:p>
    <w:p w14:paraId="15780E26" w14:textId="77777777" w:rsidR="00B74B28" w:rsidRPr="00697434" w:rsidRDefault="00B74B28" w:rsidP="00B74B28">
      <w:pPr>
        <w:numPr>
          <w:ilvl w:val="1"/>
          <w:numId w:val="6"/>
        </w:numPr>
        <w:rPr>
          <w:lang w:val="en-US"/>
        </w:rPr>
      </w:pPr>
      <w:r w:rsidRPr="00697434">
        <w:rPr>
          <w:lang w:val="en-US"/>
        </w:rPr>
        <w:t>Consistent data accessibility, usability, and long-term preservation.</w:t>
      </w:r>
    </w:p>
    <w:p w14:paraId="39C37789" w14:textId="77777777" w:rsidR="00B74B28" w:rsidRPr="00697434" w:rsidRDefault="00B74B28" w:rsidP="00B74B28">
      <w:pPr>
        <w:numPr>
          <w:ilvl w:val="1"/>
          <w:numId w:val="6"/>
        </w:numPr>
        <w:rPr>
          <w:lang w:val="en-US"/>
        </w:rPr>
      </w:pPr>
      <w:r w:rsidRPr="00697434">
        <w:rPr>
          <w:lang w:val="en-US"/>
        </w:rPr>
        <w:t>FAIR (Findable, Accessible, Interoperable, and Reproducible) scientific practices.</w:t>
      </w:r>
    </w:p>
    <w:p w14:paraId="1ACD914C" w14:textId="77777777" w:rsidR="00B74B28" w:rsidRPr="00697434" w:rsidRDefault="00B74B28" w:rsidP="00B74B28">
      <w:pPr>
        <w:numPr>
          <w:ilvl w:val="1"/>
          <w:numId w:val="6"/>
        </w:numPr>
        <w:rPr>
          <w:lang w:val="en-US"/>
        </w:rPr>
      </w:pPr>
      <w:r w:rsidRPr="00697434">
        <w:rPr>
          <w:lang w:val="en-US"/>
        </w:rPr>
        <w:t>Facilitate the reanalysis of satellite measurements.</w:t>
      </w:r>
    </w:p>
    <w:p w14:paraId="5B4BD1DF" w14:textId="77777777" w:rsidR="00B74B28" w:rsidRPr="00697434" w:rsidRDefault="00B74B28" w:rsidP="00571396">
      <w:pPr>
        <w:rPr>
          <w:lang w:val="en-US"/>
        </w:rPr>
      </w:pPr>
      <w:r w:rsidRPr="00697434">
        <w:rPr>
          <w:lang w:val="en-US"/>
        </w:rPr>
        <w:t>Collections are often generated through the reprocessing of the archive and therefore also referred to as “reprocessed datasets”.</w:t>
      </w:r>
    </w:p>
    <w:p w14:paraId="2221E744" w14:textId="5B13A24A" w:rsidR="00697434" w:rsidRPr="00571396" w:rsidRDefault="00B74B28">
      <w:pPr>
        <w:rPr>
          <w:lang w:val="en-US"/>
        </w:rPr>
      </w:pPr>
      <w:r>
        <w:t xml:space="preserve">The purpose of this document is to describe a set of core Earth Observation (EO) Collection lifecycle management principles shared by </w:t>
      </w:r>
      <w:sdt>
        <w:sdtPr>
          <w:tag w:val="goog_rdk_3"/>
          <w:id w:val="2037076878"/>
        </w:sdtPr>
        <w:sdtContent>
          <w:r>
            <w:t>CEOS organisations</w:t>
          </w:r>
        </w:sdtContent>
      </w:sdt>
    </w:p>
    <w:p w14:paraId="21FA97D2" w14:textId="3A2D3CA1" w:rsidR="00B74B28" w:rsidRDefault="00000000" w:rsidP="00B74B28">
      <w:r>
        <w:t xml:space="preserve">The principles were collaboratively derived in consideration of current agency practices and framed by a generalised collection lifecycle </w:t>
      </w:r>
      <w:r w:rsidR="00E7585A">
        <w:t>as represented by the Data</w:t>
      </w:r>
      <w:r w:rsidR="00B74B28">
        <w:t xml:space="preserve"> c</w:t>
      </w:r>
      <w:r w:rsidR="00697434">
        <w:t>ollection</w:t>
      </w:r>
      <w:r w:rsidR="00E7585A">
        <w:t xml:space="preserve"> Stewardship Model</w:t>
      </w:r>
      <w:r w:rsidR="00B74B28">
        <w:t xml:space="preserve"> [AD 7]</w:t>
      </w:r>
      <w:r w:rsidR="00E7585A">
        <w:t xml:space="preserve"> </w:t>
      </w:r>
      <w:r>
        <w:t xml:space="preserve">(figure 1). </w:t>
      </w:r>
      <w:r w:rsidR="00B74B28" w:rsidRPr="00066AC4">
        <w:t xml:space="preserve">In the figure below, the major related activities are reported for each ECSS mission phase. The </w:t>
      </w:r>
      <w:r w:rsidR="00B74B28">
        <w:t xml:space="preserve">Data collection </w:t>
      </w:r>
      <w:r w:rsidR="00B74B28" w:rsidRPr="00066AC4">
        <w:t>Stewardship process starts during the initialization phase and continues until the Operations and Maintenance phase. For each new data reprocessing the process needs to be restarted</w:t>
      </w:r>
      <w:r w:rsidR="00B74B28">
        <w:t>.</w:t>
      </w:r>
    </w:p>
    <w:p w14:paraId="00000019" w14:textId="259F0844" w:rsidR="00501FD0" w:rsidRDefault="00501FD0">
      <w:pPr>
        <w:rPr>
          <w:b/>
        </w:rPr>
      </w:pPr>
    </w:p>
    <w:p w14:paraId="0000001B" w14:textId="2F940957" w:rsidR="00501FD0" w:rsidRDefault="00000000">
      <w:pPr>
        <w:jc w:val="center"/>
      </w:pPr>
      <w:sdt>
        <w:sdtPr>
          <w:tag w:val="goog_rdk_5"/>
          <w:id w:val="-553160810"/>
        </w:sdtPr>
        <w:sdtContent/>
      </w:sdt>
      <w:sdt>
        <w:sdtPr>
          <w:tag w:val="goog_rdk_6"/>
          <w:id w:val="469715412"/>
        </w:sdtPr>
        <w:sdtContent/>
      </w:sdt>
    </w:p>
    <w:p w14:paraId="05284D5E" w14:textId="77777777" w:rsidR="00E7585A" w:rsidRDefault="00E7585A" w:rsidP="00E7585A">
      <w:pPr>
        <w:pBdr>
          <w:top w:val="nil"/>
          <w:left w:val="nil"/>
          <w:bottom w:val="nil"/>
          <w:right w:val="nil"/>
          <w:between w:val="nil"/>
        </w:pBdr>
        <w:spacing w:after="200" w:line="240" w:lineRule="auto"/>
        <w:jc w:val="center"/>
        <w:rPr>
          <w:i/>
          <w:color w:val="44546A"/>
          <w:sz w:val="18"/>
          <w:szCs w:val="18"/>
        </w:rPr>
      </w:pPr>
      <w:r w:rsidRPr="00E7585A">
        <w:rPr>
          <w:noProof/>
        </w:rPr>
        <w:lastRenderedPageBreak/>
        <w:drawing>
          <wp:inline distT="0" distB="0" distL="0" distR="0" wp14:anchorId="18B38D89" wp14:editId="344D989F">
            <wp:extent cx="4686300" cy="3879982"/>
            <wp:effectExtent l="0" t="0" r="0" b="6350"/>
            <wp:docPr id="217463479" name="Picture 1" descr="A diagram of data stewardship reference mode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63479" name="Picture 1" descr="A diagram of data stewardship reference model  Description automatically generated"/>
                    <pic:cNvPicPr/>
                  </pic:nvPicPr>
                  <pic:blipFill>
                    <a:blip r:embed="rId10"/>
                    <a:stretch>
                      <a:fillRect/>
                    </a:stretch>
                  </pic:blipFill>
                  <pic:spPr>
                    <a:xfrm>
                      <a:off x="0" y="0"/>
                      <a:ext cx="4693624" cy="3886046"/>
                    </a:xfrm>
                    <a:prstGeom prst="rect">
                      <a:avLst/>
                    </a:prstGeom>
                  </pic:spPr>
                </pic:pic>
              </a:graphicData>
            </a:graphic>
          </wp:inline>
        </w:drawing>
      </w:r>
      <w:r w:rsidRPr="00E7585A">
        <w:rPr>
          <w:i/>
          <w:color w:val="44546A"/>
          <w:sz w:val="18"/>
          <w:szCs w:val="18"/>
        </w:rPr>
        <w:t xml:space="preserve"> </w:t>
      </w:r>
    </w:p>
    <w:p w14:paraId="2D3B3518" w14:textId="0583C055" w:rsidR="00637357" w:rsidRDefault="00E7585A" w:rsidP="00E7585A">
      <w:pPr>
        <w:pBdr>
          <w:top w:val="nil"/>
          <w:left w:val="nil"/>
          <w:bottom w:val="nil"/>
          <w:right w:val="nil"/>
          <w:between w:val="nil"/>
        </w:pBdr>
        <w:spacing w:after="200" w:line="240" w:lineRule="auto"/>
        <w:jc w:val="center"/>
        <w:rPr>
          <w:i/>
          <w:color w:val="44546A"/>
          <w:sz w:val="18"/>
          <w:szCs w:val="18"/>
        </w:rPr>
      </w:pPr>
      <w:r>
        <w:rPr>
          <w:i/>
          <w:color w:val="44546A"/>
          <w:sz w:val="18"/>
          <w:szCs w:val="18"/>
        </w:rPr>
        <w:t>Figure 1 Data</w:t>
      </w:r>
      <w:r w:rsidR="00B74B28">
        <w:rPr>
          <w:i/>
          <w:color w:val="44546A"/>
          <w:sz w:val="18"/>
          <w:szCs w:val="18"/>
        </w:rPr>
        <w:t xml:space="preserve"> c</w:t>
      </w:r>
      <w:r w:rsidR="00066AC4">
        <w:rPr>
          <w:i/>
          <w:color w:val="44546A"/>
          <w:sz w:val="18"/>
          <w:szCs w:val="18"/>
        </w:rPr>
        <w:t xml:space="preserve">ollection </w:t>
      </w:r>
      <w:r>
        <w:rPr>
          <w:i/>
          <w:color w:val="44546A"/>
          <w:sz w:val="18"/>
          <w:szCs w:val="18"/>
        </w:rPr>
        <w:t xml:space="preserve">Stewardship </w:t>
      </w:r>
      <w:r w:rsidR="00697434">
        <w:rPr>
          <w:i/>
          <w:color w:val="44546A"/>
          <w:sz w:val="18"/>
          <w:szCs w:val="18"/>
        </w:rPr>
        <w:t>Model</w:t>
      </w:r>
    </w:p>
    <w:p w14:paraId="0000001D" w14:textId="132D7129" w:rsidR="00501FD0" w:rsidRDefault="00000000">
      <w:r>
        <w:t>A significant body of work exists in the public domain relating to EO data management and preservation processes (</w:t>
      </w:r>
      <w:sdt>
        <w:sdtPr>
          <w:tag w:val="goog_rdk_7"/>
          <w:id w:val="115572633"/>
        </w:sdtPr>
        <w:sdtContent>
          <w:r>
            <w:t>2.3 Applicable and Reference Documents</w:t>
          </w:r>
        </w:sdtContent>
      </w:sdt>
      <w:r>
        <w:t>), but not always with collection lifecycle management as the animating concept. However, we sought to ensure general alignment of the shared collection lifecycle management principles with concepts contained in these references. Key terms of reference can and do vary amongst organizations and often pose impediments to shared understanding. Appendix B sources and clarifies the terms of reference used in this document.</w:t>
      </w:r>
    </w:p>
    <w:p w14:paraId="00000020" w14:textId="77777777" w:rsidR="00501FD0" w:rsidRDefault="00000000" w:rsidP="00571396">
      <w:pPr>
        <w:pStyle w:val="Heading2"/>
      </w:pPr>
      <w:bookmarkStart w:id="2" w:name="_Toc179835309"/>
      <w:r w:rsidRPr="004B584D">
        <w:t>Project</w:t>
      </w:r>
      <w:r>
        <w:t xml:space="preserve"> </w:t>
      </w:r>
      <w:sdt>
        <w:sdtPr>
          <w:tag w:val="goog_rdk_11"/>
          <w:id w:val="200759650"/>
        </w:sdtPr>
        <w:sdtContent/>
      </w:sdt>
      <w:r>
        <w:t>Members</w:t>
      </w:r>
      <w:bookmarkEnd w:id="2"/>
    </w:p>
    <w:p w14:paraId="00000021" w14:textId="77777777" w:rsidR="00501FD0" w:rsidRDefault="00000000">
      <w:r>
        <w:t>T</w:t>
      </w:r>
      <w:sdt>
        <w:sdtPr>
          <w:tag w:val="goog_rdk_343"/>
          <w:id w:val="522439113"/>
        </w:sdtPr>
        <w:sdtContent/>
      </w:sdt>
      <w:sdt>
        <w:sdtPr>
          <w:tag w:val="goog_rdk_344"/>
          <w:id w:val="-1828353518"/>
        </w:sdtPr>
        <w:sdtContent/>
      </w:sdt>
      <w:sdt>
        <w:sdtPr>
          <w:tag w:val="goog_rdk_448"/>
          <w:id w:val="964395913"/>
        </w:sdtPr>
        <w:sdtContent/>
      </w:sdt>
      <w:sdt>
        <w:sdtPr>
          <w:tag w:val="goog_rdk_449"/>
          <w:id w:val="2027211157"/>
        </w:sdtPr>
        <w:sdtContent/>
      </w:sdt>
      <w:sdt>
        <w:sdtPr>
          <w:tag w:val="goog_rdk_553"/>
          <w:id w:val="-934131541"/>
        </w:sdtPr>
        <w:sdtContent/>
      </w:sdt>
      <w:sdt>
        <w:sdtPr>
          <w:tag w:val="goog_rdk_554"/>
          <w:id w:val="182319479"/>
        </w:sdtPr>
        <w:sdtContent/>
      </w:sdt>
      <w:sdt>
        <w:sdtPr>
          <w:tag w:val="goog_rdk_659"/>
          <w:id w:val="-1326971529"/>
        </w:sdtPr>
        <w:sdtContent/>
      </w:sdt>
      <w:sdt>
        <w:sdtPr>
          <w:tag w:val="goog_rdk_660"/>
          <w:id w:val="-433597388"/>
        </w:sdtPr>
        <w:sdtContent/>
      </w:sdt>
      <w:sdt>
        <w:sdtPr>
          <w:tag w:val="goog_rdk_759"/>
          <w:id w:val="1246614121"/>
        </w:sdtPr>
        <w:sdtContent/>
      </w:sdt>
      <w:sdt>
        <w:sdtPr>
          <w:tag w:val="goog_rdk_760"/>
          <w:id w:val="2115163864"/>
        </w:sdtPr>
        <w:sdtContent/>
      </w:sdt>
      <w:sdt>
        <w:sdtPr>
          <w:tag w:val="goog_rdk_858"/>
          <w:id w:val="2138140419"/>
        </w:sdtPr>
        <w:sdtContent/>
      </w:sdt>
      <w:sdt>
        <w:sdtPr>
          <w:tag w:val="goog_rdk_859"/>
          <w:id w:val="560217313"/>
        </w:sdtPr>
        <w:sdtContent/>
      </w:sdt>
      <w:r>
        <w:t>his docu</w:t>
      </w:r>
      <w:sdt>
        <w:sdtPr>
          <w:tag w:val="goog_rdk_358"/>
          <w:id w:val="-393748379"/>
        </w:sdtPr>
        <w:sdtContent/>
      </w:sdt>
      <w:sdt>
        <w:sdtPr>
          <w:tag w:val="goog_rdk_463"/>
          <w:id w:val="-477919141"/>
        </w:sdtPr>
        <w:sdtContent/>
      </w:sdt>
      <w:sdt>
        <w:sdtPr>
          <w:tag w:val="goog_rdk_569"/>
          <w:id w:val="1831411286"/>
        </w:sdtPr>
        <w:sdtContent/>
      </w:sdt>
      <w:sdt>
        <w:sdtPr>
          <w:tag w:val="goog_rdk_676"/>
          <w:id w:val="445662111"/>
        </w:sdtPr>
        <w:sdtContent/>
      </w:sdt>
      <w:sdt>
        <w:sdtPr>
          <w:tag w:val="goog_rdk_776"/>
          <w:id w:val="2053732506"/>
        </w:sdtPr>
        <w:sdtContent/>
      </w:sdt>
      <w:sdt>
        <w:sdtPr>
          <w:tag w:val="goog_rdk_875"/>
          <w:id w:val="51506046"/>
        </w:sdtPr>
        <w:sdtContent/>
      </w:sdt>
      <w:r>
        <w:t>ment has been developed with oversight from the CEOS Working Group on Information Systems and Services (WGISS), Data Stewardship Interest Group (DSIG).</w:t>
      </w:r>
    </w:p>
    <w:p w14:paraId="00000022" w14:textId="77777777" w:rsidR="00501FD0" w:rsidRDefault="00000000">
      <w:r>
        <w:t>The project team members are listed below.</w:t>
      </w:r>
    </w:p>
    <w:tbl>
      <w:tblPr>
        <w:tblStyle w:val="a0"/>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501FD0" w14:paraId="01E86C47" w14:textId="77777777">
        <w:tc>
          <w:tcPr>
            <w:tcW w:w="4513" w:type="dxa"/>
            <w:shd w:val="clear" w:color="auto" w:fill="auto"/>
            <w:tcMar>
              <w:top w:w="100" w:type="dxa"/>
              <w:left w:w="100" w:type="dxa"/>
              <w:bottom w:w="100" w:type="dxa"/>
              <w:right w:w="100" w:type="dxa"/>
            </w:tcMar>
          </w:tcPr>
          <w:p w14:paraId="00000023" w14:textId="53837027" w:rsidR="00501FD0" w:rsidRDefault="00000000">
            <w:pPr>
              <w:widowControl w:val="0"/>
              <w:pBdr>
                <w:top w:val="nil"/>
                <w:left w:val="nil"/>
                <w:bottom w:val="nil"/>
                <w:right w:val="nil"/>
                <w:between w:val="nil"/>
              </w:pBdr>
              <w:spacing w:after="0" w:line="240" w:lineRule="auto"/>
              <w:ind w:right="0"/>
              <w:jc w:val="left"/>
              <w:rPr>
                <w:b/>
              </w:rPr>
            </w:pPr>
            <w:r>
              <w:rPr>
                <w:b/>
              </w:rPr>
              <w:t>Organisation</w:t>
            </w:r>
          </w:p>
        </w:tc>
        <w:tc>
          <w:tcPr>
            <w:tcW w:w="4513" w:type="dxa"/>
            <w:shd w:val="clear" w:color="auto" w:fill="auto"/>
            <w:tcMar>
              <w:top w:w="100" w:type="dxa"/>
              <w:left w:w="100" w:type="dxa"/>
              <w:bottom w:w="100" w:type="dxa"/>
              <w:right w:w="100" w:type="dxa"/>
            </w:tcMar>
          </w:tcPr>
          <w:p w14:paraId="00000024" w14:textId="77777777" w:rsidR="00501FD0" w:rsidRDefault="00000000">
            <w:pPr>
              <w:widowControl w:val="0"/>
              <w:pBdr>
                <w:top w:val="nil"/>
                <w:left w:val="nil"/>
                <w:bottom w:val="nil"/>
                <w:right w:val="nil"/>
                <w:between w:val="nil"/>
              </w:pBdr>
              <w:spacing w:after="0" w:line="240" w:lineRule="auto"/>
              <w:ind w:right="0"/>
              <w:jc w:val="left"/>
              <w:rPr>
                <w:b/>
              </w:rPr>
            </w:pPr>
            <w:r>
              <w:rPr>
                <w:b/>
              </w:rPr>
              <w:t>Representative</w:t>
            </w:r>
          </w:p>
        </w:tc>
      </w:tr>
      <w:tr w:rsidR="00501FD0" w14:paraId="4C8E875B" w14:textId="77777777">
        <w:tc>
          <w:tcPr>
            <w:tcW w:w="4513" w:type="dxa"/>
            <w:shd w:val="clear" w:color="auto" w:fill="auto"/>
            <w:tcMar>
              <w:top w:w="100" w:type="dxa"/>
              <w:left w:w="100" w:type="dxa"/>
              <w:bottom w:w="100" w:type="dxa"/>
              <w:right w:w="100" w:type="dxa"/>
            </w:tcMar>
          </w:tcPr>
          <w:p w14:paraId="00000025" w14:textId="77777777" w:rsidR="00501FD0" w:rsidRDefault="00000000">
            <w:pPr>
              <w:widowControl w:val="0"/>
              <w:pBdr>
                <w:top w:val="nil"/>
                <w:left w:val="nil"/>
                <w:bottom w:val="nil"/>
                <w:right w:val="nil"/>
                <w:between w:val="nil"/>
              </w:pBdr>
              <w:spacing w:after="0" w:line="240" w:lineRule="auto"/>
              <w:ind w:right="0"/>
              <w:jc w:val="left"/>
            </w:pPr>
            <w:r>
              <w:t>USGS</w:t>
            </w:r>
          </w:p>
        </w:tc>
        <w:tc>
          <w:tcPr>
            <w:tcW w:w="4513" w:type="dxa"/>
            <w:shd w:val="clear" w:color="auto" w:fill="auto"/>
            <w:tcMar>
              <w:top w:w="100" w:type="dxa"/>
              <w:left w:w="100" w:type="dxa"/>
              <w:bottom w:w="100" w:type="dxa"/>
              <w:right w:w="100" w:type="dxa"/>
            </w:tcMar>
          </w:tcPr>
          <w:p w14:paraId="00000026" w14:textId="77777777" w:rsidR="00501FD0" w:rsidRDefault="00000000">
            <w:pPr>
              <w:widowControl w:val="0"/>
              <w:pBdr>
                <w:top w:val="nil"/>
                <w:left w:val="nil"/>
                <w:bottom w:val="nil"/>
                <w:right w:val="nil"/>
                <w:between w:val="nil"/>
              </w:pBdr>
              <w:spacing w:after="0" w:line="240" w:lineRule="auto"/>
              <w:ind w:right="0"/>
              <w:jc w:val="left"/>
            </w:pPr>
            <w:r>
              <w:t xml:space="preserve">Thomas </w:t>
            </w:r>
            <w:proofErr w:type="spellStart"/>
            <w:r>
              <w:t>Maiersperger</w:t>
            </w:r>
            <w:proofErr w:type="spellEnd"/>
          </w:p>
        </w:tc>
      </w:tr>
      <w:tr w:rsidR="007E0143" w14:paraId="6B394813" w14:textId="77777777">
        <w:tc>
          <w:tcPr>
            <w:tcW w:w="4513" w:type="dxa"/>
            <w:shd w:val="clear" w:color="auto" w:fill="auto"/>
            <w:tcMar>
              <w:top w:w="100" w:type="dxa"/>
              <w:left w:w="100" w:type="dxa"/>
              <w:bottom w:w="100" w:type="dxa"/>
              <w:right w:w="100" w:type="dxa"/>
            </w:tcMar>
          </w:tcPr>
          <w:p w14:paraId="05EA958A" w14:textId="59AD0276" w:rsidR="007E0143" w:rsidRDefault="007E0143">
            <w:pPr>
              <w:widowControl w:val="0"/>
              <w:pBdr>
                <w:top w:val="nil"/>
                <w:left w:val="nil"/>
                <w:bottom w:val="nil"/>
                <w:right w:val="nil"/>
                <w:between w:val="nil"/>
              </w:pBdr>
              <w:spacing w:after="0" w:line="240" w:lineRule="auto"/>
              <w:ind w:right="0"/>
              <w:jc w:val="left"/>
            </w:pPr>
            <w:r>
              <w:t>USGS</w:t>
            </w:r>
          </w:p>
        </w:tc>
        <w:tc>
          <w:tcPr>
            <w:tcW w:w="4513" w:type="dxa"/>
            <w:shd w:val="clear" w:color="auto" w:fill="auto"/>
            <w:tcMar>
              <w:top w:w="100" w:type="dxa"/>
              <w:left w:w="100" w:type="dxa"/>
              <w:bottom w:w="100" w:type="dxa"/>
              <w:right w:w="100" w:type="dxa"/>
            </w:tcMar>
          </w:tcPr>
          <w:p w14:paraId="13778516" w14:textId="39A8E3DB" w:rsidR="007E0143" w:rsidRDefault="007E0143">
            <w:pPr>
              <w:widowControl w:val="0"/>
              <w:pBdr>
                <w:top w:val="nil"/>
                <w:left w:val="nil"/>
                <w:bottom w:val="nil"/>
                <w:right w:val="nil"/>
                <w:between w:val="nil"/>
              </w:pBdr>
              <w:spacing w:after="0" w:line="240" w:lineRule="auto"/>
              <w:ind w:right="0"/>
              <w:jc w:val="left"/>
            </w:pPr>
            <w:r>
              <w:t>Steven Covington</w:t>
            </w:r>
          </w:p>
        </w:tc>
      </w:tr>
      <w:tr w:rsidR="00501FD0" w14:paraId="12EB844E" w14:textId="77777777">
        <w:tc>
          <w:tcPr>
            <w:tcW w:w="4513" w:type="dxa"/>
            <w:shd w:val="clear" w:color="auto" w:fill="auto"/>
            <w:tcMar>
              <w:top w:w="100" w:type="dxa"/>
              <w:left w:w="100" w:type="dxa"/>
              <w:bottom w:w="100" w:type="dxa"/>
              <w:right w:w="100" w:type="dxa"/>
            </w:tcMar>
          </w:tcPr>
          <w:p w14:paraId="00000027" w14:textId="77777777" w:rsidR="00501FD0" w:rsidRDefault="00000000">
            <w:pPr>
              <w:widowControl w:val="0"/>
              <w:pBdr>
                <w:top w:val="nil"/>
                <w:left w:val="nil"/>
                <w:bottom w:val="nil"/>
                <w:right w:val="nil"/>
                <w:between w:val="nil"/>
              </w:pBdr>
              <w:spacing w:after="0" w:line="240" w:lineRule="auto"/>
              <w:ind w:right="0"/>
              <w:jc w:val="left"/>
            </w:pPr>
            <w:r>
              <w:t>Geoscience Australia</w:t>
            </w:r>
          </w:p>
        </w:tc>
        <w:tc>
          <w:tcPr>
            <w:tcW w:w="4513" w:type="dxa"/>
            <w:shd w:val="clear" w:color="auto" w:fill="auto"/>
            <w:tcMar>
              <w:top w:w="100" w:type="dxa"/>
              <w:left w:w="100" w:type="dxa"/>
              <w:bottom w:w="100" w:type="dxa"/>
              <w:right w:w="100" w:type="dxa"/>
            </w:tcMar>
          </w:tcPr>
          <w:p w14:paraId="00000028" w14:textId="77777777" w:rsidR="00501FD0" w:rsidRDefault="00000000">
            <w:pPr>
              <w:widowControl w:val="0"/>
              <w:pBdr>
                <w:top w:val="nil"/>
                <w:left w:val="nil"/>
                <w:bottom w:val="nil"/>
                <w:right w:val="nil"/>
                <w:between w:val="nil"/>
              </w:pBdr>
              <w:spacing w:after="0" w:line="240" w:lineRule="auto"/>
              <w:ind w:right="0"/>
              <w:jc w:val="left"/>
            </w:pPr>
            <w:r>
              <w:t>Simon Oliver</w:t>
            </w:r>
          </w:p>
        </w:tc>
      </w:tr>
      <w:tr w:rsidR="00501FD0" w14:paraId="703F716F" w14:textId="77777777">
        <w:tc>
          <w:tcPr>
            <w:tcW w:w="4513" w:type="dxa"/>
            <w:shd w:val="clear" w:color="auto" w:fill="auto"/>
            <w:tcMar>
              <w:top w:w="100" w:type="dxa"/>
              <w:left w:w="100" w:type="dxa"/>
              <w:bottom w:w="100" w:type="dxa"/>
              <w:right w:w="100" w:type="dxa"/>
            </w:tcMar>
          </w:tcPr>
          <w:p w14:paraId="00000029" w14:textId="7110605A" w:rsidR="00501FD0" w:rsidRDefault="00066AC4">
            <w:pPr>
              <w:widowControl w:val="0"/>
              <w:pBdr>
                <w:top w:val="nil"/>
                <w:left w:val="nil"/>
                <w:bottom w:val="nil"/>
                <w:right w:val="nil"/>
                <w:between w:val="nil"/>
              </w:pBdr>
              <w:spacing w:after="0" w:line="240" w:lineRule="auto"/>
              <w:ind w:right="0"/>
              <w:jc w:val="left"/>
            </w:pPr>
            <w:r>
              <w:t>Starion for ESA</w:t>
            </w:r>
          </w:p>
        </w:tc>
        <w:tc>
          <w:tcPr>
            <w:tcW w:w="4513" w:type="dxa"/>
            <w:shd w:val="clear" w:color="auto" w:fill="auto"/>
            <w:tcMar>
              <w:top w:w="100" w:type="dxa"/>
              <w:left w:w="100" w:type="dxa"/>
              <w:bottom w:w="100" w:type="dxa"/>
              <w:right w:w="100" w:type="dxa"/>
            </w:tcMar>
          </w:tcPr>
          <w:p w14:paraId="0000002A" w14:textId="0B59F93F" w:rsidR="00501FD0" w:rsidRDefault="00000000">
            <w:pPr>
              <w:widowControl w:val="0"/>
              <w:pBdr>
                <w:top w:val="nil"/>
                <w:left w:val="nil"/>
                <w:bottom w:val="nil"/>
                <w:right w:val="nil"/>
                <w:between w:val="nil"/>
              </w:pBdr>
              <w:spacing w:after="0" w:line="240" w:lineRule="auto"/>
              <w:ind w:right="0"/>
              <w:jc w:val="left"/>
            </w:pPr>
            <w:r>
              <w:t>Ioland</w:t>
            </w:r>
            <w:r w:rsidR="007E0143">
              <w:t>a</w:t>
            </w:r>
            <w:r>
              <w:t xml:space="preserve"> Maggio</w:t>
            </w:r>
          </w:p>
        </w:tc>
      </w:tr>
      <w:tr w:rsidR="00501FD0" w14:paraId="4CEFAC01" w14:textId="77777777">
        <w:tc>
          <w:tcPr>
            <w:tcW w:w="4513" w:type="dxa"/>
            <w:shd w:val="clear" w:color="auto" w:fill="auto"/>
            <w:tcMar>
              <w:top w:w="100" w:type="dxa"/>
              <w:left w:w="100" w:type="dxa"/>
              <w:bottom w:w="100" w:type="dxa"/>
              <w:right w:w="100" w:type="dxa"/>
            </w:tcMar>
          </w:tcPr>
          <w:p w14:paraId="0000002B" w14:textId="2933E23C" w:rsidR="00501FD0" w:rsidRDefault="007E0143">
            <w:pPr>
              <w:widowControl w:val="0"/>
              <w:pBdr>
                <w:top w:val="nil"/>
                <w:left w:val="nil"/>
                <w:bottom w:val="nil"/>
                <w:right w:val="nil"/>
                <w:between w:val="nil"/>
              </w:pBdr>
              <w:spacing w:after="0" w:line="240" w:lineRule="auto"/>
              <w:ind w:right="0"/>
              <w:jc w:val="left"/>
            </w:pPr>
            <w:r>
              <w:t>ESA</w:t>
            </w:r>
          </w:p>
        </w:tc>
        <w:tc>
          <w:tcPr>
            <w:tcW w:w="4513" w:type="dxa"/>
            <w:shd w:val="clear" w:color="auto" w:fill="auto"/>
            <w:tcMar>
              <w:top w:w="100" w:type="dxa"/>
              <w:left w:w="100" w:type="dxa"/>
              <w:bottom w:w="100" w:type="dxa"/>
              <w:right w:w="100" w:type="dxa"/>
            </w:tcMar>
          </w:tcPr>
          <w:p w14:paraId="0000002C" w14:textId="07E8CFA1" w:rsidR="00501FD0" w:rsidRDefault="007E0143">
            <w:pPr>
              <w:widowControl w:val="0"/>
              <w:pBdr>
                <w:top w:val="nil"/>
                <w:left w:val="nil"/>
                <w:bottom w:val="nil"/>
                <w:right w:val="nil"/>
                <w:between w:val="nil"/>
              </w:pBdr>
              <w:spacing w:after="0" w:line="240" w:lineRule="auto"/>
              <w:ind w:right="0"/>
              <w:jc w:val="left"/>
            </w:pPr>
            <w:r>
              <w:t>Mirko Albani</w:t>
            </w:r>
          </w:p>
        </w:tc>
      </w:tr>
      <w:tr w:rsidR="007E0143" w14:paraId="16EB98ED" w14:textId="77777777">
        <w:tc>
          <w:tcPr>
            <w:tcW w:w="4513" w:type="dxa"/>
            <w:shd w:val="clear" w:color="auto" w:fill="auto"/>
            <w:tcMar>
              <w:top w:w="100" w:type="dxa"/>
              <w:left w:w="100" w:type="dxa"/>
              <w:bottom w:w="100" w:type="dxa"/>
              <w:right w:w="100" w:type="dxa"/>
            </w:tcMar>
          </w:tcPr>
          <w:p w14:paraId="2461B822" w14:textId="00EEA672" w:rsidR="007E0143" w:rsidRDefault="007E0143">
            <w:pPr>
              <w:widowControl w:val="0"/>
              <w:pBdr>
                <w:top w:val="nil"/>
                <w:left w:val="nil"/>
                <w:bottom w:val="nil"/>
                <w:right w:val="nil"/>
                <w:between w:val="nil"/>
              </w:pBdr>
              <w:spacing w:after="0" w:line="240" w:lineRule="auto"/>
              <w:ind w:right="0"/>
              <w:jc w:val="left"/>
            </w:pPr>
            <w:r>
              <w:lastRenderedPageBreak/>
              <w:t>ESA</w:t>
            </w:r>
          </w:p>
        </w:tc>
        <w:tc>
          <w:tcPr>
            <w:tcW w:w="4513" w:type="dxa"/>
            <w:shd w:val="clear" w:color="auto" w:fill="auto"/>
            <w:tcMar>
              <w:top w:w="100" w:type="dxa"/>
              <w:left w:w="100" w:type="dxa"/>
              <w:bottom w:w="100" w:type="dxa"/>
              <w:right w:w="100" w:type="dxa"/>
            </w:tcMar>
          </w:tcPr>
          <w:p w14:paraId="53E1C266" w14:textId="0BD77C69" w:rsidR="007E0143" w:rsidRDefault="007E0143">
            <w:pPr>
              <w:widowControl w:val="0"/>
              <w:pBdr>
                <w:top w:val="nil"/>
                <w:left w:val="nil"/>
                <w:bottom w:val="nil"/>
                <w:right w:val="nil"/>
                <w:between w:val="nil"/>
              </w:pBdr>
              <w:spacing w:after="0" w:line="240" w:lineRule="auto"/>
              <w:ind w:right="0"/>
              <w:jc w:val="left"/>
            </w:pPr>
            <w:r>
              <w:t xml:space="preserve">Damiano </w:t>
            </w:r>
            <w:proofErr w:type="spellStart"/>
            <w:r>
              <w:t>Guerrucci</w:t>
            </w:r>
            <w:proofErr w:type="spellEnd"/>
          </w:p>
        </w:tc>
      </w:tr>
      <w:tr w:rsidR="007E0143" w14:paraId="5DD0CBDE" w14:textId="77777777">
        <w:tc>
          <w:tcPr>
            <w:tcW w:w="4513" w:type="dxa"/>
            <w:shd w:val="clear" w:color="auto" w:fill="auto"/>
            <w:tcMar>
              <w:top w:w="100" w:type="dxa"/>
              <w:left w:w="100" w:type="dxa"/>
              <w:bottom w:w="100" w:type="dxa"/>
              <w:right w:w="100" w:type="dxa"/>
            </w:tcMar>
          </w:tcPr>
          <w:p w14:paraId="32A47B9F" w14:textId="0ABBA048" w:rsidR="007E0143" w:rsidRDefault="007E0143">
            <w:pPr>
              <w:widowControl w:val="0"/>
              <w:pBdr>
                <w:top w:val="nil"/>
                <w:left w:val="nil"/>
                <w:bottom w:val="nil"/>
                <w:right w:val="nil"/>
                <w:between w:val="nil"/>
              </w:pBdr>
              <w:spacing w:after="0" w:line="240" w:lineRule="auto"/>
              <w:ind w:right="0"/>
              <w:jc w:val="left"/>
            </w:pPr>
            <w:r>
              <w:t>DLR</w:t>
            </w:r>
          </w:p>
        </w:tc>
        <w:tc>
          <w:tcPr>
            <w:tcW w:w="4513" w:type="dxa"/>
            <w:shd w:val="clear" w:color="auto" w:fill="auto"/>
            <w:tcMar>
              <w:top w:w="100" w:type="dxa"/>
              <w:left w:w="100" w:type="dxa"/>
              <w:bottom w:w="100" w:type="dxa"/>
              <w:right w:w="100" w:type="dxa"/>
            </w:tcMar>
          </w:tcPr>
          <w:p w14:paraId="6B274D63" w14:textId="64E2153A" w:rsidR="007E0143" w:rsidRDefault="007E0143">
            <w:pPr>
              <w:widowControl w:val="0"/>
              <w:pBdr>
                <w:top w:val="nil"/>
                <w:left w:val="nil"/>
                <w:bottom w:val="nil"/>
                <w:right w:val="nil"/>
                <w:between w:val="nil"/>
              </w:pBdr>
              <w:spacing w:after="0" w:line="240" w:lineRule="auto"/>
              <w:ind w:right="0"/>
              <w:jc w:val="left"/>
            </w:pPr>
            <w:r>
              <w:t xml:space="preserve">Katrin </w:t>
            </w:r>
            <w:proofErr w:type="spellStart"/>
            <w:r>
              <w:t>Molch</w:t>
            </w:r>
            <w:proofErr w:type="spellEnd"/>
          </w:p>
        </w:tc>
      </w:tr>
      <w:tr w:rsidR="007E0143" w14:paraId="30336710" w14:textId="77777777">
        <w:tc>
          <w:tcPr>
            <w:tcW w:w="4513" w:type="dxa"/>
            <w:shd w:val="clear" w:color="auto" w:fill="auto"/>
            <w:tcMar>
              <w:top w:w="100" w:type="dxa"/>
              <w:left w:w="100" w:type="dxa"/>
              <w:bottom w:w="100" w:type="dxa"/>
              <w:right w:w="100" w:type="dxa"/>
            </w:tcMar>
          </w:tcPr>
          <w:p w14:paraId="15E72234" w14:textId="71F99D92" w:rsidR="007E0143" w:rsidRDefault="007E0143">
            <w:pPr>
              <w:widowControl w:val="0"/>
              <w:pBdr>
                <w:top w:val="nil"/>
                <w:left w:val="nil"/>
                <w:bottom w:val="nil"/>
                <w:right w:val="nil"/>
                <w:between w:val="nil"/>
              </w:pBdr>
              <w:spacing w:after="0" w:line="240" w:lineRule="auto"/>
              <w:ind w:right="0"/>
              <w:jc w:val="left"/>
            </w:pPr>
            <w:r>
              <w:t>NASA</w:t>
            </w:r>
          </w:p>
        </w:tc>
        <w:tc>
          <w:tcPr>
            <w:tcW w:w="4513" w:type="dxa"/>
            <w:shd w:val="clear" w:color="auto" w:fill="auto"/>
            <w:tcMar>
              <w:top w:w="100" w:type="dxa"/>
              <w:left w:w="100" w:type="dxa"/>
              <w:bottom w:w="100" w:type="dxa"/>
              <w:right w:w="100" w:type="dxa"/>
            </w:tcMar>
          </w:tcPr>
          <w:p w14:paraId="5F17D42B" w14:textId="0749A7DF" w:rsidR="007E0143" w:rsidRDefault="007E0143">
            <w:pPr>
              <w:widowControl w:val="0"/>
              <w:pBdr>
                <w:top w:val="nil"/>
                <w:left w:val="nil"/>
                <w:bottom w:val="nil"/>
                <w:right w:val="nil"/>
                <w:between w:val="nil"/>
              </w:pBdr>
              <w:spacing w:after="0" w:line="240" w:lineRule="auto"/>
              <w:ind w:right="0"/>
              <w:jc w:val="left"/>
            </w:pPr>
            <w:r>
              <w:t>Douglas Newman</w:t>
            </w:r>
          </w:p>
        </w:tc>
      </w:tr>
    </w:tbl>
    <w:p w14:paraId="0000002D" w14:textId="26C2A79F" w:rsidR="00501FD0" w:rsidRDefault="00000000" w:rsidP="00571396">
      <w:pPr>
        <w:pStyle w:val="Heading2"/>
      </w:pPr>
      <w:bookmarkStart w:id="3" w:name="_Toc179835310"/>
      <w:r w:rsidRPr="004B584D">
        <w:t>Applicable</w:t>
      </w:r>
      <w:r>
        <w:t xml:space="preserve"> and Reference Documents</w:t>
      </w:r>
      <w:bookmarkEnd w:id="3"/>
    </w:p>
    <w:p w14:paraId="0000002E" w14:textId="77777777" w:rsidR="00501FD0" w:rsidRDefault="00501FD0"/>
    <w:tbl>
      <w:tblPr>
        <w:tblStyle w:val="a1"/>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500"/>
        <w:gridCol w:w="4515"/>
      </w:tblGrid>
      <w:tr w:rsidR="00501FD0" w14:paraId="66245061" w14:textId="77777777">
        <w:trPr>
          <w:trHeight w:val="300"/>
        </w:trPr>
        <w:tc>
          <w:tcPr>
            <w:tcW w:w="4500" w:type="dxa"/>
            <w:shd w:val="clear" w:color="auto" w:fill="D0CECE"/>
          </w:tcPr>
          <w:p w14:paraId="0000002F" w14:textId="77777777" w:rsidR="00501FD0" w:rsidRDefault="00000000">
            <w:pPr>
              <w:rPr>
                <w:b/>
              </w:rPr>
            </w:pPr>
            <w:r>
              <w:rPr>
                <w:b/>
              </w:rPr>
              <w:t>ID</w:t>
            </w:r>
          </w:p>
        </w:tc>
        <w:tc>
          <w:tcPr>
            <w:tcW w:w="4515" w:type="dxa"/>
            <w:shd w:val="clear" w:color="auto" w:fill="D0CECE"/>
          </w:tcPr>
          <w:p w14:paraId="00000030" w14:textId="77777777" w:rsidR="00501FD0" w:rsidRDefault="00000000">
            <w:pPr>
              <w:rPr>
                <w:b/>
              </w:rPr>
            </w:pPr>
            <w:r>
              <w:rPr>
                <w:b/>
              </w:rPr>
              <w:t>Resource</w:t>
            </w:r>
          </w:p>
        </w:tc>
      </w:tr>
      <w:tr w:rsidR="00501FD0" w14:paraId="1A2C952C" w14:textId="77777777">
        <w:trPr>
          <w:trHeight w:val="300"/>
        </w:trPr>
        <w:tc>
          <w:tcPr>
            <w:tcW w:w="4500" w:type="dxa"/>
          </w:tcPr>
          <w:p w14:paraId="00000031" w14:textId="6377671E" w:rsidR="00501FD0" w:rsidRDefault="00000000">
            <w:r>
              <w:t>[AD 1]</w:t>
            </w:r>
          </w:p>
          <w:p w14:paraId="00000032" w14:textId="77777777" w:rsidR="00501FD0" w:rsidRDefault="00501FD0"/>
        </w:tc>
        <w:tc>
          <w:tcPr>
            <w:tcW w:w="4515" w:type="dxa"/>
          </w:tcPr>
          <w:p w14:paraId="00000033" w14:textId="77777777" w:rsidR="00501FD0" w:rsidRDefault="00000000">
            <w:pPr>
              <w:rPr>
                <w:color w:val="10147E"/>
              </w:rPr>
            </w:pPr>
            <w:r>
              <w:t>CEOS. 2015a. EO preserved dataset content. Retrieved from https://ceos.org/publications-key-documents/#best-practices-guidelines</w:t>
            </w:r>
          </w:p>
        </w:tc>
      </w:tr>
      <w:tr w:rsidR="00501FD0" w14:paraId="3B637D18" w14:textId="77777777">
        <w:trPr>
          <w:trHeight w:val="300"/>
        </w:trPr>
        <w:tc>
          <w:tcPr>
            <w:tcW w:w="4500" w:type="dxa"/>
          </w:tcPr>
          <w:p w14:paraId="00000034" w14:textId="77777777" w:rsidR="00501FD0" w:rsidRDefault="00000000">
            <w:r>
              <w:t>[AD 2]</w:t>
            </w:r>
          </w:p>
          <w:p w14:paraId="00000035" w14:textId="77777777" w:rsidR="00501FD0" w:rsidRDefault="00501FD0"/>
        </w:tc>
        <w:tc>
          <w:tcPr>
            <w:tcW w:w="4515" w:type="dxa"/>
          </w:tcPr>
          <w:p w14:paraId="00000036" w14:textId="77777777" w:rsidR="00501FD0" w:rsidRDefault="00000000">
            <w:pPr>
              <w:rPr>
                <w:color w:val="10147E"/>
              </w:rPr>
            </w:pPr>
            <w:r>
              <w:t>CEOS. 2015c. Long term preservation of earth observation space data: Preservation workflow. Retrieved from       https://ceos.org/publications-key-documents/#best-practices-guidelines</w:t>
            </w:r>
          </w:p>
        </w:tc>
      </w:tr>
      <w:tr w:rsidR="00501FD0" w14:paraId="72C2DFD3" w14:textId="77777777">
        <w:trPr>
          <w:trHeight w:val="300"/>
        </w:trPr>
        <w:tc>
          <w:tcPr>
            <w:tcW w:w="4500" w:type="dxa"/>
          </w:tcPr>
          <w:p w14:paraId="00000037" w14:textId="77777777" w:rsidR="00501FD0" w:rsidRDefault="00000000">
            <w:r>
              <w:t>[AD 3]</w:t>
            </w:r>
          </w:p>
          <w:p w14:paraId="00000038" w14:textId="77777777" w:rsidR="00501FD0" w:rsidRDefault="00501FD0"/>
        </w:tc>
        <w:tc>
          <w:tcPr>
            <w:tcW w:w="4515" w:type="dxa"/>
          </w:tcPr>
          <w:p w14:paraId="00000039" w14:textId="77777777" w:rsidR="00501FD0" w:rsidRDefault="00000000">
            <w:r w:rsidRPr="00066AC4">
              <w:rPr>
                <w:lang w:val="it-IT"/>
              </w:rPr>
              <w:t xml:space="preserve">CEOS. 2016. EO data purge alert procedure. </w:t>
            </w:r>
            <w:r>
              <w:t xml:space="preserve">Retrieved from </w:t>
            </w:r>
            <w:hyperlink r:id="rId11">
              <w:r>
                <w:rPr>
                  <w:color w:val="0563C1"/>
                  <w:u w:val="single"/>
                </w:rPr>
                <w:t>http://ceos.org/document_management/Working_Groups/WGISS/Interest_Groups/Data_Stewardship/Recommendations/WGISS_DSIG_Data%20Purge%20Alert_WP.pdf</w:t>
              </w:r>
            </w:hyperlink>
          </w:p>
        </w:tc>
      </w:tr>
      <w:tr w:rsidR="00501FD0" w14:paraId="0BDA8534" w14:textId="77777777">
        <w:trPr>
          <w:trHeight w:val="300"/>
        </w:trPr>
        <w:tc>
          <w:tcPr>
            <w:tcW w:w="4500" w:type="dxa"/>
          </w:tcPr>
          <w:p w14:paraId="0000003A" w14:textId="77777777" w:rsidR="00501FD0" w:rsidRDefault="00000000">
            <w:r>
              <w:t>[AD 4]</w:t>
            </w:r>
          </w:p>
          <w:p w14:paraId="0000003B" w14:textId="77777777" w:rsidR="00501FD0" w:rsidRDefault="00501FD0"/>
        </w:tc>
        <w:tc>
          <w:tcPr>
            <w:tcW w:w="4515" w:type="dxa"/>
          </w:tcPr>
          <w:p w14:paraId="0000003C" w14:textId="77777777" w:rsidR="00501FD0" w:rsidRDefault="00000000">
            <w:pPr>
              <w:rPr>
                <w:color w:val="0563C1"/>
                <w:u w:val="single"/>
              </w:rPr>
            </w:pPr>
            <w:sdt>
              <w:sdtPr>
                <w:tag w:val="goog_rdk_15"/>
                <w:id w:val="1914890899"/>
              </w:sdtPr>
              <w:sdtContent/>
            </w:sdt>
            <w:sdt>
              <w:sdtPr>
                <w:tag w:val="goog_rdk_16"/>
                <w:id w:val="1824621164"/>
              </w:sdtPr>
              <w:sdtContent/>
            </w:sdt>
            <w:sdt>
              <w:sdtPr>
                <w:tag w:val="goog_rdk_17"/>
                <w:id w:val="-1030945108"/>
              </w:sdtPr>
              <w:sdtContent/>
            </w:sdt>
            <w:r>
              <w:t>CEOS. 2017b. EO da</w:t>
            </w:r>
            <w:sdt>
              <w:sdtPr>
                <w:tag w:val="goog_rdk_332"/>
                <w:id w:val="861093159"/>
              </w:sdtPr>
              <w:sdtContent/>
            </w:sdt>
            <w:sdt>
              <w:sdtPr>
                <w:tag w:val="goog_rdk_333"/>
                <w:id w:val="1705215914"/>
              </w:sdtPr>
              <w:sdtContent/>
            </w:sdt>
            <w:sdt>
              <w:sdtPr>
                <w:tag w:val="goog_rdk_334"/>
                <w:id w:val="-773165855"/>
              </w:sdtPr>
              <w:sdtContent/>
            </w:sdt>
            <w:sdt>
              <w:sdtPr>
                <w:tag w:val="goog_rdk_436"/>
                <w:id w:val="1086343053"/>
              </w:sdtPr>
              <w:sdtContent/>
            </w:sdt>
            <w:sdt>
              <w:sdtPr>
                <w:tag w:val="goog_rdk_437"/>
                <w:id w:val="1210922502"/>
              </w:sdtPr>
              <w:sdtContent/>
            </w:sdt>
            <w:sdt>
              <w:sdtPr>
                <w:tag w:val="goog_rdk_438"/>
                <w:id w:val="-570891307"/>
              </w:sdtPr>
              <w:sdtContent/>
            </w:sdt>
            <w:sdt>
              <w:sdtPr>
                <w:tag w:val="goog_rdk_541"/>
                <w:id w:val="-1000280824"/>
              </w:sdtPr>
              <w:sdtContent/>
            </w:sdt>
            <w:sdt>
              <w:sdtPr>
                <w:tag w:val="goog_rdk_542"/>
                <w:id w:val="-1293441870"/>
              </w:sdtPr>
              <w:sdtContent/>
            </w:sdt>
            <w:sdt>
              <w:sdtPr>
                <w:tag w:val="goog_rdk_543"/>
                <w:id w:val="-1689594464"/>
              </w:sdtPr>
              <w:sdtContent/>
            </w:sdt>
            <w:sdt>
              <w:sdtPr>
                <w:tag w:val="goog_rdk_647"/>
                <w:id w:val="-683283269"/>
              </w:sdtPr>
              <w:sdtContent/>
            </w:sdt>
            <w:sdt>
              <w:sdtPr>
                <w:tag w:val="goog_rdk_648"/>
                <w:id w:val="554356232"/>
              </w:sdtPr>
              <w:sdtContent/>
            </w:sdt>
            <w:sdt>
              <w:sdtPr>
                <w:tag w:val="goog_rdk_649"/>
                <w:id w:val="1845664168"/>
              </w:sdtPr>
              <w:sdtContent/>
            </w:sdt>
            <w:r>
              <w:t xml:space="preserve">ta glossary of acronyms and terms. Retrieved from </w:t>
            </w:r>
            <w:hyperlink r:id="rId12">
              <w:r>
                <w:rPr>
                  <w:color w:val="1155CC"/>
                  <w:u w:val="single"/>
                </w:rPr>
                <w:t>https://ceos.org/document_management/Working_Groups/WGISS/Interest_Groups/Data_Stewardship/White_Papers/EO-DataStewardshipGlossary.pdf</w:t>
              </w:r>
            </w:hyperlink>
            <w:r>
              <w:t xml:space="preserve"> </w:t>
            </w:r>
          </w:p>
        </w:tc>
      </w:tr>
      <w:tr w:rsidR="00501FD0" w14:paraId="5934D7C2" w14:textId="77777777">
        <w:trPr>
          <w:trHeight w:val="300"/>
        </w:trPr>
        <w:tc>
          <w:tcPr>
            <w:tcW w:w="4500" w:type="dxa"/>
          </w:tcPr>
          <w:p w14:paraId="0000003D" w14:textId="77777777" w:rsidR="00501FD0" w:rsidRDefault="00000000">
            <w:r>
              <w:t>[AD 5]</w:t>
            </w:r>
          </w:p>
          <w:p w14:paraId="0000003E" w14:textId="77777777" w:rsidR="00501FD0" w:rsidRDefault="00501FD0"/>
        </w:tc>
        <w:tc>
          <w:tcPr>
            <w:tcW w:w="4515" w:type="dxa"/>
          </w:tcPr>
          <w:p w14:paraId="0000003F" w14:textId="1CF2A1FD" w:rsidR="007E0143" w:rsidRPr="007E0143" w:rsidRDefault="00000000">
            <w:pPr>
              <w:rPr>
                <w:color w:val="1155CC"/>
                <w:u w:val="single"/>
              </w:rPr>
            </w:pPr>
            <w:r>
              <w:t xml:space="preserve">CEOS. 2018. Measuring of earth observation data usage. Retrieved from </w:t>
            </w:r>
            <w:r>
              <w:rPr>
                <w:color w:val="333333"/>
                <w:sz w:val="18"/>
                <w:szCs w:val="18"/>
              </w:rPr>
              <w:t xml:space="preserve"> </w:t>
            </w:r>
            <w:hyperlink r:id="rId13">
              <w:r>
                <w:rPr>
                  <w:color w:val="1155CC"/>
                  <w:u w:val="single"/>
                </w:rPr>
                <w:t>https://ceos.org/document_management/Working_Groups/WGISS/Documents/WGISS%20Best%20Practices/Measuring%20Earth%20Observation%20Data%20Usage%20-%20Best%20Practice.pdf</w:t>
              </w:r>
            </w:hyperlink>
            <w:r>
              <w:rPr>
                <w:color w:val="1155CC"/>
                <w:u w:val="single"/>
              </w:rPr>
              <w:t xml:space="preserve"> </w:t>
            </w:r>
          </w:p>
        </w:tc>
      </w:tr>
      <w:tr w:rsidR="00501FD0" w14:paraId="5B460C56" w14:textId="77777777">
        <w:trPr>
          <w:trHeight w:val="300"/>
        </w:trPr>
        <w:tc>
          <w:tcPr>
            <w:tcW w:w="4500" w:type="dxa"/>
          </w:tcPr>
          <w:p w14:paraId="00000040" w14:textId="77777777" w:rsidR="00501FD0" w:rsidRDefault="00000000">
            <w:r>
              <w:t>[AD 6]</w:t>
            </w:r>
          </w:p>
          <w:p w14:paraId="00000041" w14:textId="77777777" w:rsidR="00501FD0" w:rsidRDefault="00501FD0"/>
        </w:tc>
        <w:tc>
          <w:tcPr>
            <w:tcW w:w="4515" w:type="dxa"/>
          </w:tcPr>
          <w:p w14:paraId="00000042" w14:textId="77777777" w:rsidR="00501FD0" w:rsidRDefault="00000000">
            <w:r>
              <w:t xml:space="preserve">CEOS. 2019b. EO data preservation guidelines best practices. Retrieved from </w:t>
            </w:r>
            <w:hyperlink r:id="rId14">
              <w:r>
                <w:rPr>
                  <w:color w:val="1155CC"/>
                  <w:u w:val="single"/>
                </w:rPr>
                <w:t>https://ceos.org/document_management</w:t>
              </w:r>
              <w:r>
                <w:rPr>
                  <w:color w:val="1155CC"/>
                  <w:u w:val="single"/>
                </w:rPr>
                <w:lastRenderedPageBreak/>
                <w:t>/Working_Groups/WGISS/Interest_Groups/Data_Stewardship/White_Papers/EO-DataStewardshipGlossary.pdf</w:t>
              </w:r>
            </w:hyperlink>
            <w:r>
              <w:t xml:space="preserve"> </w:t>
            </w:r>
          </w:p>
        </w:tc>
      </w:tr>
      <w:tr w:rsidR="00B74B28" w14:paraId="605FA638" w14:textId="77777777">
        <w:trPr>
          <w:trHeight w:val="300"/>
        </w:trPr>
        <w:tc>
          <w:tcPr>
            <w:tcW w:w="4500" w:type="dxa"/>
          </w:tcPr>
          <w:p w14:paraId="65FCB0CC" w14:textId="392FAB45" w:rsidR="00B74B28" w:rsidRDefault="00B74B28">
            <w:r>
              <w:lastRenderedPageBreak/>
              <w:t>[AD 7]</w:t>
            </w:r>
          </w:p>
        </w:tc>
        <w:tc>
          <w:tcPr>
            <w:tcW w:w="4515" w:type="dxa"/>
          </w:tcPr>
          <w:p w14:paraId="2A17713B" w14:textId="4D486027" w:rsidR="00B74B28" w:rsidRDefault="00B74B28">
            <w:r>
              <w:t xml:space="preserve">WGISS Data Stewardship Reference Model White Paper. Retrieved from </w:t>
            </w:r>
            <w:r w:rsidRPr="00B74B28">
              <w:t>https://ceos.org/document_management/Working_Groups/WGISS/Interest_Groups/Data_Stewardship/White_Papers/WGISS_Data%20Stewardship%20Reference%20Model%20White%20Paper.pdf</w:t>
            </w:r>
          </w:p>
        </w:tc>
      </w:tr>
    </w:tbl>
    <w:p w14:paraId="00000043" w14:textId="77777777" w:rsidR="00501FD0" w:rsidRDefault="00000000">
      <w:pPr>
        <w:jc w:val="center"/>
      </w:pPr>
      <w:r>
        <w:t>Table 1. Applicable Documents</w:t>
      </w:r>
    </w:p>
    <w:tbl>
      <w:tblPr>
        <w:tblStyle w:val="a2"/>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500"/>
        <w:gridCol w:w="4515"/>
      </w:tblGrid>
      <w:tr w:rsidR="00501FD0" w14:paraId="2954176F" w14:textId="77777777">
        <w:trPr>
          <w:trHeight w:val="300"/>
        </w:trPr>
        <w:tc>
          <w:tcPr>
            <w:tcW w:w="4500" w:type="dxa"/>
            <w:shd w:val="clear" w:color="auto" w:fill="D0CECE"/>
          </w:tcPr>
          <w:p w14:paraId="00000044" w14:textId="77777777" w:rsidR="00501FD0" w:rsidRDefault="00000000">
            <w:pPr>
              <w:rPr>
                <w:b/>
              </w:rPr>
            </w:pPr>
            <w:r>
              <w:rPr>
                <w:b/>
              </w:rPr>
              <w:t>ID</w:t>
            </w:r>
          </w:p>
        </w:tc>
        <w:tc>
          <w:tcPr>
            <w:tcW w:w="4515" w:type="dxa"/>
            <w:shd w:val="clear" w:color="auto" w:fill="D0CECE"/>
          </w:tcPr>
          <w:p w14:paraId="00000045" w14:textId="77777777" w:rsidR="00501FD0" w:rsidRDefault="00000000">
            <w:pPr>
              <w:rPr>
                <w:b/>
              </w:rPr>
            </w:pPr>
            <w:r>
              <w:rPr>
                <w:b/>
              </w:rPr>
              <w:t>Resource</w:t>
            </w:r>
          </w:p>
        </w:tc>
      </w:tr>
      <w:tr w:rsidR="00501FD0" w14:paraId="1A13CF26" w14:textId="77777777">
        <w:trPr>
          <w:trHeight w:val="300"/>
        </w:trPr>
        <w:tc>
          <w:tcPr>
            <w:tcW w:w="4500" w:type="dxa"/>
          </w:tcPr>
          <w:p w14:paraId="00000046" w14:textId="77777777" w:rsidR="00501FD0" w:rsidRDefault="00000000">
            <w:r>
              <w:t>[RD 1]</w:t>
            </w:r>
          </w:p>
        </w:tc>
        <w:tc>
          <w:tcPr>
            <w:tcW w:w="4515" w:type="dxa"/>
          </w:tcPr>
          <w:p w14:paraId="00000047" w14:textId="77777777" w:rsidR="00501FD0" w:rsidRDefault="00000000">
            <w:pPr>
              <w:rPr>
                <w:color w:val="10147E"/>
              </w:rPr>
            </w:pPr>
            <w:proofErr w:type="spellStart"/>
            <w:r>
              <w:t>Brobia</w:t>
            </w:r>
            <w:proofErr w:type="spellEnd"/>
            <w:r>
              <w:t xml:space="preserve">, A., </w:t>
            </w:r>
            <w:proofErr w:type="spellStart"/>
            <w:r>
              <w:t>Voidrot</w:t>
            </w:r>
            <w:proofErr w:type="spellEnd"/>
            <w:r>
              <w:t>, M.-F., Bye, B. L., and Maso, J., “GEO Data Management Principles: Updated Implementation Guidelines to increase the value of Earth Observation data”, vol. 2022, 2022.</w:t>
            </w:r>
          </w:p>
        </w:tc>
      </w:tr>
      <w:tr w:rsidR="00501FD0" w14:paraId="04FEA5C5" w14:textId="77777777">
        <w:trPr>
          <w:trHeight w:val="300"/>
        </w:trPr>
        <w:tc>
          <w:tcPr>
            <w:tcW w:w="4500" w:type="dxa"/>
          </w:tcPr>
          <w:p w14:paraId="00000048" w14:textId="77777777" w:rsidR="00501FD0" w:rsidRDefault="00000000">
            <w:r>
              <w:t>[RD 2]</w:t>
            </w:r>
          </w:p>
          <w:p w14:paraId="00000049" w14:textId="77777777" w:rsidR="00501FD0" w:rsidRDefault="00501FD0"/>
        </w:tc>
        <w:tc>
          <w:tcPr>
            <w:tcW w:w="4515" w:type="dxa"/>
          </w:tcPr>
          <w:p w14:paraId="0000004A" w14:textId="77777777" w:rsidR="00501FD0" w:rsidRDefault="00000000">
            <w:r>
              <w:t xml:space="preserve">Mirko Albani &amp; Iolanda Maggio (2020) Long time data series and data stewardship reference model, Big Earth Data, 4:4, 353-366, DOI: </w:t>
            </w:r>
            <w:hyperlink r:id="rId15">
              <w:r>
                <w:rPr>
                  <w:color w:val="0563C1"/>
                  <w:u w:val="single"/>
                </w:rPr>
                <w:t>10.1080/20964471.2020.1800893</w:t>
              </w:r>
            </w:hyperlink>
          </w:p>
        </w:tc>
      </w:tr>
    </w:tbl>
    <w:p w14:paraId="1754DBFA" w14:textId="3C01B081" w:rsidR="00816A4B" w:rsidRDefault="00000000" w:rsidP="00816A4B">
      <w:pPr>
        <w:jc w:val="center"/>
      </w:pPr>
      <w:r>
        <w:t>Table 2. Reference Documents</w:t>
      </w:r>
    </w:p>
    <w:p w14:paraId="3104D86A" w14:textId="64B8AC45" w:rsidR="00816A4B" w:rsidRPr="004B584D" w:rsidRDefault="00816A4B" w:rsidP="00571396">
      <w:pPr>
        <w:pStyle w:val="Heading1"/>
      </w:pPr>
      <w:bookmarkStart w:id="4" w:name="_Toc179835311"/>
      <w:r>
        <w:t>C</w:t>
      </w:r>
      <w:r w:rsidR="00B97EFD" w:rsidRPr="004B584D">
        <w:t>ollection Lifecycle Management Principles</w:t>
      </w:r>
      <w:bookmarkEnd w:id="4"/>
    </w:p>
    <w:p w14:paraId="000000F2" w14:textId="7DDC8E6C" w:rsidR="00501FD0" w:rsidRPr="00066AC4" w:rsidRDefault="00816A4B" w:rsidP="00571396">
      <w:pPr>
        <w:rPr>
          <w:rFonts w:ascii="Arial" w:eastAsia="Arial" w:hAnsi="Arial" w:cs="Arial"/>
          <w:color w:val="000000"/>
          <w:sz w:val="22"/>
          <w:szCs w:val="22"/>
        </w:rPr>
      </w:pPr>
      <w:r>
        <w:t>The pr</w:t>
      </w:r>
      <w:sdt>
        <w:sdtPr>
          <w:tag w:val="goog_rdk_466"/>
          <w:id w:val="-280343426"/>
        </w:sdtPr>
        <w:sdtContent/>
      </w:sdt>
      <w:sdt>
        <w:sdtPr>
          <w:tag w:val="goog_rdk_572"/>
          <w:id w:val="-666639724"/>
        </w:sdtPr>
        <w:sdtContent/>
      </w:sdt>
      <w:sdt>
        <w:sdtPr>
          <w:tag w:val="goog_rdk_679"/>
          <w:id w:val="-1421632089"/>
        </w:sdtPr>
        <w:sdtContent/>
      </w:sdt>
      <w:sdt>
        <w:sdtPr>
          <w:tag w:val="goog_rdk_779"/>
          <w:id w:val="1579712049"/>
        </w:sdtPr>
        <w:sdtContent/>
      </w:sdt>
      <w:sdt>
        <w:sdtPr>
          <w:tag w:val="goog_rdk_878"/>
          <w:id w:val="-1930336697"/>
        </w:sdtPr>
        <w:sdtContent/>
      </w:sdt>
      <w:r>
        <w:t>inciples and supp</w:t>
      </w:r>
      <w:sdt>
        <w:sdtPr>
          <w:tag w:val="goog_rdk_362"/>
          <w:id w:val="-60552558"/>
        </w:sdtPr>
        <w:sdtContent/>
      </w:sdt>
      <w:r>
        <w:t>orting rationale outlined in this section provide guidance to entities on recommended Collection Lifecycle Management practice from the perspective of CEOS data stewards. The principles are intended to be generally applicable, though the authors understand that some of the principles may not be able to be adhered to due to budgetary or political constraints</w:t>
      </w:r>
    </w:p>
    <w:p w14:paraId="000000F3" w14:textId="607B01CA" w:rsidR="00501FD0" w:rsidRDefault="00646518" w:rsidP="00571396">
      <w:pPr>
        <w:pStyle w:val="Heading2"/>
      </w:pPr>
      <w:bookmarkStart w:id="5" w:name="_Toc179835312"/>
      <w:r w:rsidRPr="004B584D">
        <w:t>Initialization</w:t>
      </w:r>
      <w:r w:rsidR="007D5770">
        <w:t xml:space="preserve"> Stage</w:t>
      </w:r>
      <w:bookmarkEnd w:id="5"/>
    </w:p>
    <w:p w14:paraId="44E8B205" w14:textId="77777777" w:rsidR="00B91661" w:rsidRPr="00B91661" w:rsidRDefault="00B91661" w:rsidP="00571396"/>
    <w:p w14:paraId="000000F4" w14:textId="77777777" w:rsidR="00501FD0" w:rsidRDefault="00000000" w:rsidP="00571396">
      <w:pPr>
        <w:pStyle w:val="Heading3"/>
      </w:pPr>
      <w:bookmarkStart w:id="6" w:name="_Toc179835313"/>
      <w:r w:rsidRPr="004B584D">
        <w:t>PRINCIPLE</w:t>
      </w:r>
      <w:r>
        <w:t xml:space="preserve"> 1: </w:t>
      </w:r>
      <w:r w:rsidRPr="00B91661">
        <w:t>Products should be consistent within Collections</w:t>
      </w:r>
      <w:bookmarkEnd w:id="6"/>
      <w:r>
        <w:t xml:space="preserve">                </w:t>
      </w:r>
    </w:p>
    <w:p w14:paraId="000000F5" w14:textId="0C2855DF" w:rsidR="00501FD0" w:rsidRDefault="00000000">
      <w:r>
        <w:t xml:space="preserve">Since a </w:t>
      </w:r>
      <w:commentRangeStart w:id="7"/>
      <w:r>
        <w:t xml:space="preserve">Collection </w:t>
      </w:r>
      <w:commentRangeEnd w:id="7"/>
      <w:r w:rsidR="00B91661">
        <w:rPr>
          <w:rStyle w:val="CommentReference"/>
        </w:rPr>
        <w:commentReference w:id="7"/>
      </w:r>
      <w:r>
        <w:t xml:space="preserve">represents a set of products that are processed using common specifications, products within a Collection are expected to be consistent. Minor revisions or updates to relatively small numbers of products within a Collection </w:t>
      </w:r>
      <w:sdt>
        <w:sdtPr>
          <w:tag w:val="goog_rdk_101"/>
          <w:id w:val="1102300961"/>
        </w:sdtPr>
        <w:sdtContent>
          <w:r>
            <w:t>are</w:t>
          </w:r>
        </w:sdtContent>
      </w:sdt>
      <w:r>
        <w:t xml:space="preserve"> expected </w:t>
      </w:r>
      <w:sdt>
        <w:sdtPr>
          <w:tag w:val="goog_rdk_103"/>
          <w:id w:val="-1847860961"/>
        </w:sdtPr>
        <w:sdtContent>
          <w:r>
            <w:t xml:space="preserve">in order </w:t>
          </w:r>
        </w:sdtContent>
      </w:sdt>
      <w:r>
        <w:t>to fix non-routine issues or errors t</w:t>
      </w:r>
      <w:sdt>
        <w:sdtPr>
          <w:tag w:val="goog_rdk_104"/>
          <w:id w:val="-642353192"/>
        </w:sdtPr>
        <w:sdtContent>
          <w:r>
            <w:t>hat</w:t>
          </w:r>
        </w:sdtContent>
      </w:sdt>
      <w:r w:rsidR="00B91661">
        <w:t xml:space="preserve"> </w:t>
      </w:r>
      <w:r>
        <w:t xml:space="preserve">bring the products into a state of consistent </w:t>
      </w:r>
      <w:r>
        <w:lastRenderedPageBreak/>
        <w:t xml:space="preserve">quality. If updates or corrections are made to products, users should be able to </w:t>
      </w:r>
      <w:sdt>
        <w:sdtPr>
          <w:tag w:val="goog_rdk_106"/>
          <w:id w:val="1469546670"/>
        </w:sdtPr>
        <w:sdtContent>
          <w:r>
            <w:t>reference</w:t>
          </w:r>
        </w:sdtContent>
      </w:sdt>
      <w:sdt>
        <w:sdtPr>
          <w:tag w:val="goog_rdk_107"/>
          <w:id w:val="13201436"/>
          <w:showingPlcHdr/>
        </w:sdtPr>
        <w:sdtContent>
          <w:r w:rsidR="007E0143">
            <w:t xml:space="preserve">     </w:t>
          </w:r>
        </w:sdtContent>
      </w:sdt>
      <w:r>
        <w:t xml:space="preserve"> the nature and magnitude of those changes </w:t>
      </w:r>
      <w:proofErr w:type="gramStart"/>
      <w:r>
        <w:t>and  identify</w:t>
      </w:r>
      <w:proofErr w:type="gramEnd"/>
      <w:r>
        <w:t xml:space="preserve"> updated product</w:t>
      </w:r>
      <w:sdt>
        <w:sdtPr>
          <w:tag w:val="goog_rdk_110"/>
          <w:id w:val="166612264"/>
        </w:sdtPr>
        <w:sdtContent>
          <w:r>
            <w:t>s</w:t>
          </w:r>
        </w:sdtContent>
      </w:sdt>
      <w:sdt>
        <w:sdtPr>
          <w:tag w:val="goog_rdk_112"/>
          <w:id w:val="544337673"/>
        </w:sdtPr>
        <w:sdtContent>
          <w:r>
            <w:t>.</w:t>
          </w:r>
        </w:sdtContent>
      </w:sdt>
      <w:sdt>
        <w:sdtPr>
          <w:tag w:val="goog_rdk_113"/>
          <w:id w:val="-1472051485"/>
          <w:showingPlcHdr/>
        </w:sdtPr>
        <w:sdtContent>
          <w:r w:rsidR="00066AC4">
            <w:t xml:space="preserve">     </w:t>
          </w:r>
        </w:sdtContent>
      </w:sdt>
    </w:p>
    <w:p w14:paraId="000000F6" w14:textId="77777777" w:rsidR="00501FD0" w:rsidRDefault="00000000" w:rsidP="00571396">
      <w:pPr>
        <w:pStyle w:val="Heading3"/>
      </w:pPr>
      <w:bookmarkStart w:id="8" w:name="_heading=h.17dp8vu" w:colFirst="0" w:colLast="0"/>
      <w:bookmarkStart w:id="9" w:name="_Toc179835314"/>
      <w:bookmarkEnd w:id="8"/>
      <w:r>
        <w:t xml:space="preserve">PRINCIPLE 2: </w:t>
      </w:r>
      <w:r w:rsidRPr="004B584D">
        <w:t>Collection Upgrades should be deliberate, meaningful and well considered</w:t>
      </w:r>
      <w:bookmarkEnd w:id="9"/>
    </w:p>
    <w:p w14:paraId="000000F7" w14:textId="0F7657E5" w:rsidR="00501FD0" w:rsidRDefault="00000000">
      <w:sdt>
        <w:sdtPr>
          <w:tag w:val="goog_rdk_114"/>
          <w:id w:val="-798528913"/>
        </w:sdtPr>
        <w:sdtContent/>
      </w:sdt>
      <w:sdt>
        <w:sdtPr>
          <w:tag w:val="goog_rdk_115"/>
          <w:id w:val="-1880239354"/>
        </w:sdtPr>
        <w:sdtContent/>
      </w:sdt>
      <w:r>
        <w:t xml:space="preserve">A Collection </w:t>
      </w:r>
      <w:r w:rsidR="007E0143">
        <w:t>U</w:t>
      </w:r>
      <w:r>
        <w:t>pgr</w:t>
      </w:r>
      <w:sdt>
        <w:sdtPr>
          <w:tag w:val="goog_rdk_394"/>
          <w:id w:val="-348100022"/>
        </w:sdtPr>
        <w:sdtContent/>
      </w:sdt>
      <w:sdt>
        <w:sdtPr>
          <w:tag w:val="goog_rdk_395"/>
          <w:id w:val="17513636"/>
        </w:sdtPr>
        <w:sdtContent/>
      </w:sdt>
      <w:sdt>
        <w:sdtPr>
          <w:tag w:val="goog_rdk_499"/>
          <w:id w:val="-1181199320"/>
        </w:sdtPr>
        <w:sdtContent/>
      </w:sdt>
      <w:sdt>
        <w:sdtPr>
          <w:tag w:val="goog_rdk_500"/>
          <w:id w:val="-558782443"/>
        </w:sdtPr>
        <w:sdtContent/>
      </w:sdt>
      <w:sdt>
        <w:sdtPr>
          <w:tag w:val="goog_rdk_605"/>
          <w:id w:val="-1676867056"/>
        </w:sdtPr>
        <w:sdtContent/>
      </w:sdt>
      <w:sdt>
        <w:sdtPr>
          <w:tag w:val="goog_rdk_606"/>
          <w:id w:val="1315458495"/>
        </w:sdtPr>
        <w:sdtContent/>
      </w:sdt>
      <w:sdt>
        <w:sdtPr>
          <w:tag w:val="goog_rdk_712"/>
          <w:id w:val="-444540851"/>
        </w:sdtPr>
        <w:sdtContent/>
      </w:sdt>
      <w:sdt>
        <w:sdtPr>
          <w:tag w:val="goog_rdk_713"/>
          <w:id w:val="1833019420"/>
        </w:sdtPr>
        <w:sdtContent/>
      </w:sdt>
      <w:r>
        <w:t xml:space="preserve">ade is characterized by a full reprocessing campaign to introduce major improvements or enhancements to all products. Changes are expected to break the consistency and continuity of product specifications between Collections. Therefore, major recalibration efforts, major algorithmic advances, and other changes to the structural specification of the Collection are held until upgrade time.                                                   </w:t>
      </w:r>
    </w:p>
    <w:p w14:paraId="000000F8" w14:textId="77777777" w:rsidR="00501FD0" w:rsidRDefault="00000000">
      <w:sdt>
        <w:sdtPr>
          <w:tag w:val="goog_rdk_116"/>
          <w:id w:val="-1578896259"/>
        </w:sdtPr>
        <w:sdtContent/>
      </w:sdt>
      <w:sdt>
        <w:sdtPr>
          <w:tag w:val="goog_rdk_117"/>
          <w:id w:val="-584304438"/>
        </w:sdtPr>
        <w:sdtContent/>
      </w:sdt>
      <w:sdt>
        <w:sdtPr>
          <w:tag w:val="goog_rdk_118"/>
          <w:id w:val="-54863217"/>
        </w:sdtPr>
        <w:sdtContent/>
      </w:sdt>
      <w:sdt>
        <w:sdtPr>
          <w:tag w:val="goog_rdk_119"/>
          <w:id w:val="330880909"/>
        </w:sdtPr>
        <w:sdtContent/>
      </w:sdt>
      <w:r>
        <w:t>Decisions about s</w:t>
      </w:r>
      <w:sdt>
        <w:sdtPr>
          <w:tag w:val="goog_rdk_309"/>
          <w:id w:val="-1632780990"/>
        </w:sdtPr>
        <w:sdtContent/>
      </w:sdt>
      <w:sdt>
        <w:sdtPr>
          <w:tag w:val="goog_rdk_310"/>
          <w:id w:val="-267471656"/>
        </w:sdtPr>
        <w:sdtContent/>
      </w:sdt>
      <w:sdt>
        <w:sdtPr>
          <w:tag w:val="goog_rdk_311"/>
          <w:id w:val="487755982"/>
        </w:sdtPr>
        <w:sdtContent/>
      </w:sdt>
      <w:sdt>
        <w:sdtPr>
          <w:tag w:val="goog_rdk_312"/>
          <w:id w:val="2094655951"/>
        </w:sdtPr>
        <w:sdtContent/>
      </w:sdt>
      <w:sdt>
        <w:sdtPr>
          <w:tag w:val="goog_rdk_413"/>
          <w:id w:val="651871974"/>
        </w:sdtPr>
        <w:sdtContent/>
      </w:sdt>
      <w:sdt>
        <w:sdtPr>
          <w:tag w:val="goog_rdk_414"/>
          <w:id w:val="-742021809"/>
        </w:sdtPr>
        <w:sdtContent/>
      </w:sdt>
      <w:sdt>
        <w:sdtPr>
          <w:tag w:val="goog_rdk_415"/>
          <w:id w:val="641862547"/>
        </w:sdtPr>
        <w:sdtContent/>
      </w:sdt>
      <w:sdt>
        <w:sdtPr>
          <w:tag w:val="goog_rdk_416"/>
          <w:id w:val="1494616509"/>
        </w:sdtPr>
        <w:sdtContent/>
      </w:sdt>
      <w:sdt>
        <w:sdtPr>
          <w:tag w:val="goog_rdk_518"/>
          <w:id w:val="-463576918"/>
        </w:sdtPr>
        <w:sdtContent/>
      </w:sdt>
      <w:sdt>
        <w:sdtPr>
          <w:tag w:val="goog_rdk_519"/>
          <w:id w:val="-1081608349"/>
        </w:sdtPr>
        <w:sdtContent/>
      </w:sdt>
      <w:sdt>
        <w:sdtPr>
          <w:tag w:val="goog_rdk_520"/>
          <w:id w:val="215562676"/>
        </w:sdtPr>
        <w:sdtContent/>
      </w:sdt>
      <w:sdt>
        <w:sdtPr>
          <w:tag w:val="goog_rdk_521"/>
          <w:id w:val="-151533033"/>
        </w:sdtPr>
        <w:sdtContent/>
      </w:sdt>
      <w:sdt>
        <w:sdtPr>
          <w:tag w:val="goog_rdk_624"/>
          <w:id w:val="807898275"/>
        </w:sdtPr>
        <w:sdtContent/>
      </w:sdt>
      <w:sdt>
        <w:sdtPr>
          <w:tag w:val="goog_rdk_625"/>
          <w:id w:val="-1370983009"/>
        </w:sdtPr>
        <w:sdtContent/>
      </w:sdt>
      <w:sdt>
        <w:sdtPr>
          <w:tag w:val="goog_rdk_626"/>
          <w:id w:val="-1493332418"/>
        </w:sdtPr>
        <w:sdtContent/>
      </w:sdt>
      <w:sdt>
        <w:sdtPr>
          <w:tag w:val="goog_rdk_627"/>
          <w:id w:val="1093513976"/>
        </w:sdtPr>
        <w:sdtContent/>
      </w:sdt>
      <w:r>
        <w:t>tarting a new Collection are of strategic nature and are made only infrequently at the higher level of the producing organisation. Decisions about the specification and timing of a Collection upgrade will depend on factors such as budget, producer priorities, user needs, advancements of scientific algorithms, and other technical considerations.</w:t>
      </w:r>
    </w:p>
    <w:p w14:paraId="000000FA" w14:textId="78928BA3" w:rsidR="00501FD0" w:rsidRDefault="00000000" w:rsidP="00571396">
      <w:pPr>
        <w:pStyle w:val="Heading3"/>
      </w:pPr>
      <w:bookmarkStart w:id="10" w:name="_heading=h.3rdcrjn" w:colFirst="0" w:colLast="0"/>
      <w:bookmarkStart w:id="11" w:name="_Toc179835315"/>
      <w:bookmarkEnd w:id="10"/>
      <w:r>
        <w:t xml:space="preserve">PRINCIPLE 3: </w:t>
      </w:r>
      <w:r w:rsidRPr="004B584D">
        <w:t xml:space="preserve">At conception of a Collection </w:t>
      </w:r>
      <w:r w:rsidR="00B91661">
        <w:t>U</w:t>
      </w:r>
      <w:r w:rsidRPr="004B584D">
        <w:t xml:space="preserve">pgrade, cost storage, computation requirements, </w:t>
      </w:r>
      <w:r w:rsidR="00514C22" w:rsidRPr="004B584D">
        <w:t xml:space="preserve">open-sourcing of production code </w:t>
      </w:r>
      <w:r w:rsidRPr="004B584D">
        <w:t>and end-of-life preservation costs should be considered</w:t>
      </w:r>
      <w:bookmarkEnd w:id="11"/>
    </w:p>
    <w:p w14:paraId="000000FB" w14:textId="48AB812F" w:rsidR="00501FD0" w:rsidRDefault="00000000">
      <w:r>
        <w:t xml:space="preserve">Initiation of a new collection </w:t>
      </w:r>
      <w:r w:rsidR="00514C22">
        <w:t>should consider:</w:t>
      </w:r>
    </w:p>
    <w:p w14:paraId="000000FC" w14:textId="2903DABC" w:rsidR="00501FD0" w:rsidRDefault="00000000">
      <w:pPr>
        <w:numPr>
          <w:ilvl w:val="0"/>
          <w:numId w:val="4"/>
        </w:numPr>
        <w:spacing w:after="0"/>
        <w:rPr>
          <w:color w:val="000000"/>
        </w:rPr>
      </w:pPr>
      <w:r>
        <w:rPr>
          <w:color w:val="000000"/>
        </w:rPr>
        <w:t>estimates of storage requirements and growth rate over time</w:t>
      </w:r>
      <w:r w:rsidR="00514C22">
        <w:rPr>
          <w:color w:val="000000"/>
        </w:rPr>
        <w:t xml:space="preserve"> (including periods of overlapping </w:t>
      </w:r>
      <w:r w:rsidR="00EE3B4E">
        <w:rPr>
          <w:color w:val="000000"/>
        </w:rPr>
        <w:t xml:space="preserve">collection </w:t>
      </w:r>
      <w:r w:rsidR="00514C22">
        <w:rPr>
          <w:color w:val="000000"/>
        </w:rPr>
        <w:t>data persistence</w:t>
      </w:r>
      <w:proofErr w:type="gramStart"/>
      <w:r w:rsidR="00EE3B4E">
        <w:rPr>
          <w:color w:val="000000"/>
        </w:rPr>
        <w:t>)</w:t>
      </w:r>
      <w:r w:rsidR="00B91661">
        <w:rPr>
          <w:color w:val="000000"/>
        </w:rPr>
        <w:t>;</w:t>
      </w:r>
      <w:proofErr w:type="gramEnd"/>
    </w:p>
    <w:p w14:paraId="000000FD" w14:textId="13EB3524" w:rsidR="00501FD0" w:rsidRDefault="00000000">
      <w:pPr>
        <w:numPr>
          <w:ilvl w:val="0"/>
          <w:numId w:val="4"/>
        </w:numPr>
        <w:pBdr>
          <w:top w:val="nil"/>
          <w:left w:val="nil"/>
          <w:bottom w:val="nil"/>
          <w:right w:val="nil"/>
          <w:between w:val="nil"/>
        </w:pBdr>
        <w:spacing w:after="0" w:line="259" w:lineRule="auto"/>
        <w:ind w:right="0"/>
        <w:jc w:val="left"/>
        <w:rPr>
          <w:color w:val="000000"/>
        </w:rPr>
      </w:pPr>
      <w:r>
        <w:rPr>
          <w:color w:val="000000"/>
        </w:rPr>
        <w:t xml:space="preserve">computational resource required for back processing and ongoing </w:t>
      </w:r>
      <w:proofErr w:type="gramStart"/>
      <w:r>
        <w:rPr>
          <w:color w:val="000000"/>
        </w:rPr>
        <w:t>production</w:t>
      </w:r>
      <w:r w:rsidR="00B91661">
        <w:rPr>
          <w:color w:val="000000"/>
        </w:rPr>
        <w:t>;</w:t>
      </w:r>
      <w:proofErr w:type="gramEnd"/>
      <w:r w:rsidR="00B91661">
        <w:rPr>
          <w:color w:val="000000"/>
        </w:rPr>
        <w:t xml:space="preserve"> </w:t>
      </w:r>
    </w:p>
    <w:p w14:paraId="000000FE" w14:textId="77777777" w:rsidR="00501FD0" w:rsidRDefault="00000000">
      <w:pPr>
        <w:numPr>
          <w:ilvl w:val="0"/>
          <w:numId w:val="4"/>
        </w:numPr>
        <w:pBdr>
          <w:top w:val="nil"/>
          <w:left w:val="nil"/>
          <w:bottom w:val="nil"/>
          <w:right w:val="nil"/>
          <w:between w:val="nil"/>
        </w:pBdr>
        <w:spacing w:after="160" w:line="259" w:lineRule="auto"/>
        <w:ind w:right="0"/>
        <w:jc w:val="left"/>
        <w:rPr>
          <w:color w:val="000000"/>
        </w:rPr>
      </w:pPr>
      <w:r>
        <w:rPr>
          <w:color w:val="000000"/>
        </w:rPr>
        <w:t xml:space="preserve">end-of-lifecycle preservation options (archiving or disposal). </w:t>
      </w:r>
    </w:p>
    <w:p w14:paraId="000000FF" w14:textId="77777777" w:rsidR="00501FD0" w:rsidRDefault="00000000">
      <w:r>
        <w:t xml:space="preserve">This information is needed to adequately estimate the cost of activities associated with the development, production, and dissemination of the proposed data product and to ensure that sufficient resources are provided for the project. </w:t>
      </w:r>
    </w:p>
    <w:p w14:paraId="00000102" w14:textId="3B14B7E4" w:rsidR="007E0143" w:rsidRPr="004B584D" w:rsidRDefault="00000000" w:rsidP="00571396">
      <w:pPr>
        <w:pStyle w:val="Heading3"/>
      </w:pPr>
      <w:sdt>
        <w:sdtPr>
          <w:tag w:val="goog_rdk_120"/>
          <w:id w:val="1104548640"/>
        </w:sdtPr>
        <w:sdtContent/>
      </w:sdt>
      <w:sdt>
        <w:sdtPr>
          <w:tag w:val="goog_rdk_121"/>
          <w:id w:val="-26107625"/>
        </w:sdtPr>
        <w:sdtContent/>
      </w:sdt>
      <w:sdt>
        <w:sdtPr>
          <w:tag w:val="goog_rdk_122"/>
          <w:id w:val="1266196382"/>
        </w:sdtPr>
        <w:sdtContent/>
      </w:sdt>
      <w:sdt>
        <w:sdtPr>
          <w:tag w:val="goog_rdk_800"/>
          <w:id w:val="-565726679"/>
        </w:sdtPr>
        <w:sdtContent/>
      </w:sdt>
      <w:bookmarkStart w:id="12" w:name="_Toc179835316"/>
      <w:r>
        <w:t xml:space="preserve">PRINCIPLE </w:t>
      </w:r>
      <w:sdt>
        <w:sdtPr>
          <w:tag w:val="goog_rdk_123"/>
          <w:id w:val="-1555381958"/>
        </w:sdtPr>
        <w:sdtContent>
          <w:r>
            <w:t>4</w:t>
          </w:r>
        </w:sdtContent>
      </w:sdt>
      <w:r>
        <w:t>:</w:t>
      </w:r>
      <w:r w:rsidR="00B91661">
        <w:t xml:space="preserve"> </w:t>
      </w:r>
      <w:r w:rsidR="007E0143" w:rsidRPr="004B584D">
        <w:t xml:space="preserve">Consider opportunities for interoperability and alignment with products in other </w:t>
      </w:r>
      <w:r w:rsidR="00646518" w:rsidRPr="004B584D">
        <w:t>organization’s collections.</w:t>
      </w:r>
      <w:bookmarkEnd w:id="12"/>
    </w:p>
    <w:p w14:paraId="386BDC22" w14:textId="24DF764E" w:rsidR="001D31BD" w:rsidRDefault="001D31BD">
      <w:r>
        <w:t xml:space="preserve">One of </w:t>
      </w:r>
      <w:r w:rsidR="00646518">
        <w:t>CEOS</w:t>
      </w:r>
      <w:r>
        <w:t>’s</w:t>
      </w:r>
      <w:r w:rsidR="00646518">
        <w:t xml:space="preserve"> </w:t>
      </w:r>
      <w:r w:rsidR="005D1CC5">
        <w:t>primary objec</w:t>
      </w:r>
      <w:r>
        <w:t xml:space="preserve">tives is to optimise the benefits of space-based Earth observation through cooperation of CEOS Agencies in the development of compatible data products. Additionally, CEOS has the goal of encouraging complementarity and compatibility among space-based Earth observation system and the data received from them. The upgrade of a collection represents an infrequent opportunity to align product specifications to fulfil these objectives. </w:t>
      </w:r>
    </w:p>
    <w:p w14:paraId="00000104" w14:textId="6B4B23B5" w:rsidR="00501FD0" w:rsidRDefault="00646518" w:rsidP="00571396">
      <w:pPr>
        <w:pStyle w:val="Heading2"/>
      </w:pPr>
      <w:bookmarkStart w:id="13" w:name="_Toc179835317"/>
      <w:r>
        <w:t xml:space="preserve">Detailed </w:t>
      </w:r>
      <w:r w:rsidRPr="004B584D">
        <w:t>Definition</w:t>
      </w:r>
      <w:r w:rsidR="007D5770">
        <w:t xml:space="preserve"> Stage</w:t>
      </w:r>
      <w:bookmarkEnd w:id="13"/>
    </w:p>
    <w:p w14:paraId="0453C5E6" w14:textId="77777777" w:rsidR="00B91661" w:rsidRPr="00B91661" w:rsidRDefault="00B91661" w:rsidP="00571396"/>
    <w:bookmarkStart w:id="14" w:name="_heading=h.lnxbz9" w:colFirst="0" w:colLast="0"/>
    <w:bookmarkStart w:id="15" w:name="_Toc179835318"/>
    <w:bookmarkEnd w:id="14"/>
    <w:p w14:paraId="00000105" w14:textId="2F5EA8D4" w:rsidR="00501FD0" w:rsidRDefault="00000000" w:rsidP="00571396">
      <w:pPr>
        <w:pStyle w:val="Heading3"/>
      </w:pPr>
      <w:sdt>
        <w:sdtPr>
          <w:tag w:val="goog_rdk_130"/>
          <w:id w:val="-575365923"/>
        </w:sdtPr>
        <w:sdtContent/>
      </w:sdt>
      <w:r>
        <w:t xml:space="preserve">PRINCIPLE </w:t>
      </w:r>
      <w:sdt>
        <w:sdtPr>
          <w:tag w:val="goog_rdk_131"/>
          <w:id w:val="528156618"/>
        </w:sdtPr>
        <w:sdtContent>
          <w:r>
            <w:t>5</w:t>
          </w:r>
        </w:sdtContent>
      </w:sdt>
      <w:r>
        <w:t xml:space="preserve">: </w:t>
      </w:r>
      <w:r w:rsidRPr="004B584D">
        <w:t>Pro</w:t>
      </w:r>
      <w:sdt>
        <w:sdtPr>
          <w:tag w:val="goog_rdk_322"/>
          <w:id w:val="-2082826166"/>
        </w:sdtPr>
        <w:sdtContent/>
      </w:sdt>
      <w:sdt>
        <w:sdtPr>
          <w:tag w:val="goog_rdk_426"/>
          <w:id w:val="-1125306688"/>
        </w:sdtPr>
        <w:sdtContent/>
      </w:sdt>
      <w:sdt>
        <w:sdtPr>
          <w:tag w:val="goog_rdk_531"/>
          <w:id w:val="-717582787"/>
        </w:sdtPr>
        <w:sdtContent/>
      </w:sdt>
      <w:sdt>
        <w:sdtPr>
          <w:tag w:val="goog_rdk_637"/>
          <w:id w:val="675387796"/>
        </w:sdtPr>
        <w:sdtContent/>
      </w:sdt>
      <w:sdt>
        <w:sdtPr>
          <w:tag w:val="goog_rdk_740"/>
          <w:id w:val="501486386"/>
        </w:sdtPr>
        <w:sdtContent/>
      </w:sdt>
      <w:sdt>
        <w:sdtPr>
          <w:tag w:val="goog_rdk_839"/>
          <w:id w:val="-1441980321"/>
        </w:sdtPr>
        <w:sdtContent/>
      </w:sdt>
      <w:r w:rsidRPr="004B584D">
        <w:t>visional product</w:t>
      </w:r>
      <w:sdt>
        <w:sdtPr>
          <w:tag w:val="goog_rdk_393"/>
          <w:id w:val="-156238513"/>
        </w:sdtPr>
        <w:sdtContent>
          <w:commentRangeStart w:id="16"/>
          <w:commentRangeStart w:id="17"/>
        </w:sdtContent>
      </w:sdt>
      <w:r w:rsidRPr="004B584D">
        <w:t>s</w:t>
      </w:r>
      <w:r w:rsidR="00B91661" w:rsidRPr="004B584D">
        <w:t xml:space="preserve"> </w:t>
      </w:r>
      <w:proofErr w:type="gramStart"/>
      <w:r w:rsidRPr="004B584D">
        <w:t>are</w:t>
      </w:r>
      <w:proofErr w:type="gramEnd"/>
      <w:r w:rsidRPr="004B584D">
        <w:t xml:space="preserve"> part of th</w:t>
      </w:r>
      <w:commentRangeEnd w:id="17"/>
      <w:r w:rsidRPr="00571396">
        <w:rPr>
          <w:rStyle w:val="CommentReference"/>
          <w:i/>
          <w:iCs/>
        </w:rPr>
        <w:commentReference w:id="17"/>
      </w:r>
      <w:commentRangeEnd w:id="16"/>
      <w:r w:rsidR="00816A4B">
        <w:rPr>
          <w:rStyle w:val="CommentReference"/>
          <w:b w:val="0"/>
        </w:rPr>
        <w:commentReference w:id="16"/>
      </w:r>
      <w:r w:rsidRPr="004B584D">
        <w:t xml:space="preserve">e development process and their management and control are expected to </w:t>
      </w:r>
      <w:sdt>
        <w:sdtPr>
          <w:tag w:val="goog_rdk_133"/>
          <w:id w:val="-966040068"/>
        </w:sdtPr>
        <w:sdtContent>
          <w:r w:rsidRPr="004B584D">
            <w:t>differ</w:t>
          </w:r>
        </w:sdtContent>
      </w:sdt>
      <w:sdt>
        <w:sdtPr>
          <w:tag w:val="goog_rdk_134"/>
          <w:id w:val="-943911454"/>
          <w:showingPlcHdr/>
        </w:sdtPr>
        <w:sdtContent>
          <w:r w:rsidR="001D31BD" w:rsidRPr="004B584D">
            <w:t xml:space="preserve">     </w:t>
          </w:r>
        </w:sdtContent>
      </w:sdt>
      <w:r w:rsidRPr="004B584D">
        <w:t xml:space="preserve"> from </w:t>
      </w:r>
      <w:sdt>
        <w:sdtPr>
          <w:tag w:val="goog_rdk_135"/>
          <w:id w:val="-290049821"/>
        </w:sdtPr>
        <w:sdtContent>
          <w:r w:rsidRPr="004B584D">
            <w:t xml:space="preserve">those of </w:t>
          </w:r>
        </w:sdtContent>
      </w:sdt>
      <w:r w:rsidRPr="004B584D">
        <w:t>standard</w:t>
      </w:r>
      <w:sdt>
        <w:sdtPr>
          <w:tag w:val="goog_rdk_136"/>
          <w:id w:val="-745802667"/>
          <w:showingPlcHdr/>
        </w:sdtPr>
        <w:sdtContent>
          <w:r w:rsidR="001D31BD" w:rsidRPr="004B584D">
            <w:t xml:space="preserve">     </w:t>
          </w:r>
        </w:sdtContent>
      </w:sdt>
      <w:r w:rsidRPr="004B584D">
        <w:t xml:space="preserve"> products within a collection</w:t>
      </w:r>
      <w:bookmarkEnd w:id="15"/>
      <w:r>
        <w:rPr>
          <w:color w:val="19212F"/>
        </w:rPr>
        <w:t xml:space="preserve">  </w:t>
      </w:r>
    </w:p>
    <w:p w14:paraId="00000106" w14:textId="1668DDDC" w:rsidR="00501FD0" w:rsidRDefault="00000000">
      <w:r>
        <w:t>Products with provisional status may be available in the public domain for research and development purposes (e.g., community assessment)</w:t>
      </w:r>
      <w:r w:rsidR="00A56689">
        <w:t xml:space="preserve"> and may not always lead to a final product</w:t>
      </w:r>
      <w:r>
        <w:t xml:space="preserve">. The nature of such products means they may be made available on-demand or in temporary data stores which are deleted at some point and are not archived. Provisional products may in fact change during their availability due to algorithm advancements or other factors during development. The provisional nature of these products must be communicated and caveated to users. Provisional products are normally superseded with the final version of products published into a given collection. In addition to publicly available provisional products, there may also be </w:t>
      </w:r>
      <w:sdt>
        <w:sdtPr>
          <w:tag w:val="goog_rdk_137"/>
          <w:id w:val="-1097557158"/>
        </w:sdtPr>
        <w:sdtContent/>
      </w:sdt>
      <w:r>
        <w:rPr>
          <w:u w:val="single"/>
        </w:rPr>
        <w:t>internal develop</w:t>
      </w:r>
      <w:sdt>
        <w:sdtPr>
          <w:tag w:val="goog_rdk_294"/>
          <w:id w:val="1050424079"/>
        </w:sdtPr>
        <w:sdtContent/>
      </w:sdt>
      <w:sdt>
        <w:sdtPr>
          <w:tag w:val="goog_rdk_398"/>
          <w:id w:val="700213637"/>
        </w:sdtPr>
        <w:sdtContent/>
      </w:sdt>
      <w:sdt>
        <w:sdtPr>
          <w:tag w:val="goog_rdk_503"/>
          <w:id w:val="1780527406"/>
        </w:sdtPr>
        <w:sdtContent/>
      </w:sdt>
      <w:sdt>
        <w:sdtPr>
          <w:tag w:val="goog_rdk_609"/>
          <w:id w:val="-1477367012"/>
        </w:sdtPr>
        <w:sdtContent/>
      </w:sdt>
      <w:sdt>
        <w:sdtPr>
          <w:tag w:val="goog_rdk_716"/>
          <w:id w:val="321858928"/>
        </w:sdtPr>
        <w:sdtContent/>
      </w:sdt>
      <w:sdt>
        <w:sdtPr>
          <w:tag w:val="goog_rdk_815"/>
          <w:id w:val="1910028808"/>
        </w:sdtPr>
        <w:sdtContent/>
      </w:sdt>
      <w:r>
        <w:rPr>
          <w:u w:val="single"/>
        </w:rPr>
        <w:t>ment product versions at various stages of completion</w:t>
      </w:r>
      <w:sdt>
        <w:sdtPr>
          <w:tag w:val="goog_rdk_138"/>
          <w:id w:val="872813212"/>
        </w:sdtPr>
        <w:sdtContent>
          <w:r>
            <w:rPr>
              <w:u w:val="single"/>
            </w:rPr>
            <w:t xml:space="preserve"> but these would not be considered part of the Collection.</w:t>
          </w:r>
        </w:sdtContent>
      </w:sdt>
      <w:r>
        <w:t xml:space="preserve">.      </w:t>
      </w:r>
    </w:p>
    <w:bookmarkStart w:id="18" w:name="_Toc179835319"/>
    <w:p w14:paraId="00000107" w14:textId="2A5D02B7" w:rsidR="00501FD0" w:rsidRDefault="00000000" w:rsidP="00571396">
      <w:pPr>
        <w:pStyle w:val="Heading2"/>
      </w:pPr>
      <w:sdt>
        <w:sdtPr>
          <w:tag w:val="goog_rdk_139"/>
          <w:id w:val="1208526750"/>
        </w:sdtPr>
        <w:sdtContent/>
      </w:sdt>
      <w:sdt>
        <w:sdtPr>
          <w:tag w:val="goog_rdk_140"/>
          <w:id w:val="-1450159169"/>
        </w:sdtPr>
        <w:sdtContent/>
      </w:sdt>
      <w:r w:rsidR="00646518" w:rsidRPr="004B584D">
        <w:t>Implementation</w:t>
      </w:r>
      <w:r w:rsidR="007D5770">
        <w:t xml:space="preserve"> Stage</w:t>
      </w:r>
      <w:bookmarkEnd w:id="18"/>
    </w:p>
    <w:p w14:paraId="00000108" w14:textId="6DAEEB40" w:rsidR="00501FD0" w:rsidRDefault="00000000" w:rsidP="00571396">
      <w:pPr>
        <w:pStyle w:val="Heading3"/>
      </w:pPr>
      <w:bookmarkStart w:id="19" w:name="_Toc179835320"/>
      <w:r>
        <w:t xml:space="preserve">PRINCIPLE </w:t>
      </w:r>
      <w:sdt>
        <w:sdtPr>
          <w:tag w:val="goog_rdk_141"/>
          <w:id w:val="-1527247492"/>
        </w:sdtPr>
        <w:sdtContent>
          <w:r>
            <w:t>6</w:t>
          </w:r>
        </w:sdtContent>
      </w:sdt>
      <w:r>
        <w:t xml:space="preserve">: </w:t>
      </w:r>
      <w:r w:rsidRPr="004B584D">
        <w:t>Ensu</w:t>
      </w:r>
      <w:sdt>
        <w:sdtPr>
          <w:tag w:val="goog_rdk_471"/>
          <w:id w:val="321862857"/>
        </w:sdtPr>
        <w:sdtContent/>
      </w:sdt>
      <w:sdt>
        <w:sdtPr>
          <w:tag w:val="goog_rdk_472"/>
          <w:id w:val="1016042032"/>
        </w:sdtPr>
        <w:sdtContent/>
      </w:sdt>
      <w:r w:rsidRPr="004B584D">
        <w:t>re Collection infrastructure providers maintain data integrity that enables disaster recovery</w:t>
      </w:r>
      <w:bookmarkEnd w:id="19"/>
      <w:r>
        <w:t xml:space="preserve">  </w:t>
      </w:r>
    </w:p>
    <w:p w14:paraId="00000109" w14:textId="753F67BB" w:rsidR="00501FD0" w:rsidRDefault="00000000">
      <w:r>
        <w:t>Consider the ability of supporting infrastructure to sustain the operational requirements of the Collection</w:t>
      </w:r>
      <w:sdt>
        <w:sdtPr>
          <w:tag w:val="goog_rdk_143"/>
          <w:id w:val="1928080241"/>
        </w:sdtPr>
        <w:sdtContent>
          <w:r>
            <w:t xml:space="preserve"> </w:t>
          </w:r>
        </w:sdtContent>
      </w:sdt>
      <w:sdt>
        <w:sdtPr>
          <w:tag w:val="goog_rdk_144"/>
          <w:id w:val="-719213014"/>
        </w:sdtPr>
        <w:sdtContent>
          <w:r>
            <w:t xml:space="preserve">including: </w:t>
          </w:r>
        </w:sdtContent>
      </w:sdt>
      <w:sdt>
        <w:sdtPr>
          <w:tag w:val="goog_rdk_145"/>
          <w:id w:val="-490247838"/>
          <w:showingPlcHdr/>
        </w:sdtPr>
        <w:sdtContent>
          <w:r w:rsidR="00A56689">
            <w:t xml:space="preserve">     </w:t>
          </w:r>
        </w:sdtContent>
      </w:sdt>
      <w:sdt>
        <w:sdtPr>
          <w:tag w:val="goog_rdk_146"/>
          <w:id w:val="722717450"/>
        </w:sdtPr>
        <w:sdtContent>
          <w:r>
            <w:t>offsite copies, redundant storage / disk technology, business continuity, cyber security, disaster recovery and communication.</w:t>
          </w:r>
        </w:sdtContent>
      </w:sdt>
    </w:p>
    <w:p w14:paraId="0000010A" w14:textId="1E8E1F73" w:rsidR="00501FD0" w:rsidRDefault="00000000" w:rsidP="00571396">
      <w:pPr>
        <w:pStyle w:val="Heading3"/>
      </w:pPr>
      <w:bookmarkStart w:id="20" w:name="_Toc179835321"/>
      <w:r>
        <w:t xml:space="preserve">PRINCIPLE </w:t>
      </w:r>
      <w:sdt>
        <w:sdtPr>
          <w:tag w:val="goog_rdk_147"/>
          <w:id w:val="-1631014416"/>
        </w:sdtPr>
        <w:sdtContent>
          <w:r>
            <w:t>7</w:t>
          </w:r>
        </w:sdtContent>
      </w:sdt>
      <w:r>
        <w:t>: Confirm archiv</w:t>
      </w:r>
      <w:sdt>
        <w:sdtPr>
          <w:tag w:val="goog_rdk_149"/>
          <w:id w:val="-2069644103"/>
        </w:sdtPr>
        <w:sdtContent>
          <w:r>
            <w:t>e</w:t>
          </w:r>
        </w:sdtContent>
      </w:sdt>
      <w:r>
        <w:t xml:space="preserve"> and disposal at end-of-life at publication stage</w:t>
      </w:r>
      <w:bookmarkEnd w:id="20"/>
    </w:p>
    <w:p w14:paraId="0000010B" w14:textId="625533F8" w:rsidR="00501FD0" w:rsidRDefault="00000000">
      <w:r>
        <w:t>The decisions about archiv</w:t>
      </w:r>
      <w:sdt>
        <w:sdtPr>
          <w:tag w:val="goog_rdk_151"/>
          <w:id w:val="-408926955"/>
        </w:sdtPr>
        <w:sdtContent>
          <w:r>
            <w:t>e</w:t>
          </w:r>
        </w:sdtContent>
      </w:sdt>
      <w:r>
        <w:t xml:space="preserve"> or disposal at the end of the collection lifecycle should be reconfirmed </w:t>
      </w:r>
      <w:sdt>
        <w:sdtPr>
          <w:tag w:val="goog_rdk_154"/>
          <w:id w:val="-1521072353"/>
        </w:sdtPr>
        <w:sdtContent>
          <w:r>
            <w:t>and well communicated with sufficient lead time to enable a tactical response from users</w:t>
          </w:r>
        </w:sdtContent>
      </w:sdt>
      <w:r>
        <w:t xml:space="preserve">. </w:t>
      </w:r>
    </w:p>
    <w:p w14:paraId="0000010C" w14:textId="01B63053" w:rsidR="00501FD0" w:rsidRDefault="00000000">
      <w:r>
        <w:t>If disposal is the selected option, then it is expected that all relevant documentation and metadata required by organizational policy are preserved and made available to end users.</w:t>
      </w:r>
    </w:p>
    <w:p w14:paraId="0000010D" w14:textId="15A99816" w:rsidR="00501FD0" w:rsidRDefault="00000000" w:rsidP="00571396">
      <w:pPr>
        <w:pStyle w:val="Heading3"/>
      </w:pPr>
      <w:bookmarkStart w:id="21" w:name="_Toc179835322"/>
      <w:r>
        <w:t xml:space="preserve">PRINCIPLE </w:t>
      </w:r>
      <w:sdt>
        <w:sdtPr>
          <w:tag w:val="goog_rdk_157"/>
          <w:id w:val="460539970"/>
        </w:sdtPr>
        <w:sdtContent>
          <w:r>
            <w:t>8</w:t>
          </w:r>
        </w:sdtContent>
      </w:sdt>
      <w:r>
        <w:t>: Do not delete or modify data without appropriate review,</w:t>
      </w:r>
      <w:r w:rsidR="001D31BD">
        <w:t xml:space="preserve"> </w:t>
      </w:r>
      <w:r>
        <w:t>authorisation, and end user communication</w:t>
      </w:r>
      <w:bookmarkEnd w:id="21"/>
    </w:p>
    <w:p w14:paraId="0000010E" w14:textId="77777777" w:rsidR="00501FD0" w:rsidRDefault="00000000">
      <w:r>
        <w:t>Once formally published, final data variants cannot be deleted or modified without proper authorisation (with exception of minor bug fixes with no potential to impact users) and end user communication.</w:t>
      </w:r>
    </w:p>
    <w:sdt>
      <w:sdtPr>
        <w:tag w:val="goog_rdk_170"/>
        <w:id w:val="-1389942985"/>
      </w:sdtPr>
      <w:sdtContent>
        <w:p w14:paraId="0000010F" w14:textId="40B08BD5" w:rsidR="00501FD0" w:rsidRDefault="00000000">
          <w:r>
            <w:t xml:space="preserve">Bugs in final products: </w:t>
          </w:r>
          <w:sdt>
            <w:sdtPr>
              <w:tag w:val="goog_rdk_159"/>
              <w:id w:val="1567996731"/>
            </w:sdtPr>
            <w:sdtContent>
              <w:r>
                <w:t>S</w:t>
              </w:r>
            </w:sdtContent>
          </w:sdt>
          <w:r>
            <w:t xml:space="preserve">ometimes a subset of the final product may be affected by subtle changes in input or </w:t>
          </w:r>
          <w:sdt>
            <w:sdtPr>
              <w:tag w:val="goog_rdk_160"/>
              <w:id w:val="973643682"/>
            </w:sdtPr>
            <w:sdtContent>
              <w:r>
                <w:t>auxiliary</w:t>
              </w:r>
            </w:sdtContent>
          </w:sdt>
          <w:r w:rsidR="001D31BD">
            <w:t xml:space="preserve"> </w:t>
          </w:r>
          <w:r>
            <w:t>data that were not announced in advance, or due to interruptions</w:t>
          </w:r>
          <w:sdt>
            <w:sdtPr>
              <w:tag w:val="goog_rdk_162"/>
              <w:id w:val="121733746"/>
            </w:sdtPr>
            <w:sdtContent>
              <w:r>
                <w:t xml:space="preserve"> in production</w:t>
              </w:r>
            </w:sdtContent>
          </w:sdt>
          <w:sdt>
            <w:sdtPr>
              <w:tag w:val="goog_rdk_163"/>
              <w:id w:val="-1504511250"/>
              <w:showingPlcHdr/>
            </w:sdtPr>
            <w:sdtContent>
              <w:r w:rsidR="001D31BD">
                <w:t xml:space="preserve">     </w:t>
              </w:r>
            </w:sdtContent>
          </w:sdt>
          <w:r>
            <w:t xml:space="preserve">. This may lead to </w:t>
          </w:r>
          <w:sdt>
            <w:sdtPr>
              <w:tag w:val="goog_rdk_164"/>
              <w:id w:val="-468594516"/>
            </w:sdtPr>
            <w:sdtContent>
              <w:r>
                <w:t xml:space="preserve">the </w:t>
              </w:r>
            </w:sdtContent>
          </w:sdt>
          <w:r>
            <w:t xml:space="preserve">generation of faulty products which, when discovered, are deleted from the current collection and are replaced with the </w:t>
          </w:r>
          <w:r>
            <w:lastRenderedPageBreak/>
            <w:t xml:space="preserve">corrected products when available. Minor updates affecting relatively few individual data products within a collection are expected and corrections are expected. These updates do not "break the </w:t>
          </w:r>
          <w:r w:rsidR="001D31BD">
            <w:t>C</w:t>
          </w:r>
          <w:r>
            <w:t xml:space="preserve">ollection" since they are not of the scope requiring a full reprocessing, or major version upgrade of a </w:t>
          </w:r>
          <w:r w:rsidR="001D31BD">
            <w:t>C</w:t>
          </w:r>
          <w:r>
            <w:t>ollection.</w:t>
          </w:r>
        </w:p>
      </w:sdtContent>
    </w:sdt>
    <w:p w14:paraId="00000110" w14:textId="77777777" w:rsidR="00501FD0" w:rsidRDefault="00000000">
      <w:sdt>
        <w:sdtPr>
          <w:tag w:val="goog_rdk_171"/>
          <w:id w:val="-1146123619"/>
        </w:sdtPr>
        <w:sdtContent>
          <w:r>
            <w:t>New datasets may be added to a collection without the need for reprocessing a Collection. For example, as the result of addition of data from a new mission, or through publication of a new type of dataset.</w:t>
          </w:r>
        </w:sdtContent>
      </w:sdt>
    </w:p>
    <w:p w14:paraId="00000111" w14:textId="68E3CEC5" w:rsidR="00501FD0" w:rsidRDefault="00000000" w:rsidP="00571396">
      <w:pPr>
        <w:pStyle w:val="Heading3"/>
      </w:pPr>
      <w:bookmarkStart w:id="22" w:name="_Toc179835323"/>
      <w:r>
        <w:t xml:space="preserve">PRINCIPLE </w:t>
      </w:r>
      <w:sdt>
        <w:sdtPr>
          <w:tag w:val="goog_rdk_172"/>
          <w:id w:val="421155331"/>
        </w:sdtPr>
        <w:sdtContent>
          <w:r>
            <w:t>9</w:t>
          </w:r>
        </w:sdtContent>
      </w:sdt>
      <w:r>
        <w:t xml:space="preserve">: Maintain accessible records of product files that have been removed or replaced within a </w:t>
      </w:r>
      <w:sdt>
        <w:sdtPr>
          <w:tag w:val="goog_rdk_174"/>
          <w:id w:val="1259325625"/>
        </w:sdtPr>
        <w:sdtContent>
          <w:r w:rsidR="001D31BD">
            <w:t>c</w:t>
          </w:r>
        </w:sdtContent>
      </w:sdt>
      <w:r>
        <w:t>ollection</w:t>
      </w:r>
      <w:bookmarkEnd w:id="22"/>
    </w:p>
    <w:p w14:paraId="00000112" w14:textId="12F7608E" w:rsidR="00501FD0" w:rsidRDefault="00000000">
      <w:r>
        <w:t>Records should be kept which allow users to identify affected product</w:t>
      </w:r>
      <w:sdt>
        <w:sdtPr>
          <w:tag w:val="goog_rdk_176"/>
          <w:id w:val="-1831974595"/>
        </w:sdtPr>
        <w:sdtContent>
          <w:r>
            <w:t>s/</w:t>
          </w:r>
        </w:sdtContent>
      </w:sdt>
      <w:sdt>
        <w:sdtPr>
          <w:tag w:val="goog_rdk_177"/>
          <w:id w:val="-132952189"/>
          <w:showingPlcHdr/>
        </w:sdtPr>
        <w:sdtContent>
          <w:r w:rsidR="00A56689">
            <w:t xml:space="preserve">     </w:t>
          </w:r>
        </w:sdtContent>
      </w:sdt>
      <w:r>
        <w:t xml:space="preserve">files and </w:t>
      </w:r>
      <w:sdt>
        <w:sdtPr>
          <w:tag w:val="goog_rdk_178"/>
          <w:id w:val="-1401203221"/>
        </w:sdtPr>
        <w:sdtContent>
          <w:r>
            <w:t>indicates</w:t>
          </w:r>
        </w:sdtContent>
      </w:sdt>
      <w:sdt>
        <w:sdtPr>
          <w:tag w:val="goog_rdk_179"/>
          <w:id w:val="1944490875"/>
          <w:showingPlcHdr/>
        </w:sdtPr>
        <w:sdtContent>
          <w:r w:rsidR="00A56689">
            <w:t xml:space="preserve">     </w:t>
          </w:r>
        </w:sdtContent>
      </w:sdt>
      <w:r>
        <w:t xml:space="preserve"> wh</w:t>
      </w:r>
      <w:sdt>
        <w:sdtPr>
          <w:tag w:val="goog_rdk_180"/>
          <w:id w:val="569615133"/>
        </w:sdtPr>
        <w:sdtContent>
          <w:r>
            <w:t xml:space="preserve">ether they have </w:t>
          </w:r>
        </w:sdtContent>
      </w:sdt>
      <w:sdt>
        <w:sdtPr>
          <w:tag w:val="goog_rdk_181"/>
          <w:id w:val="-547838764"/>
          <w:showingPlcHdr/>
        </w:sdtPr>
        <w:sdtContent>
          <w:r w:rsidR="00A56689">
            <w:t xml:space="preserve">     </w:t>
          </w:r>
        </w:sdtContent>
      </w:sdt>
      <w:r>
        <w:t xml:space="preserve"> been </w:t>
      </w:r>
      <w:sdt>
        <w:sdtPr>
          <w:tag w:val="goog_rdk_182"/>
          <w:id w:val="-1081753143"/>
        </w:sdtPr>
        <w:sdtContent>
          <w:r>
            <w:t xml:space="preserve">modified, </w:t>
          </w:r>
        </w:sdtContent>
      </w:sdt>
      <w:r>
        <w:t>removed and / or replaced.</w:t>
      </w:r>
    </w:p>
    <w:p w14:paraId="499FE4F9" w14:textId="2C78A4EF" w:rsidR="00525FA7" w:rsidRPr="00571396" w:rsidRDefault="00646518" w:rsidP="00571396">
      <w:pPr>
        <w:pStyle w:val="Heading3"/>
      </w:pPr>
      <w:bookmarkStart w:id="23" w:name="_Toc179835324"/>
      <w:r w:rsidRPr="00571396">
        <w:rPr>
          <w:bCs/>
        </w:rPr>
        <w:t>PRINCIPLE 1</w:t>
      </w:r>
      <w:r w:rsidR="00525FA7" w:rsidRPr="00571396">
        <w:rPr>
          <w:bCs/>
        </w:rPr>
        <w:t>0</w:t>
      </w:r>
      <w:r w:rsidRPr="00571396">
        <w:t>: Consider app</w:t>
      </w:r>
      <w:r w:rsidR="005D1CC5" w:rsidRPr="00571396">
        <w:t xml:space="preserve">roaches that authenticate replicas </w:t>
      </w:r>
      <w:r w:rsidR="007D5770" w:rsidRPr="00571396">
        <w:t xml:space="preserve">of </w:t>
      </w:r>
      <w:r w:rsidR="005D1CC5" w:rsidRPr="00571396">
        <w:t>collections</w:t>
      </w:r>
      <w:bookmarkEnd w:id="23"/>
      <w:r w:rsidR="005D1CC5" w:rsidRPr="00571396">
        <w:t xml:space="preserve"> </w:t>
      </w:r>
    </w:p>
    <w:p w14:paraId="3EB82BBF" w14:textId="645C82C2" w:rsidR="00525FA7" w:rsidRPr="00571396" w:rsidRDefault="00525FA7">
      <w:r w:rsidRPr="00571396">
        <w:t>Collection data may be replicated across multiple independent repositories</w:t>
      </w:r>
      <w:r w:rsidR="003C0D04">
        <w:t xml:space="preserve"> (e.g. Physical Storage, Cloud Storage systems, etc.)</w:t>
      </w:r>
      <w:r w:rsidRPr="00571396">
        <w:t xml:space="preserve">. Understanding how well a replica represents the original source collection is important in building user confidence. Ensuring users </w:t>
      </w:r>
      <w:proofErr w:type="gramStart"/>
      <w:r w:rsidRPr="00571396">
        <w:t>are able to</w:t>
      </w:r>
      <w:proofErr w:type="gramEnd"/>
      <w:r w:rsidRPr="00571396">
        <w:t xml:space="preserve"> confidently access authenticated copies of a collection is essential in providing user trust in a particular source of data</w:t>
      </w:r>
      <w:r>
        <w:t>.</w:t>
      </w:r>
      <w:r w:rsidR="003C0D04">
        <w:t xml:space="preserve"> Different approaches could grant the data integrity and authenticity of the collections like the insertion of the PID in the product metadata, HASH code embedded in any replicated and disseminated product, digital signature (e.g. watermark).</w:t>
      </w:r>
    </w:p>
    <w:p w14:paraId="00000113" w14:textId="4496DB5E" w:rsidR="00501FD0" w:rsidRDefault="00646518" w:rsidP="00571396">
      <w:pPr>
        <w:pStyle w:val="Heading2"/>
      </w:pPr>
      <w:bookmarkStart w:id="24" w:name="_Toc179835325"/>
      <w:r>
        <w:t xml:space="preserve">Operations &amp; </w:t>
      </w:r>
      <w:r w:rsidRPr="004B584D">
        <w:t>Maintenance</w:t>
      </w:r>
      <w:r w:rsidR="007D5770">
        <w:t xml:space="preserve"> Stage</w:t>
      </w:r>
      <w:bookmarkEnd w:id="24"/>
    </w:p>
    <w:p w14:paraId="00000114" w14:textId="4AA367A3" w:rsidR="00501FD0" w:rsidRPr="00525FA7" w:rsidRDefault="00000000" w:rsidP="00571396">
      <w:pPr>
        <w:pStyle w:val="Heading3"/>
      </w:pPr>
      <w:bookmarkStart w:id="25" w:name="_Toc179835326"/>
      <w:r w:rsidRPr="00525FA7">
        <w:t xml:space="preserve">PRINCIPLE </w:t>
      </w:r>
      <w:sdt>
        <w:sdtPr>
          <w:tag w:val="goog_rdk_183"/>
          <w:id w:val="-1870826779"/>
        </w:sdtPr>
        <w:sdtContent>
          <w:r w:rsidRPr="00525FA7">
            <w:t>1</w:t>
          </w:r>
          <w:r w:rsidR="00993DE6">
            <w:t>1</w:t>
          </w:r>
        </w:sdtContent>
      </w:sdt>
      <w:r w:rsidRPr="00525FA7">
        <w:t>: Maintain accessible metadata and documentation at the Dataset level for decommissioned Collections.</w:t>
      </w:r>
      <w:bookmarkEnd w:id="25"/>
      <w:r w:rsidRPr="00525FA7">
        <w:t xml:space="preserve">  </w:t>
      </w:r>
    </w:p>
    <w:p w14:paraId="00000115" w14:textId="77777777" w:rsidR="00501FD0" w:rsidRDefault="00000000">
      <w:r>
        <w:t xml:space="preserve">There are two types of metadata records generated for products:  </w:t>
      </w:r>
    </w:p>
    <w:p w14:paraId="00000116" w14:textId="77777777" w:rsidR="00501FD0" w:rsidRDefault="00000000">
      <w:pPr>
        <w:numPr>
          <w:ilvl w:val="0"/>
          <w:numId w:val="2"/>
        </w:numPr>
        <w:spacing w:after="0"/>
      </w:pPr>
      <w:r>
        <w:t>those related to collections, baseline and derived products or web services</w:t>
      </w:r>
      <w:sdt>
        <w:sdtPr>
          <w:tag w:val="goog_rdk_185"/>
          <w:id w:val="1484043493"/>
        </w:sdtPr>
        <w:sdtContent>
          <w:r>
            <w:t>,</w:t>
          </w:r>
        </w:sdtContent>
      </w:sdt>
      <w:r>
        <w:t xml:space="preserve"> and</w:t>
      </w:r>
      <w:sdt>
        <w:sdtPr>
          <w:tag w:val="goog_rdk_186"/>
          <w:id w:val="649945543"/>
        </w:sdtPr>
        <w:sdtContent>
          <w:r>
            <w:t>;</w:t>
          </w:r>
        </w:sdtContent>
      </w:sdt>
      <w:r>
        <w:t xml:space="preserve"> </w:t>
      </w:r>
    </w:p>
    <w:p w14:paraId="00000117" w14:textId="77777777" w:rsidR="00501FD0" w:rsidRDefault="00000000">
      <w:pPr>
        <w:numPr>
          <w:ilvl w:val="0"/>
          <w:numId w:val="2"/>
        </w:numPr>
      </w:pPr>
      <w:r>
        <w:t xml:space="preserve">those related to a set of files comprising the individual product.   </w:t>
      </w:r>
    </w:p>
    <w:p w14:paraId="00000118" w14:textId="30780EBA" w:rsidR="00501FD0" w:rsidRDefault="00000000">
      <w:r>
        <w:t>The higher-level metadata information (i.e., the first type) is generated and never deleted, even if the products they refer to are no longer available. Instead, they are marked as ‘deprecated’ or their status similarly noted. This way</w:t>
      </w:r>
      <w:sdt>
        <w:sdtPr>
          <w:tag w:val="goog_rdk_187"/>
          <w:id w:val="1507485232"/>
        </w:sdtPr>
        <w:sdtContent>
          <w:r>
            <w:t>,</w:t>
          </w:r>
        </w:sdtContent>
      </w:sdt>
      <w:r>
        <w:t xml:space="preserve"> old, decommissioned products can still be referenced </w:t>
      </w:r>
      <w:sdt>
        <w:sdtPr>
          <w:tag w:val="goog_rdk_188"/>
          <w:id w:val="-1979600298"/>
        </w:sdtPr>
        <w:sdtContent>
          <w:r>
            <w:t>meaningfully</w:t>
          </w:r>
        </w:sdtContent>
      </w:sdt>
      <w:r>
        <w:t xml:space="preserve"> in historical scientific publications and online resources despite the data no longer being accessible.   </w:t>
      </w:r>
    </w:p>
    <w:p w14:paraId="00000119" w14:textId="77777777" w:rsidR="00501FD0" w:rsidRDefault="00000000">
      <w:r>
        <w:t>The lower-level metadata records (very detailed) generated for each product are deleted at the time of product decommission (no archiving).</w:t>
      </w:r>
    </w:p>
    <w:p w14:paraId="0000011A" w14:textId="1BD28D36" w:rsidR="00501FD0" w:rsidRDefault="00000000">
      <w:r>
        <w:t>At the collection/product decommission stage</w:t>
      </w:r>
      <w:sdt>
        <w:sdtPr>
          <w:tag w:val="goog_rdk_191"/>
          <w:id w:val="-323441273"/>
        </w:sdtPr>
        <w:sdtContent>
          <w:r>
            <w:t>,</w:t>
          </w:r>
        </w:sdtContent>
      </w:sdt>
      <w:r>
        <w:t xml:space="preserve"> </w:t>
      </w:r>
      <w:sdt>
        <w:sdtPr>
          <w:tag w:val="goog_rdk_192"/>
          <w:id w:val="2086797089"/>
        </w:sdtPr>
        <w:sdtContent>
          <w:r>
            <w:t xml:space="preserve">public </w:t>
          </w:r>
        </w:sdtContent>
      </w:sdt>
      <w:r>
        <w:t xml:space="preserve">access to the data </w:t>
      </w:r>
      <w:sdt>
        <w:sdtPr>
          <w:tag w:val="goog_rdk_193"/>
          <w:id w:val="139387054"/>
        </w:sdtPr>
        <w:sdtContent>
          <w:r>
            <w:t>is</w:t>
          </w:r>
        </w:sdtContent>
      </w:sdt>
      <w:r>
        <w:t xml:space="preserve"> disabled. Although ongoing production may be discontinued, the data is preserved for a </w:t>
      </w:r>
      <w:sdt>
        <w:sdtPr>
          <w:tag w:val="goog_rdk_195"/>
          <w:id w:val="838740608"/>
        </w:sdtPr>
        <w:sdtContent>
          <w:r>
            <w:t xml:space="preserve">period of </w:t>
          </w:r>
        </w:sdtContent>
      </w:sdt>
      <w:r>
        <w:t xml:space="preserve">time </w:t>
      </w:r>
      <w:sdt>
        <w:sdtPr>
          <w:tag w:val="goog_rdk_197"/>
          <w:id w:val="-1068804933"/>
        </w:sdtPr>
        <w:sdtContent>
          <w:r>
            <w:t xml:space="preserve">in </w:t>
          </w:r>
        </w:sdtContent>
      </w:sdt>
      <w:r>
        <w:t xml:space="preserve">its original </w:t>
      </w:r>
      <w:sdt>
        <w:sdtPr>
          <w:tag w:val="goog_rdk_199"/>
          <w:id w:val="-959643539"/>
        </w:sdtPr>
        <w:sdtContent>
          <w:r>
            <w:t>location</w:t>
          </w:r>
        </w:sdtContent>
      </w:sdt>
      <w:r>
        <w:t xml:space="preserve">. </w:t>
      </w:r>
    </w:p>
    <w:p w14:paraId="0000011B" w14:textId="17ED81C4" w:rsidR="00501FD0" w:rsidRDefault="00000000">
      <w:r>
        <w:lastRenderedPageBreak/>
        <w:t>Removal of public access means this data will no longer be referenced in catalogue applications</w:t>
      </w:r>
      <w:sdt>
        <w:sdtPr>
          <w:tag w:val="goog_rdk_201"/>
          <w:id w:val="-1254436666"/>
        </w:sdtPr>
        <w:sdtContent>
          <w:r>
            <w:t xml:space="preserve"> and</w:t>
          </w:r>
        </w:sdtContent>
      </w:sdt>
      <w:r>
        <w:t xml:space="preserve"> therefore</w:t>
      </w:r>
      <w:sdt>
        <w:sdtPr>
          <w:tag w:val="goog_rdk_203"/>
          <w:id w:val="968319524"/>
        </w:sdtPr>
        <w:sdtContent>
          <w:r>
            <w:t>,</w:t>
          </w:r>
        </w:sdtContent>
      </w:sdt>
      <w:r>
        <w:t xml:space="preserve"> relevant indexes </w:t>
      </w:r>
      <w:sdt>
        <w:sdtPr>
          <w:tag w:val="goog_rdk_204"/>
          <w:id w:val="1535776042"/>
        </w:sdtPr>
        <w:sdtContent>
          <w:r>
            <w:t>supporting</w:t>
          </w:r>
        </w:sdtContent>
      </w:sdt>
      <w:r>
        <w:t xml:space="preserve"> those applications should be preserved (as snapshots in time).</w:t>
      </w:r>
      <w:r w:rsidR="00514C22">
        <w:t xml:space="preserve"> See also Principle 13 regarding obsolete collections.</w:t>
      </w:r>
    </w:p>
    <w:p w14:paraId="0000011C" w14:textId="3BE5B481" w:rsidR="00501FD0" w:rsidRDefault="00000000" w:rsidP="00571396">
      <w:pPr>
        <w:pStyle w:val="Heading3"/>
      </w:pPr>
      <w:bookmarkStart w:id="26" w:name="_Toc179835327"/>
      <w:r>
        <w:t>PRINCIPLE 1</w:t>
      </w:r>
      <w:sdt>
        <w:sdtPr>
          <w:tag w:val="goog_rdk_206"/>
          <w:id w:val="-1879302757"/>
        </w:sdtPr>
        <w:sdtContent>
          <w:r w:rsidR="00993DE6">
            <w:t>2</w:t>
          </w:r>
        </w:sdtContent>
      </w:sdt>
      <w:r>
        <w:t>: Communicate early and as required with stakeholders on pending decommission to the Collection</w:t>
      </w:r>
      <w:bookmarkEnd w:id="26"/>
    </w:p>
    <w:p w14:paraId="0000011F" w14:textId="7D010B5A" w:rsidR="00501FD0" w:rsidRDefault="00000000">
      <w:sdt>
        <w:sdtPr>
          <w:tag w:val="goog_rdk_209"/>
          <w:id w:val="1641613922"/>
        </w:sdtPr>
        <w:sdtContent>
          <w:r>
            <w:t xml:space="preserve">Stakeholders should be consulted about the intention to decommission a collection and provided with an opportunity to </w:t>
          </w:r>
          <w:r w:rsidR="004B584D">
            <w:t>feedback</w:t>
          </w:r>
          <w:r>
            <w:t xml:space="preserve"> on potential impacts and preparedness in case changes in decommission timelines may be accommodated. C</w:t>
          </w:r>
        </w:sdtContent>
      </w:sdt>
      <w:r w:rsidR="00A56689">
        <w:t>ommunication</w:t>
      </w:r>
      <w:sdt>
        <w:sdtPr>
          <w:tag w:val="goog_rdk_212"/>
          <w:id w:val="294487989"/>
        </w:sdtPr>
        <w:sdtContent>
          <w:r>
            <w:t xml:space="preserve"> </w:t>
          </w:r>
        </w:sdtContent>
      </w:sdt>
      <w:r>
        <w:t xml:space="preserve">should include </w:t>
      </w:r>
      <w:sdt>
        <w:sdtPr>
          <w:tag w:val="goog_rdk_213"/>
          <w:id w:val="-1813716108"/>
          <w:showingPlcHdr/>
        </w:sdtPr>
        <w:sdtContent>
          <w:r w:rsidR="00A56689">
            <w:t xml:space="preserve">     </w:t>
          </w:r>
        </w:sdtContent>
      </w:sdt>
      <w:r>
        <w:t>reference to the decision and whether the data will be archived</w:t>
      </w:r>
      <w:sdt>
        <w:sdtPr>
          <w:tag w:val="goog_rdk_214"/>
          <w:id w:val="1290869079"/>
        </w:sdtPr>
        <w:sdtContent>
          <w:r>
            <w:t xml:space="preserve"> and any period of availability during transition to the new collection</w:t>
          </w:r>
        </w:sdtContent>
      </w:sdt>
      <w:r>
        <w:t>.</w:t>
      </w:r>
    </w:p>
    <w:p w14:paraId="00000120" w14:textId="00737B23" w:rsidR="00501FD0" w:rsidRDefault="00000000" w:rsidP="00571396">
      <w:pPr>
        <w:pStyle w:val="Heading3"/>
      </w:pPr>
      <w:bookmarkStart w:id="27" w:name="_Toc179835328"/>
      <w:r>
        <w:t>PRINCIPLE 1</w:t>
      </w:r>
      <w:sdt>
        <w:sdtPr>
          <w:tag w:val="goog_rdk_216"/>
          <w:id w:val="-607430743"/>
        </w:sdtPr>
        <w:sdtContent>
          <w:r w:rsidR="00993DE6">
            <w:t>3</w:t>
          </w:r>
        </w:sdtContent>
      </w:sdt>
      <w:r>
        <w:t>: So</w:t>
      </w:r>
      <w:sdt>
        <w:sdtPr>
          <w:tag w:val="goog_rdk_388"/>
          <w:id w:val="318158793"/>
        </w:sdtPr>
        <w:sdtContent/>
      </w:sdt>
      <w:sdt>
        <w:sdtPr>
          <w:tag w:val="goog_rdk_493"/>
          <w:id w:val="-68887623"/>
        </w:sdtPr>
        <w:sdtContent/>
      </w:sdt>
      <w:sdt>
        <w:sdtPr>
          <w:tag w:val="goog_rdk_599"/>
          <w:id w:val="-1507744756"/>
        </w:sdtPr>
        <w:sdtContent/>
      </w:sdt>
      <w:sdt>
        <w:sdtPr>
          <w:tag w:val="goog_rdk_706"/>
          <w:id w:val="-893960283"/>
        </w:sdtPr>
        <w:sdtContent/>
      </w:sdt>
      <w:sdt>
        <w:sdtPr>
          <w:tag w:val="goog_rdk_807"/>
          <w:id w:val="4564424"/>
        </w:sdtPr>
        <w:sdtContent/>
      </w:sdt>
      <w:sdt>
        <w:sdtPr>
          <w:tag w:val="goog_rdk_905"/>
          <w:id w:val="1365940378"/>
        </w:sdtPr>
        <w:sdtContent/>
      </w:sdt>
      <w:r>
        <w:t xml:space="preserve">urce, ancillary, </w:t>
      </w:r>
      <w:sdt>
        <w:sdtPr>
          <w:tag w:val="goog_rdk_440"/>
          <w:id w:val="-1674797312"/>
        </w:sdtPr>
        <w:sdtContent/>
      </w:sdt>
      <w:r w:rsidR="00514C22">
        <w:t>c</w:t>
      </w:r>
      <w:r>
        <w:t>ustom auxiliary data</w:t>
      </w:r>
      <w:r w:rsidR="007D5770">
        <w:t>. algorithms</w:t>
      </w:r>
      <w:r w:rsidR="00514C22">
        <w:t xml:space="preserve"> and production software</w:t>
      </w:r>
      <w:r>
        <w:t xml:space="preserve"> </w:t>
      </w:r>
      <w:r w:rsidR="00A56689">
        <w:t>should</w:t>
      </w:r>
      <w:r>
        <w:t xml:space="preserve"> be retained indefinitely</w:t>
      </w:r>
      <w:bookmarkEnd w:id="27"/>
    </w:p>
    <w:p w14:paraId="00000121" w14:textId="51766098" w:rsidR="00501FD0" w:rsidRDefault="00000000">
      <w:r>
        <w:t xml:space="preserve">Both </w:t>
      </w:r>
      <w:sdt>
        <w:sdtPr>
          <w:tag w:val="goog_rdk_218"/>
          <w:id w:val="1346894745"/>
        </w:sdtPr>
        <w:sdtContent/>
      </w:sdt>
      <w:r>
        <w:t xml:space="preserve">source and </w:t>
      </w:r>
      <w:sdt>
        <w:sdtPr>
          <w:tag w:val="goog_rdk_219"/>
          <w:id w:val="2063974342"/>
        </w:sdtPr>
        <w:sdtContent/>
      </w:sdt>
      <w:r>
        <w:t>auxili</w:t>
      </w:r>
      <w:sdt>
        <w:sdtPr>
          <w:tag w:val="goog_rdk_355"/>
          <w:id w:val="1891685319"/>
        </w:sdtPr>
        <w:sdtContent/>
      </w:sdt>
      <w:sdt>
        <w:sdtPr>
          <w:tag w:val="goog_rdk_460"/>
          <w:id w:val="-490105326"/>
        </w:sdtPr>
        <w:sdtContent/>
      </w:sdt>
      <w:sdt>
        <w:sdtPr>
          <w:tag w:val="goog_rdk_565"/>
          <w:id w:val="-1910828181"/>
        </w:sdtPr>
        <w:sdtContent/>
      </w:sdt>
      <w:sdt>
        <w:sdtPr>
          <w:tag w:val="goog_rdk_672"/>
          <w:id w:val="1163287134"/>
        </w:sdtPr>
        <w:sdtContent/>
      </w:sdt>
      <w:sdt>
        <w:sdtPr>
          <w:tag w:val="goog_rdk_772"/>
          <w:id w:val="323787097"/>
        </w:sdtPr>
        <w:sdtContent/>
      </w:sdt>
      <w:sdt>
        <w:sdtPr>
          <w:tag w:val="goog_rdk_871"/>
          <w:id w:val="1496924290"/>
        </w:sdtPr>
        <w:sdtContent/>
      </w:sdt>
      <w:r>
        <w:t>ary data ar</w:t>
      </w:r>
      <w:sdt>
        <w:sdtPr>
          <w:tag w:val="goog_rdk_365"/>
          <w:id w:val="1151801826"/>
        </w:sdtPr>
        <w:sdtContent/>
      </w:sdt>
      <w:sdt>
        <w:sdtPr>
          <w:tag w:val="goog_rdk_470"/>
          <w:id w:val="1169519615"/>
        </w:sdtPr>
        <w:sdtContent/>
      </w:sdt>
      <w:sdt>
        <w:sdtPr>
          <w:tag w:val="goog_rdk_576"/>
          <w:id w:val="1380743891"/>
        </w:sdtPr>
        <w:sdtContent/>
      </w:sdt>
      <w:sdt>
        <w:sdtPr>
          <w:tag w:val="goog_rdk_683"/>
          <w:id w:val="1277359897"/>
        </w:sdtPr>
        <w:sdtContent/>
      </w:sdt>
      <w:sdt>
        <w:sdtPr>
          <w:tag w:val="goog_rdk_783"/>
          <w:id w:val="-465498587"/>
        </w:sdtPr>
        <w:sdtContent/>
      </w:sdt>
      <w:sdt>
        <w:sdtPr>
          <w:tag w:val="goog_rdk_882"/>
          <w:id w:val="-169957251"/>
        </w:sdtPr>
        <w:sdtContent/>
      </w:sdt>
      <w:r>
        <w:t>e copie</w:t>
      </w:r>
      <w:sdt>
        <w:sdtPr>
          <w:tag w:val="goog_rdk_296"/>
          <w:id w:val="-930195436"/>
        </w:sdtPr>
        <w:sdtContent/>
      </w:sdt>
      <w:r>
        <w:t>s of data, o</w:t>
      </w:r>
      <w:sdt>
        <w:sdtPr>
          <w:tag w:val="goog_rdk_367"/>
          <w:id w:val="-1425032632"/>
        </w:sdtPr>
        <w:sdtContent/>
      </w:sdt>
      <w:r>
        <w:t xml:space="preserve">ften generated, and distributed by third parties. This data is </w:t>
      </w:r>
      <w:sdt>
        <w:sdtPr>
          <w:tag w:val="goog_rdk_220"/>
          <w:id w:val="-381787022"/>
        </w:sdtPr>
        <w:sdtContent>
          <w:r>
            <w:t xml:space="preserve">typically </w:t>
          </w:r>
        </w:sdtContent>
      </w:sdt>
      <w:r>
        <w:t xml:space="preserve">of long-term strategic importance and hence, </w:t>
      </w:r>
      <w:r w:rsidR="00514C22">
        <w:t>should</w:t>
      </w:r>
      <w:r>
        <w:t xml:space="preserve"> </w:t>
      </w:r>
      <w:sdt>
        <w:sdtPr>
          <w:tag w:val="goog_rdk_221"/>
          <w:id w:val="-1157146311"/>
          <w:showingPlcHdr/>
        </w:sdtPr>
        <w:sdtContent>
          <w:r w:rsidR="00A56689">
            <w:t xml:space="preserve">     </w:t>
          </w:r>
        </w:sdtContent>
      </w:sdt>
      <w:r>
        <w:t xml:space="preserve">retained and preserved indefinitely except when another agency has preservation responsibilities. </w:t>
      </w:r>
    </w:p>
    <w:p w14:paraId="00000122" w14:textId="25687992" w:rsidR="00501FD0" w:rsidRDefault="00000000">
      <w:r>
        <w:t xml:space="preserve">When no longer used in production, source </w:t>
      </w:r>
      <w:r w:rsidR="007D5770">
        <w:t xml:space="preserve">and auxiliary </w:t>
      </w:r>
      <w:r>
        <w:t xml:space="preserve">data </w:t>
      </w:r>
      <w:r w:rsidR="00514C22">
        <w:t>should be</w:t>
      </w:r>
      <w:r>
        <w:t xml:space="preserve"> </w:t>
      </w:r>
      <w:sdt>
        <w:sdtPr>
          <w:tag w:val="goog_rdk_222"/>
          <w:id w:val="855007029"/>
        </w:sdtPr>
        <w:sdtContent/>
      </w:sdt>
      <w:sdt>
        <w:sdtPr>
          <w:tag w:val="goog_rdk_223"/>
          <w:id w:val="-1047684330"/>
        </w:sdtPr>
        <w:sdtContent/>
      </w:sdt>
      <w:r>
        <w:t>archived for long</w:t>
      </w:r>
      <w:sdt>
        <w:sdtPr>
          <w:tag w:val="goog_rdk_313"/>
          <w:id w:val="-129556880"/>
        </w:sdtPr>
        <w:sdtContent/>
      </w:sdt>
      <w:sdt>
        <w:sdtPr>
          <w:tag w:val="goog_rdk_314"/>
          <w:id w:val="34319999"/>
        </w:sdtPr>
        <w:sdtContent/>
      </w:sdt>
      <w:sdt>
        <w:sdtPr>
          <w:tag w:val="goog_rdk_417"/>
          <w:id w:val="-1605339473"/>
        </w:sdtPr>
        <w:sdtContent/>
      </w:sdt>
      <w:sdt>
        <w:sdtPr>
          <w:tag w:val="goog_rdk_418"/>
          <w:id w:val="1825780049"/>
        </w:sdtPr>
        <w:sdtContent/>
      </w:sdt>
      <w:sdt>
        <w:sdtPr>
          <w:tag w:val="goog_rdk_522"/>
          <w:id w:val="919295679"/>
        </w:sdtPr>
        <w:sdtContent/>
      </w:sdt>
      <w:sdt>
        <w:sdtPr>
          <w:tag w:val="goog_rdk_523"/>
          <w:id w:val="585041067"/>
        </w:sdtPr>
        <w:sdtContent/>
      </w:sdt>
      <w:sdt>
        <w:sdtPr>
          <w:tag w:val="goog_rdk_628"/>
          <w:id w:val="1616166335"/>
        </w:sdtPr>
        <w:sdtContent/>
      </w:sdt>
      <w:sdt>
        <w:sdtPr>
          <w:tag w:val="goog_rdk_629"/>
          <w:id w:val="-1337837768"/>
        </w:sdtPr>
        <w:sdtContent/>
      </w:sdt>
      <w:sdt>
        <w:sdtPr>
          <w:tag w:val="goog_rdk_731"/>
          <w:id w:val="-1602091491"/>
        </w:sdtPr>
        <w:sdtContent/>
      </w:sdt>
      <w:sdt>
        <w:sdtPr>
          <w:tag w:val="goog_rdk_732"/>
          <w:id w:val="-916404889"/>
        </w:sdtPr>
        <w:sdtContent/>
      </w:sdt>
      <w:sdt>
        <w:sdtPr>
          <w:tag w:val="goog_rdk_830"/>
          <w:id w:val="1546171259"/>
        </w:sdtPr>
        <w:sdtContent/>
      </w:sdt>
      <w:sdt>
        <w:sdtPr>
          <w:tag w:val="goog_rdk_831"/>
          <w:id w:val="-664554084"/>
        </w:sdtPr>
        <w:sdtContent/>
      </w:sdt>
      <w:r>
        <w:t>-term preservation (often on magnetic tape for backup)</w:t>
      </w:r>
      <w:r w:rsidR="007D5770">
        <w:t>.</w:t>
      </w:r>
    </w:p>
    <w:p w14:paraId="00000123" w14:textId="595B715D" w:rsidR="00501FD0" w:rsidRDefault="00597976">
      <w:r>
        <w:t>Retention of these data enables reproduction of s</w:t>
      </w:r>
      <w:sdt>
        <w:sdtPr>
          <w:tag w:val="goog_rdk_49"/>
          <w:id w:val="-907455986"/>
        </w:sdtPr>
        <w:sdtContent/>
      </w:sdt>
      <w:sdt>
        <w:sdtPr>
          <w:tag w:val="goog_rdk_82"/>
          <w:id w:val="821152517"/>
        </w:sdtPr>
        <w:sdtContent/>
      </w:sdt>
      <w:r>
        <w:t xml:space="preserve">uperseded versions of products (e.g. for legal purposes). It is worth noting that reproduction of old product versions </w:t>
      </w:r>
      <w:r w:rsidR="00525FA7">
        <w:t>may not always be</w:t>
      </w:r>
      <w:r>
        <w:t xml:space="preserve"> possible.  e.g. if the licences for the proprietary software used in the production expire or if the software / code used is no longer supported.</w:t>
      </w:r>
    </w:p>
    <w:p w14:paraId="00000124" w14:textId="77777777" w:rsidR="00501FD0" w:rsidRDefault="00000000">
      <w:r>
        <w:t xml:space="preserve">Auxiliary data is generally reusable across various collections and various versions of these collections. When newer substitutes are available, the old version is preserved and current version is maintained for production purposes </w:t>
      </w:r>
      <w:sdt>
        <w:sdtPr>
          <w:tag w:val="goog_rdk_226"/>
          <w:id w:val="-2113968677"/>
        </w:sdtPr>
        <w:sdtContent/>
      </w:sdt>
      <w:sdt>
        <w:sdtPr>
          <w:tag w:val="goog_rdk_227"/>
          <w:id w:val="-429821453"/>
        </w:sdtPr>
        <w:sdtContent/>
      </w:sdt>
      <w:r>
        <w:t>(e.g., MODIS 6.0 w</w:t>
      </w:r>
      <w:sdt>
        <w:sdtPr>
          <w:tag w:val="goog_rdk_320"/>
          <w:id w:val="-562797510"/>
        </w:sdtPr>
        <w:sdtContent/>
      </w:sdt>
      <w:sdt>
        <w:sdtPr>
          <w:tag w:val="goog_rdk_321"/>
          <w:id w:val="1531830386"/>
        </w:sdtPr>
        <w:sdtContent/>
      </w:sdt>
      <w:sdt>
        <w:sdtPr>
          <w:tag w:val="goog_rdk_424"/>
          <w:id w:val="-688457578"/>
        </w:sdtPr>
        <w:sdtContent/>
      </w:sdt>
      <w:sdt>
        <w:sdtPr>
          <w:tag w:val="goog_rdk_425"/>
          <w:id w:val="1325491"/>
        </w:sdtPr>
        <w:sdtContent/>
      </w:sdt>
      <w:sdt>
        <w:sdtPr>
          <w:tag w:val="goog_rdk_529"/>
          <w:id w:val="-787343216"/>
        </w:sdtPr>
        <w:sdtContent/>
      </w:sdt>
      <w:sdt>
        <w:sdtPr>
          <w:tag w:val="goog_rdk_530"/>
          <w:id w:val="-1643572884"/>
        </w:sdtPr>
        <w:sdtContent/>
      </w:sdt>
      <w:sdt>
        <w:sdtPr>
          <w:tag w:val="goog_rdk_635"/>
          <w:id w:val="-1710638292"/>
        </w:sdtPr>
        <w:sdtContent/>
      </w:sdt>
      <w:sdt>
        <w:sdtPr>
          <w:tag w:val="goog_rdk_636"/>
          <w:id w:val="-518771210"/>
        </w:sdtPr>
        <w:sdtContent/>
      </w:sdt>
      <w:sdt>
        <w:sdtPr>
          <w:tag w:val="goog_rdk_738"/>
          <w:id w:val="-1848552900"/>
        </w:sdtPr>
        <w:sdtContent/>
      </w:sdt>
      <w:sdt>
        <w:sdtPr>
          <w:tag w:val="goog_rdk_739"/>
          <w:id w:val="396181627"/>
        </w:sdtPr>
        <w:sdtContent/>
      </w:sdt>
      <w:sdt>
        <w:sdtPr>
          <w:tag w:val="goog_rdk_837"/>
          <w:id w:val="-16780138"/>
        </w:sdtPr>
        <w:sdtContent/>
      </w:sdt>
      <w:sdt>
        <w:sdtPr>
          <w:tag w:val="goog_rdk_838"/>
          <w:id w:val="-1695140915"/>
        </w:sdtPr>
        <w:sdtContent/>
      </w:sdt>
      <w:r>
        <w:t>as recently repla</w:t>
      </w:r>
      <w:sdt>
        <w:sdtPr>
          <w:tag w:val="goog_rdk_389"/>
          <w:id w:val="-728382010"/>
        </w:sdtPr>
        <w:sdtContent/>
      </w:sdt>
      <w:sdt>
        <w:sdtPr>
          <w:tag w:val="goog_rdk_390"/>
          <w:id w:val="-1672791581"/>
        </w:sdtPr>
        <w:sdtContent/>
      </w:sdt>
      <w:r>
        <w:t>ced with version 6.1)</w:t>
      </w:r>
      <w:sdt>
        <w:sdtPr>
          <w:tag w:val="goog_rdk_228"/>
          <w:id w:val="-109909656"/>
        </w:sdtPr>
        <w:sdtContent/>
      </w:sdt>
      <w:sdt>
        <w:sdtPr>
          <w:tag w:val="goog_rdk_229"/>
          <w:id w:val="-1615819060"/>
        </w:sdtPr>
        <w:sdtContent/>
      </w:sdt>
      <w:r>
        <w:t>.</w:t>
      </w:r>
    </w:p>
    <w:p w14:paraId="00000125" w14:textId="7BF71045" w:rsidR="00501FD0" w:rsidRDefault="00000000" w:rsidP="00571396">
      <w:pPr>
        <w:pStyle w:val="Heading3"/>
      </w:pPr>
      <w:bookmarkStart w:id="28" w:name="_Toc179835329"/>
      <w:r>
        <w:t>PRINCIPLE 1</w:t>
      </w:r>
      <w:sdt>
        <w:sdtPr>
          <w:tag w:val="goog_rdk_230"/>
          <w:id w:val="-2114734650"/>
        </w:sdtPr>
        <w:sdtContent>
          <w:r w:rsidR="00993DE6">
            <w:t>4</w:t>
          </w:r>
        </w:sdtContent>
      </w:sdt>
      <w:r>
        <w:t>: O</w:t>
      </w:r>
      <w:sdt>
        <w:sdtPr>
          <w:tag w:val="goog_rdk_315"/>
          <w:id w:val="1106316119"/>
        </w:sdtPr>
        <w:sdtContent/>
      </w:sdt>
      <w:sdt>
        <w:sdtPr>
          <w:tag w:val="goog_rdk_316"/>
          <w:id w:val="1370724236"/>
        </w:sdtPr>
        <w:sdtContent/>
      </w:sdt>
      <w:sdt>
        <w:sdtPr>
          <w:tag w:val="goog_rdk_419"/>
          <w:id w:val="640233221"/>
        </w:sdtPr>
        <w:sdtContent/>
      </w:sdt>
      <w:sdt>
        <w:sdtPr>
          <w:tag w:val="goog_rdk_420"/>
          <w:id w:val="763653594"/>
        </w:sdtPr>
        <w:sdtContent/>
      </w:sdt>
      <w:sdt>
        <w:sdtPr>
          <w:tag w:val="goog_rdk_524"/>
          <w:id w:val="-1535339117"/>
        </w:sdtPr>
        <w:sdtContent/>
      </w:sdt>
      <w:sdt>
        <w:sdtPr>
          <w:tag w:val="goog_rdk_525"/>
          <w:id w:val="-1887251600"/>
        </w:sdtPr>
        <w:sdtContent/>
      </w:sdt>
      <w:sdt>
        <w:sdtPr>
          <w:tag w:val="goog_rdk_630"/>
          <w:id w:val="-712343142"/>
        </w:sdtPr>
        <w:sdtContent/>
      </w:sdt>
      <w:sdt>
        <w:sdtPr>
          <w:tag w:val="goog_rdk_631"/>
          <w:id w:val="1422836866"/>
        </w:sdtPr>
        <w:sdtContent/>
      </w:sdt>
      <w:sdt>
        <w:sdtPr>
          <w:tag w:val="goog_rdk_733"/>
          <w:id w:val="489688014"/>
        </w:sdtPr>
        <w:sdtContent/>
      </w:sdt>
      <w:sdt>
        <w:sdtPr>
          <w:tag w:val="goog_rdk_734"/>
          <w:id w:val="505714436"/>
        </w:sdtPr>
        <w:sdtContent/>
      </w:sdt>
      <w:sdt>
        <w:sdtPr>
          <w:tag w:val="goog_rdk_832"/>
          <w:id w:val="-504595009"/>
        </w:sdtPr>
        <w:sdtContent/>
      </w:sdt>
      <w:sdt>
        <w:sdtPr>
          <w:tag w:val="goog_rdk_833"/>
          <w:id w:val="1658184872"/>
        </w:sdtPr>
        <w:sdtContent/>
      </w:sdt>
      <w:r>
        <w:t xml:space="preserve">bsolete </w:t>
      </w:r>
      <w:r w:rsidR="00A56689">
        <w:t>c</w:t>
      </w:r>
      <w:r>
        <w:t>ollecti</w:t>
      </w:r>
      <w:sdt>
        <w:sdtPr>
          <w:tag w:val="goog_rdk_335"/>
          <w:id w:val="266967015"/>
        </w:sdtPr>
        <w:sdtContent/>
      </w:sdt>
      <w:sdt>
        <w:sdtPr>
          <w:tag w:val="goog_rdk_336"/>
          <w:id w:val="-845469609"/>
        </w:sdtPr>
        <w:sdtContent/>
      </w:sdt>
      <w:r>
        <w:t>ons should be disposed of in line with relevant entity and government regulations, polices or procedures</w:t>
      </w:r>
      <w:bookmarkEnd w:id="28"/>
    </w:p>
    <w:p w14:paraId="5D878540" w14:textId="77777777" w:rsidR="00F44175" w:rsidRDefault="00F44175" w:rsidP="00F44175">
      <w:r>
        <w:t xml:space="preserve">Custodians of geoscientific data acquired on behalf of the government are responsible for managing the data through its lifecycle, including archiving. </w:t>
      </w:r>
    </w:p>
    <w:p w14:paraId="00000126" w14:textId="383B9629" w:rsidR="00501FD0" w:rsidRDefault="00000000">
      <w:r>
        <w:t xml:space="preserve">Preserving obsolete collections in full </w:t>
      </w:r>
      <w:r w:rsidR="00A56689">
        <w:t>may be</w:t>
      </w:r>
      <w:r>
        <w:t xml:space="preserve"> </w:t>
      </w:r>
      <w:sdt>
        <w:sdtPr>
          <w:tag w:val="goog_rdk_232"/>
          <w:id w:val="1829087655"/>
        </w:sdtPr>
        <w:sdtContent>
          <w:r>
            <w:t>cost-</w:t>
          </w:r>
        </w:sdtContent>
      </w:sdt>
      <w:r>
        <w:t xml:space="preserve">prohibitive due to the volume of data involved, hence old collection data and products </w:t>
      </w:r>
      <w:sdt>
        <w:sdtPr>
          <w:tag w:val="goog_rdk_234"/>
          <w:id w:val="-1206711856"/>
        </w:sdtPr>
        <w:sdtContent>
          <w:r>
            <w:t xml:space="preserve">are deleted </w:t>
          </w:r>
        </w:sdtContent>
      </w:sdt>
      <w:r>
        <w:t>when the upgraded collection data and products are published.</w:t>
      </w:r>
    </w:p>
    <w:p w14:paraId="00000127" w14:textId="17D31C97" w:rsidR="00501FD0" w:rsidRDefault="00000000">
      <w:r>
        <w:t xml:space="preserve">A representative example of a deleted collection can be retained for preservation purposes.  </w:t>
      </w:r>
      <w:r w:rsidR="00A56689">
        <w:t>See also Principle 10.</w:t>
      </w:r>
    </w:p>
    <w:p w14:paraId="7A69E0B4" w14:textId="7273BC6A" w:rsidR="00F44175" w:rsidRDefault="00F44175" w:rsidP="00F44175">
      <w:pPr>
        <w:rPr>
          <w:b/>
        </w:rPr>
      </w:pPr>
      <w:r>
        <w:t xml:space="preserve">In </w:t>
      </w:r>
      <w:sdt>
        <w:sdtPr>
          <w:tag w:val="goog_rdk_495"/>
          <w:id w:val="493916220"/>
        </w:sdtPr>
        <w:sdtContent/>
      </w:sdt>
      <w:sdt>
        <w:sdtPr>
          <w:tag w:val="goog_rdk_601"/>
          <w:id w:val="-1472214192"/>
        </w:sdtPr>
        <w:sdtContent/>
      </w:sdt>
      <w:sdt>
        <w:sdtPr>
          <w:tag w:val="goog_rdk_708"/>
          <w:id w:val="774986307"/>
        </w:sdtPr>
        <w:sdtContent/>
      </w:sdt>
      <w:sdt>
        <w:sdtPr>
          <w:tag w:val="goog_rdk_809"/>
          <w:id w:val="641090552"/>
        </w:sdtPr>
        <w:sdtContent/>
      </w:sdt>
      <w:sdt>
        <w:sdtPr>
          <w:tag w:val="goog_rdk_907"/>
          <w:id w:val="-707338207"/>
        </w:sdtPr>
        <w:sdtContent/>
      </w:sdt>
      <w:r>
        <w:t>deletion of a prod</w:t>
      </w:r>
      <w:sdt>
        <w:sdtPr>
          <w:tag w:val="goog_rdk_469"/>
          <w:id w:val="-740861994"/>
        </w:sdtPr>
        <w:sdtContent/>
      </w:sdt>
      <w:r>
        <w:t xml:space="preserve">uct version or entire collection, consideration should be given as to whether updated products will be a sufficient and acceptable substitute for the older </w:t>
      </w:r>
      <w:r>
        <w:lastRenderedPageBreak/>
        <w:t xml:space="preserve">version </w:t>
      </w:r>
      <w:r w:rsidR="00B335B5">
        <w:t>and/or</w:t>
      </w:r>
      <w:r>
        <w:t xml:space="preserve"> whether </w:t>
      </w:r>
      <w:sdt>
        <w:sdtPr>
          <w:tag w:val="goog_rdk_289"/>
          <w:id w:val="-1026476869"/>
        </w:sdtPr>
        <w:sdtContent>
          <w:r>
            <w:t xml:space="preserve">the </w:t>
          </w:r>
        </w:sdtContent>
      </w:sdt>
      <w:r>
        <w:t>older version can be recreated from input and ancillary data and preserved algorithms</w:t>
      </w:r>
      <w:r w:rsidR="00B335B5">
        <w:t xml:space="preserve"> (code</w:t>
      </w:r>
      <w:sdt>
        <w:sdtPr>
          <w:tag w:val="goog_rdk_349"/>
          <w:id w:val="-954172302"/>
        </w:sdtPr>
        <w:sdtContent/>
      </w:sdt>
      <w:sdt>
        <w:sdtPr>
          <w:tag w:val="goog_rdk_350"/>
          <w:id w:val="1789476734"/>
        </w:sdtPr>
        <w:sdtContent/>
      </w:sdt>
      <w:sdt>
        <w:sdtPr>
          <w:tag w:val="goog_rdk_454"/>
          <w:id w:val="418143024"/>
        </w:sdtPr>
        <w:sdtContent/>
      </w:sdt>
      <w:sdt>
        <w:sdtPr>
          <w:tag w:val="goog_rdk_455"/>
          <w:id w:val="-1869211333"/>
        </w:sdtPr>
        <w:sdtContent/>
      </w:sdt>
      <w:sdt>
        <w:sdtPr>
          <w:tag w:val="goog_rdk_559"/>
          <w:id w:val="695653868"/>
        </w:sdtPr>
        <w:sdtContent/>
      </w:sdt>
      <w:sdt>
        <w:sdtPr>
          <w:tag w:val="goog_rdk_560"/>
          <w:id w:val="455142363"/>
        </w:sdtPr>
        <w:sdtContent/>
      </w:sdt>
      <w:sdt>
        <w:sdtPr>
          <w:tag w:val="goog_rdk_665"/>
          <w:id w:val="-1414472048"/>
        </w:sdtPr>
        <w:sdtContent/>
      </w:sdt>
      <w:sdt>
        <w:sdtPr>
          <w:tag w:val="goog_rdk_666"/>
          <w:id w:val="-1414460793"/>
        </w:sdtPr>
        <w:sdtContent/>
      </w:sdt>
      <w:sdt>
        <w:sdtPr>
          <w:tag w:val="goog_rdk_765"/>
          <w:id w:val="564373169"/>
        </w:sdtPr>
        <w:sdtContent/>
      </w:sdt>
      <w:sdt>
        <w:sdtPr>
          <w:tag w:val="goog_rdk_766"/>
          <w:id w:val="654804269"/>
        </w:sdtPr>
        <w:sdtContent/>
      </w:sdt>
      <w:sdt>
        <w:sdtPr>
          <w:tag w:val="goog_rdk_864"/>
          <w:id w:val="1695033778"/>
        </w:sdtPr>
        <w:sdtContent/>
      </w:sdt>
      <w:sdt>
        <w:sdtPr>
          <w:tag w:val="goog_rdk_865"/>
          <w:id w:val="-237019789"/>
        </w:sdtPr>
        <w:sdtContent/>
      </w:sdt>
      <w:r w:rsidR="00B335B5">
        <w:t>, or the documente</w:t>
      </w:r>
      <w:sdt>
        <w:sdtPr>
          <w:tag w:val="goog_rdk_265"/>
          <w:id w:val="130836176"/>
        </w:sdtPr>
        <w:sdtContent/>
      </w:sdt>
      <w:sdt>
        <w:sdtPr>
          <w:tag w:val="goog_rdk_267"/>
          <w:id w:val="-1824269711"/>
        </w:sdtPr>
        <w:sdtContent/>
      </w:sdt>
      <w:r w:rsidR="00B335B5">
        <w:t>d methods to produce the product).</w:t>
      </w:r>
    </w:p>
    <w:p w14:paraId="50B81B9A" w14:textId="16DAA5C2" w:rsidR="00F44175" w:rsidRDefault="00F44175" w:rsidP="00F44175">
      <w:r>
        <w:t xml:space="preserve">Although the products can be legally disposed of, special consideration needs to be given </w:t>
      </w:r>
      <w:r w:rsidR="00B335B5">
        <w:t>as to whether</w:t>
      </w:r>
      <w:r>
        <w:t xml:space="preserve"> this act will put an entity into disrepute. For example, products are used in “life and death” decisions (e.g., in support of emergency response efforts of other federal and state agencies) then the information pertaining to such events may need to be made available to post-event commissions of enquiry or similar legal requests if there was a loss of human life. </w:t>
      </w:r>
    </w:p>
    <w:p w14:paraId="3D66A241" w14:textId="77777777" w:rsidR="00F44175" w:rsidRDefault="00F44175" w:rsidP="00F44175">
      <w:r>
        <w:t xml:space="preserve">If product use may give rise to legal proceedings in the </w:t>
      </w:r>
      <w:proofErr w:type="gramStart"/>
      <w:r>
        <w:t>future</w:t>
      </w:r>
      <w:proofErr w:type="gramEnd"/>
      <w:r>
        <w:t xml:space="preserve"> then at least relevant information bits should be retained for a time. Also, if data was specifically provided for use during natural disasters, a copy of that specific data should be preserved by the supplying section (the group doing the specific work/application/study).</w:t>
      </w:r>
      <w:sdt>
        <w:sdtPr>
          <w:tag w:val="goog_rdk_292"/>
          <w:id w:val="766807934"/>
        </w:sdtPr>
        <w:sdtContent/>
      </w:sdt>
      <w:sdt>
        <w:sdtPr>
          <w:tag w:val="goog_rdk_293"/>
          <w:id w:val="870274082"/>
        </w:sdtPr>
        <w:sdtContent/>
      </w:sdt>
      <w:r>
        <w:t xml:space="preserve">  </w:t>
      </w:r>
    </w:p>
    <w:p w14:paraId="256B6265" w14:textId="77777777" w:rsidR="00F44175" w:rsidRDefault="00F44175" w:rsidP="00F44175">
      <w:r>
        <w:t xml:space="preserve">At the final stage </w:t>
      </w:r>
      <w:sdt>
        <w:sdtPr>
          <w:tag w:val="goog_rdk_299"/>
          <w:id w:val="-1777097859"/>
        </w:sdtPr>
        <w:sdtContent/>
      </w:sdt>
      <w:sdt>
        <w:sdtPr>
          <w:tag w:val="goog_rdk_300"/>
          <w:id w:val="1536317927"/>
        </w:sdtPr>
        <w:sdtContent/>
      </w:sdt>
      <w:sdt>
        <w:sdtPr>
          <w:tag w:val="goog_rdk_403"/>
          <w:id w:val="1275144177"/>
        </w:sdtPr>
        <w:sdtContent/>
      </w:sdt>
      <w:sdt>
        <w:sdtPr>
          <w:tag w:val="goog_rdk_404"/>
          <w:id w:val="-1477841611"/>
        </w:sdtPr>
        <w:sdtContent/>
      </w:sdt>
      <w:sdt>
        <w:sdtPr>
          <w:tag w:val="goog_rdk_508"/>
          <w:id w:val="1889138516"/>
        </w:sdtPr>
        <w:sdtContent/>
      </w:sdt>
      <w:sdt>
        <w:sdtPr>
          <w:tag w:val="goog_rdk_509"/>
          <w:id w:val="-1002591078"/>
        </w:sdtPr>
        <w:sdtContent/>
      </w:sdt>
      <w:sdt>
        <w:sdtPr>
          <w:tag w:val="goog_rdk_614"/>
          <w:id w:val="-77448232"/>
        </w:sdtPr>
        <w:sdtContent/>
      </w:sdt>
      <w:sdt>
        <w:sdtPr>
          <w:tag w:val="goog_rdk_615"/>
          <w:id w:val="687180547"/>
        </w:sdtPr>
        <w:sdtContent/>
      </w:sdt>
      <w:sdt>
        <w:sdtPr>
          <w:tag w:val="goog_rdk_721"/>
          <w:id w:val="1471631121"/>
        </w:sdtPr>
        <w:sdtContent/>
      </w:sdt>
      <w:sdt>
        <w:sdtPr>
          <w:tag w:val="goog_rdk_722"/>
          <w:id w:val="-1696687128"/>
        </w:sdtPr>
        <w:sdtContent/>
      </w:sdt>
      <w:sdt>
        <w:sdtPr>
          <w:tag w:val="goog_rdk_820"/>
          <w:id w:val="2100676391"/>
        </w:sdtPr>
        <w:sdtContent/>
      </w:sdt>
      <w:sdt>
        <w:sdtPr>
          <w:tag w:val="goog_rdk_821"/>
          <w:id w:val="2128725974"/>
        </w:sdtPr>
        <w:sdtContent/>
      </w:sdt>
      <w:r>
        <w:t>collections/ pro</w:t>
      </w:r>
      <w:sdt>
        <w:sdtPr>
          <w:tag w:val="goog_rdk_405"/>
          <w:id w:val="611940617"/>
        </w:sdtPr>
        <w:sdtContent/>
      </w:sdt>
      <w:sdt>
        <w:sdtPr>
          <w:tag w:val="goog_rdk_406"/>
          <w:id w:val="-1476129809"/>
        </w:sdtPr>
        <w:sdtContent/>
      </w:sdt>
      <w:r>
        <w:t xml:space="preserve">ducts marked for disposal </w:t>
      </w:r>
      <w:r>
        <w:rPr>
          <w:u w:val="single"/>
        </w:rPr>
        <w:t>cannot be deleted before a formal authorisation to do so is obtained</w:t>
      </w:r>
      <w:r>
        <w:t xml:space="preserve"> from the relevant authority. Only upon authorisation, should the orderly deletion of the data from all relevant locations take place.</w:t>
      </w:r>
    </w:p>
    <w:p w14:paraId="00000128" w14:textId="311F0F01" w:rsidR="00501FD0" w:rsidRDefault="00000000" w:rsidP="00571396">
      <w:pPr>
        <w:pStyle w:val="Heading3"/>
      </w:pPr>
      <w:bookmarkStart w:id="29" w:name="_heading=h.3whwml4" w:colFirst="0" w:colLast="0"/>
      <w:bookmarkStart w:id="30" w:name="_Toc179835330"/>
      <w:bookmarkEnd w:id="29"/>
      <w:r>
        <w:t>PRINCIPLE 1</w:t>
      </w:r>
      <w:sdt>
        <w:sdtPr>
          <w:tag w:val="goog_rdk_235"/>
          <w:id w:val="-1333589900"/>
        </w:sdtPr>
        <w:sdtContent>
          <w:r w:rsidR="00993DE6">
            <w:t>5</w:t>
          </w:r>
        </w:sdtContent>
      </w:sdt>
      <w:r>
        <w:t xml:space="preserve">: </w:t>
      </w:r>
      <w:sdt>
        <w:sdtPr>
          <w:tag w:val="goog_rdk_237"/>
          <w:id w:val="-142432787"/>
        </w:sdtPr>
        <w:sdtContent>
          <w:r>
            <w:t>Only</w:t>
          </w:r>
        </w:sdtContent>
      </w:sdt>
      <w:sdt>
        <w:sdtPr>
          <w:tag w:val="goog_rdk_238"/>
          <w:id w:val="-1191989479"/>
        </w:sdtPr>
        <w:sdtContent>
          <w:sdt>
            <w:sdtPr>
              <w:tag w:val="goog_rdk_239"/>
              <w:id w:val="-935366585"/>
            </w:sdtPr>
            <w:sdtContent/>
          </w:sdt>
        </w:sdtContent>
      </w:sdt>
      <w:r>
        <w:t xml:space="preserve"> one version of a basel</w:t>
      </w:r>
      <w:sdt>
        <w:sdtPr>
          <w:tag w:val="goog_rdk_368"/>
          <w:id w:val="686258681"/>
        </w:sdtPr>
        <w:sdtContent>
          <w:commentRangeStart w:id="31"/>
          <w:commentRangeStart w:id="32"/>
        </w:sdtContent>
      </w:sdt>
      <w:r>
        <w:t>ine data product</w:t>
      </w:r>
      <w:sdt>
        <w:sdtPr>
          <w:tag w:val="goog_rdk_241"/>
          <w:id w:val="-1171874348"/>
        </w:sdtPr>
        <w:sdtContent>
          <w:r>
            <w:t xml:space="preserve"> </w:t>
          </w:r>
          <w:r w:rsidR="00A56689">
            <w:t>should be</w:t>
          </w:r>
          <w:r>
            <w:t xml:space="preserve"> discoverable within a </w:t>
          </w:r>
        </w:sdtContent>
      </w:sdt>
      <w:sdt>
        <w:sdtPr>
          <w:tag w:val="goog_rdk_243"/>
          <w:id w:val="-866363002"/>
        </w:sdtPr>
        <w:sdtContent>
          <w:r>
            <w:t>c</w:t>
          </w:r>
        </w:sdtContent>
      </w:sdt>
      <w:r>
        <w:t>ollection</w:t>
      </w:r>
      <w:bookmarkEnd w:id="30"/>
      <w:r>
        <w:t xml:space="preserve"> </w:t>
      </w:r>
    </w:p>
    <w:p w14:paraId="00000129" w14:textId="57E4FB2F" w:rsidR="00501FD0" w:rsidRDefault="00000000">
      <w:sdt>
        <w:sdtPr>
          <w:tag w:val="goog_rdk_246"/>
          <w:id w:val="-539053564"/>
        </w:sdtPr>
        <w:sdtContent>
          <w:r w:rsidRPr="00A56689">
            <w:rPr>
              <w:bCs/>
            </w:rPr>
            <w:t>Multiple versions of a product may e</w:t>
          </w:r>
          <w:commentRangeEnd w:id="32"/>
          <w:r>
            <w:rPr>
              <w:rStyle w:val="CommentReference"/>
            </w:rPr>
            <w:commentReference w:id="32"/>
          </w:r>
          <w:commentRangeEnd w:id="31"/>
          <w:r w:rsidR="00993DE6">
            <w:rPr>
              <w:rStyle w:val="CommentReference"/>
            </w:rPr>
            <w:commentReference w:id="31"/>
          </w:r>
          <w:r w:rsidRPr="00A56689">
            <w:rPr>
              <w:bCs/>
            </w:rPr>
            <w:t>xist at any point in time due to active maintenance processes. Therefore, at</w:t>
          </w:r>
        </w:sdtContent>
      </w:sdt>
      <w:r>
        <w:t xml:space="preserve"> any time, there </w:t>
      </w:r>
      <w:sdt>
        <w:sdtPr>
          <w:tag w:val="goog_rdk_249"/>
          <w:id w:val="359780141"/>
        </w:sdtPr>
        <w:sdtContent>
          <w:r>
            <w:t xml:space="preserve">ideally should be </w:t>
          </w:r>
        </w:sdtContent>
      </w:sdt>
      <w:r>
        <w:t xml:space="preserve"> only one version of baseline data </w:t>
      </w:r>
      <w:sdt>
        <w:sdtPr>
          <w:tag w:val="goog_rdk_251"/>
          <w:id w:val="-1953777365"/>
        </w:sdtPr>
        <w:sdtContent>
          <w:r>
            <w:t xml:space="preserve">available to users, </w:t>
          </w:r>
        </w:sdtContent>
      </w:sdt>
      <w:r>
        <w:t xml:space="preserve">per collection. However, there may be more than one version of derived product generated over time from a given baseline data. </w:t>
      </w:r>
    </w:p>
    <w:p w14:paraId="0000012A" w14:textId="1D1D8B02" w:rsidR="00501FD0" w:rsidRDefault="00000000">
      <w:sdt>
        <w:sdtPr>
          <w:tag w:val="goog_rdk_254"/>
          <w:id w:val="-1563558298"/>
        </w:sdtPr>
        <w:sdtContent>
          <w:r>
            <w:t>T</w:t>
          </w:r>
        </w:sdtContent>
      </w:sdt>
      <w:proofErr w:type="gramStart"/>
      <w:r>
        <w:t>he</w:t>
      </w:r>
      <w:proofErr w:type="gramEnd"/>
      <w:r>
        <w:t xml:space="preserve"> issue of </w:t>
      </w:r>
      <w:sdt>
        <w:sdtPr>
          <w:tag w:val="goog_rdk_256"/>
          <w:id w:val="1592585411"/>
        </w:sdtPr>
        <w:sdtContent/>
      </w:sdt>
      <w:sdt>
        <w:sdtPr>
          <w:tag w:val="goog_rdk_257"/>
          <w:id w:val="1864011639"/>
        </w:sdtPr>
        <w:sdtContent/>
      </w:sdt>
      <w:r>
        <w:t>archiving of base</w:t>
      </w:r>
      <w:sdt>
        <w:sdtPr>
          <w:tag w:val="goog_rdk_307"/>
          <w:id w:val="359780025"/>
        </w:sdtPr>
        <w:sdtContent/>
      </w:sdt>
      <w:sdt>
        <w:sdtPr>
          <w:tag w:val="goog_rdk_308"/>
          <w:id w:val="-275640285"/>
        </w:sdtPr>
        <w:sdtContent/>
      </w:sdt>
      <w:sdt>
        <w:sdtPr>
          <w:tag w:val="goog_rdk_411"/>
          <w:id w:val="1619728764"/>
        </w:sdtPr>
        <w:sdtContent/>
      </w:sdt>
      <w:sdt>
        <w:sdtPr>
          <w:tag w:val="goog_rdk_412"/>
          <w:id w:val="110104682"/>
        </w:sdtPr>
        <w:sdtContent/>
      </w:sdt>
      <w:sdt>
        <w:sdtPr>
          <w:tag w:val="goog_rdk_516"/>
          <w:id w:val="-258602279"/>
        </w:sdtPr>
        <w:sdtContent/>
      </w:sdt>
      <w:sdt>
        <w:sdtPr>
          <w:tag w:val="goog_rdk_517"/>
          <w:id w:val="-2078193588"/>
        </w:sdtPr>
        <w:sdtContent/>
      </w:sdt>
      <w:sdt>
        <w:sdtPr>
          <w:tag w:val="goog_rdk_622"/>
          <w:id w:val="-337310663"/>
        </w:sdtPr>
        <w:sdtContent/>
      </w:sdt>
      <w:sdt>
        <w:sdtPr>
          <w:tag w:val="goog_rdk_623"/>
          <w:id w:val="802428427"/>
        </w:sdtPr>
        <w:sdtContent/>
      </w:sdt>
      <w:sdt>
        <w:sdtPr>
          <w:tag w:val="goog_rdk_729"/>
          <w:id w:val="6337580"/>
        </w:sdtPr>
        <w:sdtContent/>
      </w:sdt>
      <w:sdt>
        <w:sdtPr>
          <w:tag w:val="goog_rdk_730"/>
          <w:id w:val="1788926617"/>
        </w:sdtPr>
        <w:sdtContent/>
      </w:sdt>
      <w:sdt>
        <w:sdtPr>
          <w:tag w:val="goog_rdk_828"/>
          <w:id w:val="-1914305340"/>
        </w:sdtPr>
        <w:sdtContent/>
      </w:sdt>
      <w:sdt>
        <w:sdtPr>
          <w:tag w:val="goog_rdk_829"/>
          <w:id w:val="524912373"/>
        </w:sdtPr>
        <w:sdtContent/>
      </w:sdt>
      <w:r>
        <w:t xml:space="preserve">line / unenhanced </w:t>
      </w:r>
      <w:sdt>
        <w:sdtPr>
          <w:tag w:val="goog_rdk_291"/>
          <w:id w:val="1501613099"/>
        </w:sdtPr>
        <w:sdtContent>
          <w:commentRangeStart w:id="33"/>
        </w:sdtContent>
      </w:sdt>
      <w:sdt>
        <w:sdtPr>
          <w:tag w:val="goog_rdk_295"/>
          <w:id w:val="-250732421"/>
        </w:sdtPr>
        <w:sdtContent>
          <w:commentRangeStart w:id="34"/>
        </w:sdtContent>
      </w:sdt>
      <w:r>
        <w:t xml:space="preserve">mission data is dealt with only at </w:t>
      </w:r>
      <w:sdt>
        <w:sdtPr>
          <w:tag w:val="goog_rdk_258"/>
          <w:id w:val="-740175048"/>
        </w:sdtPr>
        <w:sdtContent>
          <w:r>
            <w:t xml:space="preserve">the time of </w:t>
          </w:r>
        </w:sdtContent>
      </w:sdt>
      <w:r>
        <w:t>collection upgrade. For individual products, the deci</w:t>
      </w:r>
      <w:commentRangeEnd w:id="33"/>
      <w:r>
        <w:rPr>
          <w:rStyle w:val="CommentReference"/>
        </w:rPr>
        <w:commentReference w:id="33"/>
      </w:r>
      <w:commentRangeEnd w:id="34"/>
      <w:r>
        <w:rPr>
          <w:rStyle w:val="CommentReference"/>
        </w:rPr>
        <w:commentReference w:id="34"/>
      </w:r>
      <w:r>
        <w:t>sion to decommission a version</w:t>
      </w:r>
      <w:r w:rsidR="00A56689">
        <w:t xml:space="preserve"> of a product</w:t>
      </w:r>
      <w:r>
        <w:t xml:space="preserve"> or </w:t>
      </w:r>
      <w:r w:rsidR="00A56689">
        <w:t xml:space="preserve">to </w:t>
      </w:r>
      <w:r>
        <w:t xml:space="preserve">distribute concurrent versions of the product is vested with the respective product owner. </w:t>
      </w:r>
    </w:p>
    <w:p w14:paraId="0000012B" w14:textId="3D8A1FD9" w:rsidR="00501FD0" w:rsidRDefault="00000000">
      <w:r>
        <w:t>Archiving of obsolete versions of products may be undertaken on a temporary basis but generally, it is avoided since newer versions are of better quality and fully replace their predecessors.</w:t>
      </w:r>
      <w:r w:rsidR="00597976">
        <w:t xml:space="preserve"> See Principle 8 for additional guidance.</w:t>
      </w:r>
    </w:p>
    <w:p w14:paraId="00000137" w14:textId="3D722845" w:rsidR="00501FD0" w:rsidRDefault="00000000" w:rsidP="00571396">
      <w:pPr>
        <w:pStyle w:val="Heading3"/>
      </w:pPr>
      <w:bookmarkStart w:id="35" w:name="_heading=h.2bn6wsx" w:colFirst="0" w:colLast="0"/>
      <w:bookmarkStart w:id="36" w:name="_Toc179835331"/>
      <w:bookmarkEnd w:id="35"/>
      <w:r>
        <w:t>PRINCIPLE 1</w:t>
      </w:r>
      <w:sdt>
        <w:sdtPr>
          <w:tag w:val="goog_rdk_274"/>
          <w:id w:val="2092493134"/>
        </w:sdtPr>
        <w:sdtContent>
          <w:r w:rsidR="00993DE6">
            <w:t>6</w:t>
          </w:r>
        </w:sdtContent>
      </w:sdt>
      <w:r>
        <w:t>: Ens</w:t>
      </w:r>
      <w:sdt>
        <w:sdtPr>
          <w:tag w:val="goog_rdk_225"/>
          <w:id w:val="1304822907"/>
        </w:sdtPr>
        <w:sdtContent/>
      </w:sdt>
      <w:r>
        <w:t xml:space="preserve">ure </w:t>
      </w:r>
      <w:r w:rsidR="00F44175">
        <w:t>the survivability of the collection</w:t>
      </w:r>
      <w:bookmarkEnd w:id="36"/>
    </w:p>
    <w:p w14:paraId="00000138" w14:textId="77777777" w:rsidR="00501FD0" w:rsidRDefault="00000000">
      <w:r>
        <w:t xml:space="preserve">Programs may rely on storage service providers (e.g., AWS, NARA) for backing up current collections. This means that, although there </w:t>
      </w:r>
      <w:proofErr w:type="gramStart"/>
      <w:r>
        <w:t>are</w:t>
      </w:r>
      <w:proofErr w:type="gramEnd"/>
      <w:r>
        <w:t xml:space="preserve"> system </w:t>
      </w:r>
      <w:sdt>
        <w:sdtPr>
          <w:tag w:val="goog_rdk_276"/>
          <w:id w:val="1520657639"/>
        </w:sdtPr>
        <w:sdtContent/>
      </w:sdt>
      <w:r>
        <w:t>integrity preser</w:t>
      </w:r>
      <w:sdt>
        <w:sdtPr>
          <w:tag w:val="goog_rdk_387"/>
          <w:id w:val="1263650115"/>
        </w:sdtPr>
        <w:sdtContent/>
      </w:sdt>
      <w:sdt>
        <w:sdtPr>
          <w:tag w:val="goog_rdk_492"/>
          <w:id w:val="261036601"/>
        </w:sdtPr>
        <w:sdtContent/>
      </w:sdt>
      <w:sdt>
        <w:sdtPr>
          <w:tag w:val="goog_rdk_598"/>
          <w:id w:val="1049036808"/>
        </w:sdtPr>
        <w:sdtContent/>
      </w:sdt>
      <w:sdt>
        <w:sdtPr>
          <w:tag w:val="goog_rdk_705"/>
          <w:id w:val="1989746849"/>
        </w:sdtPr>
        <w:sdtContent/>
      </w:sdt>
      <w:sdt>
        <w:sdtPr>
          <w:tag w:val="goog_rdk_806"/>
          <w:id w:val="215781210"/>
        </w:sdtPr>
        <w:sdtContent/>
      </w:sdt>
      <w:r>
        <w:t xml:space="preserve">vation measures implemented by the vendors ensuring some data recovery capabilities, neither the responsible program nor entity may have an active backup procedure in place. </w:t>
      </w:r>
    </w:p>
    <w:p w14:paraId="00000139" w14:textId="21078CF6" w:rsidR="00501FD0" w:rsidRDefault="00000000">
      <w:sdt>
        <w:sdtPr>
          <w:tag w:val="goog_rdk_277"/>
          <w:id w:val="-1135859932"/>
        </w:sdtPr>
        <w:sdtContent/>
      </w:sdt>
      <w:r>
        <w:t>For example, at Au</w:t>
      </w:r>
      <w:sdt>
        <w:sdtPr>
          <w:tag w:val="goog_rdk_337"/>
          <w:id w:val="-616764070"/>
        </w:sdtPr>
        <w:sdtContent/>
      </w:sdt>
      <w:sdt>
        <w:sdtPr>
          <w:tag w:val="goog_rdk_441"/>
          <w:id w:val="218796582"/>
        </w:sdtPr>
        <w:sdtContent/>
      </w:sdt>
      <w:sdt>
        <w:sdtPr>
          <w:tag w:val="goog_rdk_546"/>
          <w:id w:val="445203451"/>
        </w:sdtPr>
        <w:sdtContent/>
      </w:sdt>
      <w:sdt>
        <w:sdtPr>
          <w:tag w:val="goog_rdk_652"/>
          <w:id w:val="1027209999"/>
        </w:sdtPr>
        <w:sdtContent/>
      </w:sdt>
      <w:sdt>
        <w:sdtPr>
          <w:tag w:val="goog_rdk_752"/>
          <w:id w:val="-521166596"/>
        </w:sdtPr>
        <w:sdtContent/>
      </w:sdt>
      <w:sdt>
        <w:sdtPr>
          <w:tag w:val="goog_rdk_851"/>
          <w:id w:val="1349995744"/>
        </w:sdtPr>
        <w:sdtContent/>
      </w:sdt>
      <w:r>
        <w:t>stralia’s Nation</w:t>
      </w:r>
      <w:sdt>
        <w:sdtPr>
          <w:tag w:val="goog_rdk_473"/>
          <w:id w:val="-834986490"/>
        </w:sdtPr>
        <w:sdtContent/>
      </w:sdt>
      <w:r>
        <w:t xml:space="preserve">al Computational Infrastructure (NCI) both the primary super-computer and scratch are lustre file systems where file metadata and file block data are stored on entirely separate storage hardware, with different redundancy levels. File block data is at least RAID6. The metadata is more highly redundant, typically some form of double mirrors. It means that the risk of data loss due to the hardware failure is </w:t>
      </w:r>
      <w:r>
        <w:lastRenderedPageBreak/>
        <w:t xml:space="preserve">limited as data can be restored. However, the risk of data loss due to accidental data deletion and/or corruption is not comprehensively addressed. </w:t>
      </w:r>
    </w:p>
    <w:p w14:paraId="0000013A" w14:textId="77777777" w:rsidR="00501FD0" w:rsidRDefault="00000000">
      <w:sdt>
        <w:sdtPr>
          <w:tag w:val="goog_rdk_280"/>
          <w:id w:val="819236024"/>
        </w:sdtPr>
        <w:sdtContent/>
      </w:sdt>
      <w:sdt>
        <w:sdtPr>
          <w:tag w:val="goog_rdk_281"/>
          <w:id w:val="-818802677"/>
        </w:sdtPr>
        <w:sdtContent/>
      </w:sdt>
      <w:r>
        <w:t xml:space="preserve">Tape storage used </w:t>
      </w:r>
      <w:sdt>
        <w:sdtPr>
          <w:tag w:val="goog_rdk_297"/>
          <w:id w:val="-200320265"/>
        </w:sdtPr>
        <w:sdtContent/>
      </w:sdt>
      <w:sdt>
        <w:sdtPr>
          <w:tag w:val="goog_rdk_298"/>
          <w:id w:val="475421066"/>
        </w:sdtPr>
        <w:sdtContent/>
      </w:sdt>
      <w:sdt>
        <w:sdtPr>
          <w:tag w:val="goog_rdk_401"/>
          <w:id w:val="1367793060"/>
        </w:sdtPr>
        <w:sdtContent/>
      </w:sdt>
      <w:sdt>
        <w:sdtPr>
          <w:tag w:val="goog_rdk_402"/>
          <w:id w:val="1461147802"/>
        </w:sdtPr>
        <w:sdtContent/>
      </w:sdt>
      <w:sdt>
        <w:sdtPr>
          <w:tag w:val="goog_rdk_506"/>
          <w:id w:val="1699506800"/>
        </w:sdtPr>
        <w:sdtContent/>
      </w:sdt>
      <w:sdt>
        <w:sdtPr>
          <w:tag w:val="goog_rdk_507"/>
          <w:id w:val="-1705250021"/>
        </w:sdtPr>
        <w:sdtContent/>
      </w:sdt>
      <w:sdt>
        <w:sdtPr>
          <w:tag w:val="goog_rdk_612"/>
          <w:id w:val="-1007514587"/>
        </w:sdtPr>
        <w:sdtContent/>
      </w:sdt>
      <w:sdt>
        <w:sdtPr>
          <w:tag w:val="goog_rdk_613"/>
          <w:id w:val="-1105259041"/>
        </w:sdtPr>
        <w:sdtContent/>
      </w:sdt>
      <w:sdt>
        <w:sdtPr>
          <w:tag w:val="goog_rdk_719"/>
          <w:id w:val="1310284005"/>
        </w:sdtPr>
        <w:sdtContent/>
      </w:sdt>
      <w:sdt>
        <w:sdtPr>
          <w:tag w:val="goog_rdk_720"/>
          <w:id w:val="-1512449080"/>
        </w:sdtPr>
        <w:sdtContent/>
      </w:sdt>
      <w:sdt>
        <w:sdtPr>
          <w:tag w:val="goog_rdk_818"/>
          <w:id w:val="14288714"/>
        </w:sdtPr>
        <w:sdtContent/>
      </w:sdt>
      <w:sdt>
        <w:sdtPr>
          <w:tag w:val="goog_rdk_819"/>
          <w:id w:val="-304007869"/>
        </w:sdtPr>
        <w:sdtContent/>
      </w:sdt>
      <w:r>
        <w:t xml:space="preserve">for archiving data, should have full backup (“two copies in two locations” principle applies). </w:t>
      </w:r>
    </w:p>
    <w:p w14:paraId="1B4E6887" w14:textId="3F1F7A70" w:rsidR="00646518" w:rsidRDefault="00646518" w:rsidP="00571396">
      <w:pPr>
        <w:pStyle w:val="Heading1"/>
      </w:pPr>
      <w:bookmarkStart w:id="37" w:name="_heading=h.qsh70q" w:colFirst="0" w:colLast="0"/>
      <w:bookmarkStart w:id="38" w:name="_Toc179835332"/>
      <w:bookmarkEnd w:id="37"/>
      <w:r>
        <w:t>Appendix B:</w:t>
      </w:r>
      <w:sdt>
        <w:sdtPr>
          <w:tag w:val="goog_rdk_18"/>
          <w:id w:val="1884589762"/>
        </w:sdtPr>
        <w:sdtContent/>
      </w:sdt>
      <w:sdt>
        <w:sdtPr>
          <w:tag w:val="goog_rdk_19"/>
          <w:id w:val="373125909"/>
        </w:sdtPr>
        <w:sdtContent/>
      </w:sdt>
      <w:sdt>
        <w:sdtPr>
          <w:tag w:val="goog_rdk_20"/>
          <w:id w:val="1265965266"/>
        </w:sdtPr>
        <w:sdtContent/>
      </w:sdt>
      <w:sdt>
        <w:sdtPr>
          <w:tag w:val="goog_rdk_21"/>
          <w:id w:val="-1918084611"/>
          <w:showingPlcHdr/>
        </w:sdtPr>
        <w:sdtContent>
          <w:r w:rsidR="0073647A">
            <w:t xml:space="preserve">     </w:t>
          </w:r>
        </w:sdtContent>
      </w:sdt>
      <w:r>
        <w:t xml:space="preserve"> </w:t>
      </w:r>
      <w:r w:rsidRPr="004B584D">
        <w:t>Terms</w:t>
      </w:r>
      <w:r>
        <w:t xml:space="preserve"> of Referenc</w:t>
      </w:r>
      <w:sdt>
        <w:sdtPr>
          <w:tag w:val="goog_rdk_351"/>
          <w:id w:val="-1862726419"/>
        </w:sdtPr>
        <w:sdtContent/>
      </w:sdt>
      <w:sdt>
        <w:sdtPr>
          <w:tag w:val="goog_rdk_352"/>
          <w:id w:val="601073403"/>
        </w:sdtPr>
        <w:sdtContent/>
      </w:sdt>
      <w:sdt>
        <w:sdtPr>
          <w:tag w:val="goog_rdk_353"/>
          <w:id w:val="1510324877"/>
        </w:sdtPr>
        <w:sdtContent/>
      </w:sdt>
      <w:sdt>
        <w:sdtPr>
          <w:tag w:val="goog_rdk_354"/>
          <w:id w:val="444204093"/>
        </w:sdtPr>
        <w:sdtContent/>
      </w:sdt>
      <w:sdt>
        <w:sdtPr>
          <w:tag w:val="goog_rdk_456"/>
          <w:id w:val="-264922754"/>
        </w:sdtPr>
        <w:sdtContent/>
      </w:sdt>
      <w:sdt>
        <w:sdtPr>
          <w:tag w:val="goog_rdk_457"/>
          <w:id w:val="-1007906100"/>
        </w:sdtPr>
        <w:sdtContent/>
      </w:sdt>
      <w:sdt>
        <w:sdtPr>
          <w:tag w:val="goog_rdk_458"/>
          <w:id w:val="-89010057"/>
        </w:sdtPr>
        <w:sdtContent/>
      </w:sdt>
      <w:sdt>
        <w:sdtPr>
          <w:tag w:val="goog_rdk_459"/>
          <w:id w:val="-875535299"/>
        </w:sdtPr>
        <w:sdtContent/>
      </w:sdt>
      <w:sdt>
        <w:sdtPr>
          <w:tag w:val="goog_rdk_561"/>
          <w:id w:val="-819425768"/>
        </w:sdtPr>
        <w:sdtContent/>
      </w:sdt>
      <w:sdt>
        <w:sdtPr>
          <w:tag w:val="goog_rdk_562"/>
          <w:id w:val="-1709790485"/>
        </w:sdtPr>
        <w:sdtContent/>
      </w:sdt>
      <w:sdt>
        <w:sdtPr>
          <w:tag w:val="goog_rdk_563"/>
          <w:id w:val="1495926406"/>
        </w:sdtPr>
        <w:sdtContent/>
      </w:sdt>
      <w:sdt>
        <w:sdtPr>
          <w:tag w:val="goog_rdk_564"/>
          <w:id w:val="-1618135673"/>
        </w:sdtPr>
        <w:sdtContent/>
      </w:sdt>
      <w:sdt>
        <w:sdtPr>
          <w:tag w:val="goog_rdk_667"/>
          <w:id w:val="-985477105"/>
        </w:sdtPr>
        <w:sdtContent/>
      </w:sdt>
      <w:sdt>
        <w:sdtPr>
          <w:tag w:val="goog_rdk_668"/>
          <w:id w:val="747539415"/>
        </w:sdtPr>
        <w:sdtContent/>
      </w:sdt>
      <w:sdt>
        <w:sdtPr>
          <w:tag w:val="goog_rdk_669"/>
          <w:id w:val="68095951"/>
        </w:sdtPr>
        <w:sdtContent/>
      </w:sdt>
      <w:sdt>
        <w:sdtPr>
          <w:tag w:val="goog_rdk_670"/>
          <w:id w:val="-1253658983"/>
        </w:sdtPr>
        <w:sdtContent/>
      </w:sdt>
      <w:sdt>
        <w:sdtPr>
          <w:tag w:val="goog_rdk_767"/>
          <w:id w:val="-2055912438"/>
        </w:sdtPr>
        <w:sdtContent/>
      </w:sdt>
      <w:sdt>
        <w:sdtPr>
          <w:tag w:val="goog_rdk_768"/>
          <w:id w:val="2007632404"/>
        </w:sdtPr>
        <w:sdtContent/>
      </w:sdt>
      <w:sdt>
        <w:sdtPr>
          <w:tag w:val="goog_rdk_769"/>
          <w:id w:val="-410237468"/>
        </w:sdtPr>
        <w:sdtContent/>
      </w:sdt>
      <w:sdt>
        <w:sdtPr>
          <w:tag w:val="goog_rdk_770"/>
          <w:id w:val="-1568413289"/>
        </w:sdtPr>
        <w:sdtContent/>
      </w:sdt>
      <w:sdt>
        <w:sdtPr>
          <w:tag w:val="goog_rdk_866"/>
          <w:id w:val="-1245490746"/>
        </w:sdtPr>
        <w:sdtContent/>
      </w:sdt>
      <w:sdt>
        <w:sdtPr>
          <w:tag w:val="goog_rdk_867"/>
          <w:id w:val="1921453150"/>
        </w:sdtPr>
        <w:sdtContent/>
      </w:sdt>
      <w:sdt>
        <w:sdtPr>
          <w:tag w:val="goog_rdk_868"/>
          <w:id w:val="-1059244789"/>
        </w:sdtPr>
        <w:sdtContent/>
      </w:sdt>
      <w:sdt>
        <w:sdtPr>
          <w:tag w:val="goog_rdk_869"/>
          <w:id w:val="816385440"/>
        </w:sdtPr>
        <w:sdtContent/>
      </w:sdt>
      <w:r>
        <w:t>e</w:t>
      </w:r>
      <w:bookmarkEnd w:id="38"/>
    </w:p>
    <w:p w14:paraId="2A0CC0C9" w14:textId="06E84F95" w:rsidR="00646518" w:rsidRDefault="00646518" w:rsidP="00646518">
      <w:r>
        <w:t>Note: CEOS sourc</w:t>
      </w:r>
      <w:sdt>
        <w:sdtPr>
          <w:tag w:val="goog_rdk_272"/>
          <w:id w:val="-949544124"/>
        </w:sdtPr>
        <w:sdtContent/>
      </w:sdt>
      <w:sdt>
        <w:sdtPr>
          <w:tag w:val="goog_rdk_273"/>
          <w:id w:val="1368264092"/>
        </w:sdtPr>
        <w:sdtContent/>
      </w:sdt>
      <w:sdt>
        <w:sdtPr>
          <w:tag w:val="goog_rdk_286"/>
          <w:id w:val="1939328154"/>
        </w:sdtPr>
        <w:sdtContent/>
      </w:sdt>
      <w:sdt>
        <w:sdtPr>
          <w:tag w:val="goog_rdk_290"/>
          <w:id w:val="-1472195547"/>
        </w:sdtPr>
        <w:sdtContent/>
      </w:sdt>
      <w:r>
        <w:t>e documents referenced in the table below are currently being reviewed</w:t>
      </w:r>
    </w:p>
    <w:tbl>
      <w:tblPr>
        <w:tblStyle w:val="a3"/>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005"/>
        <w:gridCol w:w="3005"/>
        <w:gridCol w:w="3005"/>
      </w:tblGrid>
      <w:tr w:rsidR="00646518" w14:paraId="295815D5" w14:textId="77777777" w:rsidTr="00942F0C">
        <w:trPr>
          <w:trHeight w:val="300"/>
        </w:trPr>
        <w:tc>
          <w:tcPr>
            <w:tcW w:w="3005" w:type="dxa"/>
          </w:tcPr>
          <w:p w14:paraId="464CAC45" w14:textId="77777777" w:rsidR="00646518" w:rsidRDefault="00646518" w:rsidP="00942F0C">
            <w:pPr>
              <w:rPr>
                <w:b/>
              </w:rPr>
            </w:pPr>
            <w:r>
              <w:rPr>
                <w:b/>
              </w:rPr>
              <w:t>Term</w:t>
            </w:r>
          </w:p>
        </w:tc>
        <w:tc>
          <w:tcPr>
            <w:tcW w:w="3005" w:type="dxa"/>
          </w:tcPr>
          <w:p w14:paraId="0679B753" w14:textId="77777777" w:rsidR="00646518" w:rsidRDefault="00646518" w:rsidP="00942F0C">
            <w:pPr>
              <w:rPr>
                <w:b/>
              </w:rPr>
            </w:pPr>
            <w:r>
              <w:rPr>
                <w:b/>
              </w:rPr>
              <w:t>Definition</w:t>
            </w:r>
          </w:p>
        </w:tc>
        <w:tc>
          <w:tcPr>
            <w:tcW w:w="3005" w:type="dxa"/>
          </w:tcPr>
          <w:p w14:paraId="067A9FFB" w14:textId="77777777" w:rsidR="00646518" w:rsidRDefault="00646518" w:rsidP="00942F0C">
            <w:pPr>
              <w:spacing w:line="259" w:lineRule="auto"/>
            </w:pPr>
            <w:r>
              <w:t xml:space="preserve">     </w:t>
            </w:r>
            <w:r>
              <w:rPr>
                <w:b/>
              </w:rPr>
              <w:t>Source</w:t>
            </w:r>
          </w:p>
        </w:tc>
      </w:tr>
      <w:tr w:rsidR="00646518" w14:paraId="32FDC05F" w14:textId="77777777" w:rsidTr="00942F0C">
        <w:trPr>
          <w:trHeight w:val="300"/>
        </w:trPr>
        <w:tc>
          <w:tcPr>
            <w:tcW w:w="3005" w:type="dxa"/>
          </w:tcPr>
          <w:p w14:paraId="334A6851" w14:textId="77777777" w:rsidR="00646518" w:rsidRDefault="00646518" w:rsidP="00942F0C">
            <w:r>
              <w:t>ancillary (data)</w:t>
            </w:r>
          </w:p>
        </w:tc>
        <w:tc>
          <w:tcPr>
            <w:tcW w:w="3005" w:type="dxa"/>
          </w:tcPr>
          <w:p w14:paraId="4890C065" w14:textId="088FAA70" w:rsidR="00646518" w:rsidRDefault="00646518" w:rsidP="00942F0C">
            <w:r>
              <w:t xml:space="preserve">Data which are not obtained from the sensor itself (usually provided in the science telemetry) and have the primary purpose to serve the processing of instrument data. This can be divided into data referred to as spacecraft ‘engineering’, ‘core housekeeping’ or ‘subsystem’ data obtained from other parts of the platform and includes parameters such as orbit position and velocity, </w:t>
            </w:r>
            <w:sdt>
              <w:sdtPr>
                <w:tag w:val="goog_rdk_22"/>
                <w:id w:val="-1835595630"/>
              </w:sdtPr>
              <w:sdtContent/>
            </w:sdt>
            <w:sdt>
              <w:sdtPr>
                <w:tag w:val="goog_rdk_23"/>
                <w:id w:val="611630744"/>
              </w:sdtPr>
              <w:sdtContent/>
            </w:sdt>
            <w:r>
              <w:t>attitude and its r</w:t>
            </w:r>
            <w:sdt>
              <w:sdtPr>
                <w:tag w:val="goog_rdk_382"/>
                <w:id w:val="823321430"/>
              </w:sdtPr>
              <w:sdtContent/>
            </w:sdt>
            <w:sdt>
              <w:sdtPr>
                <w:tag w:val="goog_rdk_383"/>
                <w:id w:val="-1028558694"/>
              </w:sdtPr>
              <w:sdtContent/>
            </w:sdt>
            <w:sdt>
              <w:sdtPr>
                <w:tag w:val="goog_rdk_487"/>
                <w:id w:val="385534559"/>
              </w:sdtPr>
              <w:sdtContent/>
            </w:sdt>
            <w:sdt>
              <w:sdtPr>
                <w:tag w:val="goog_rdk_488"/>
                <w:id w:val="-187751445"/>
              </w:sdtPr>
              <w:sdtContent/>
            </w:sdt>
            <w:sdt>
              <w:sdtPr>
                <w:tag w:val="goog_rdk_593"/>
                <w:id w:val="-509445051"/>
              </w:sdtPr>
              <w:sdtContent/>
            </w:sdt>
            <w:sdt>
              <w:sdtPr>
                <w:tag w:val="goog_rdk_594"/>
                <w:id w:val="-1216744133"/>
              </w:sdtPr>
              <w:sdtContent/>
            </w:sdt>
            <w:sdt>
              <w:sdtPr>
                <w:tag w:val="goog_rdk_700"/>
                <w:id w:val="1155497060"/>
              </w:sdtPr>
              <w:sdtContent/>
            </w:sdt>
            <w:sdt>
              <w:sdtPr>
                <w:tag w:val="goog_rdk_701"/>
                <w:id w:val="1925442476"/>
              </w:sdtPr>
              <w:sdtContent/>
            </w:sdt>
            <w:sdt>
              <w:sdtPr>
                <w:tag w:val="goog_rdk_801"/>
                <w:id w:val="-2131772277"/>
              </w:sdtPr>
              <w:sdtContent/>
            </w:sdt>
            <w:sdt>
              <w:sdtPr>
                <w:tag w:val="goog_rdk_802"/>
                <w:id w:val="1982732092"/>
              </w:sdtPr>
              <w:sdtContent/>
            </w:sdt>
            <w:sdt>
              <w:sdtPr>
                <w:tag w:val="goog_rdk_900"/>
                <w:id w:val="-1617671603"/>
              </w:sdtPr>
              <w:sdtContent/>
            </w:sdt>
            <w:sdt>
              <w:sdtPr>
                <w:tag w:val="goog_rdk_901"/>
                <w:id w:val="-1330286935"/>
              </w:sdtPr>
              <w:sdtContent/>
            </w:sdt>
            <w:r>
              <w:t xml:space="preserve">ange of change, time, temperatures, pressures, jet firings, water dumps, internally produced magnet fields, and other environmental measurements. Ancillary refers to data that exist purely to serve the data processing; </w:t>
            </w:r>
            <w:sdt>
              <w:sdtPr>
                <w:tag w:val="goog_rdk_24"/>
                <w:id w:val="-610436773"/>
              </w:sdtPr>
              <w:sdtContent/>
            </w:sdt>
            <w:sdt>
              <w:sdtPr>
                <w:tag w:val="goog_rdk_25"/>
                <w:id w:val="25067569"/>
              </w:sdtPr>
              <w:sdtContent/>
            </w:sdt>
            <w:r>
              <w:t>auxiliary data, w</w:t>
            </w:r>
            <w:sdt>
              <w:sdtPr>
                <w:tag w:val="goog_rdk_325"/>
                <w:id w:val="820303958"/>
              </w:sdtPr>
              <w:sdtContent/>
            </w:sdt>
            <w:sdt>
              <w:sdtPr>
                <w:tag w:val="goog_rdk_326"/>
                <w:id w:val="-1057238918"/>
              </w:sdtPr>
              <w:sdtContent/>
            </w:sdt>
            <w:sdt>
              <w:sdtPr>
                <w:tag w:val="goog_rdk_429"/>
                <w:id w:val="1021279538"/>
              </w:sdtPr>
              <w:sdtContent/>
            </w:sdt>
            <w:sdt>
              <w:sdtPr>
                <w:tag w:val="goog_rdk_430"/>
                <w:id w:val="1097137305"/>
              </w:sdtPr>
              <w:sdtContent/>
            </w:sdt>
            <w:sdt>
              <w:sdtPr>
                <w:tag w:val="goog_rdk_534"/>
                <w:id w:val="-99800909"/>
              </w:sdtPr>
              <w:sdtContent/>
            </w:sdt>
            <w:sdt>
              <w:sdtPr>
                <w:tag w:val="goog_rdk_535"/>
                <w:id w:val="-1271920800"/>
              </w:sdtPr>
              <w:sdtContent/>
            </w:sdt>
            <w:sdt>
              <w:sdtPr>
                <w:tag w:val="goog_rdk_640"/>
                <w:id w:val="1070617868"/>
              </w:sdtPr>
              <w:sdtContent/>
            </w:sdt>
            <w:sdt>
              <w:sdtPr>
                <w:tag w:val="goog_rdk_641"/>
                <w:id w:val="-127407130"/>
              </w:sdtPr>
              <w:sdtContent/>
            </w:sdt>
            <w:sdt>
              <w:sdtPr>
                <w:tag w:val="goog_rdk_743"/>
                <w:id w:val="906193078"/>
              </w:sdtPr>
              <w:sdtContent/>
            </w:sdt>
            <w:sdt>
              <w:sdtPr>
                <w:tag w:val="goog_rdk_744"/>
                <w:id w:val="1534451071"/>
              </w:sdtPr>
              <w:sdtContent/>
            </w:sdt>
            <w:sdt>
              <w:sdtPr>
                <w:tag w:val="goog_rdk_842"/>
                <w:id w:val="-858277383"/>
              </w:sdtPr>
              <w:sdtContent/>
            </w:sdt>
            <w:sdt>
              <w:sdtPr>
                <w:tag w:val="goog_rdk_843"/>
                <w:id w:val="-477613261"/>
              </w:sdtPr>
              <w:sdtContent/>
            </w:sdt>
            <w:r>
              <w:t>hile helping the process, are also data</w:t>
            </w:r>
            <w:sdt>
              <w:sdtPr>
                <w:tag w:val="goog_rdk_26"/>
                <w:id w:val="979805300"/>
                <w:showingPlcHdr/>
              </w:sdtPr>
              <w:sdtContent>
                <w:r w:rsidR="00066AC4">
                  <w:t xml:space="preserve">     </w:t>
                </w:r>
              </w:sdtContent>
            </w:sdt>
            <w:proofErr w:type="gramStart"/>
            <w:r>
              <w:t>sets in their own right</w:t>
            </w:r>
            <w:proofErr w:type="gramEnd"/>
            <w:r>
              <w:t>.</w:t>
            </w:r>
          </w:p>
        </w:tc>
        <w:tc>
          <w:tcPr>
            <w:tcW w:w="3005" w:type="dxa"/>
          </w:tcPr>
          <w:p w14:paraId="7431BBC7" w14:textId="77777777" w:rsidR="00646518" w:rsidRDefault="00000000" w:rsidP="00942F0C">
            <w:hyperlink r:id="rId20" w:history="1">
              <w:r w:rsidR="00646518" w:rsidRPr="00055A1B">
                <w:rPr>
                  <w:rStyle w:val="Hyperlink"/>
                </w:rPr>
                <w:t>https://ceos.org/document_management/Working_Groups/WGISS/Interest_Groups/Data_Stewardship/White_Papers/EO-DataStewardshipGlossary.pdf</w:t>
              </w:r>
            </w:hyperlink>
            <w:r w:rsidR="00646518">
              <w:t xml:space="preserve"> </w:t>
            </w:r>
          </w:p>
        </w:tc>
      </w:tr>
      <w:tr w:rsidR="00646518" w14:paraId="4E4CC1D9" w14:textId="77777777" w:rsidTr="00942F0C">
        <w:trPr>
          <w:trHeight w:val="300"/>
        </w:trPr>
        <w:tc>
          <w:tcPr>
            <w:tcW w:w="3005" w:type="dxa"/>
          </w:tcPr>
          <w:p w14:paraId="4BC9D8C0" w14:textId="77777777" w:rsidR="00646518" w:rsidRDefault="00646518" w:rsidP="00942F0C">
            <w:r>
              <w:t>archive</w:t>
            </w:r>
          </w:p>
        </w:tc>
        <w:tc>
          <w:tcPr>
            <w:tcW w:w="3005" w:type="dxa"/>
          </w:tcPr>
          <w:p w14:paraId="198D083B" w14:textId="77777777" w:rsidR="00646518" w:rsidRDefault="00646518" w:rsidP="00942F0C">
            <w:r>
              <w:t xml:space="preserve">The archive stores data products, guaranteeing their preservation for </w:t>
            </w:r>
            <w:r>
              <w:lastRenderedPageBreak/>
              <w:t xml:space="preserve">future use. This </w:t>
            </w:r>
            <w:sdt>
              <w:sdtPr>
                <w:tag w:val="goog_rdk_27"/>
                <w:id w:val="671140431"/>
              </w:sdtPr>
              <w:sdtContent/>
            </w:sdt>
            <w:sdt>
              <w:sdtPr>
                <w:tag w:val="goog_rdk_28"/>
                <w:id w:val="-1745569217"/>
              </w:sdtPr>
              <w:sdtContent/>
            </w:sdt>
            <w:sdt>
              <w:sdtPr>
                <w:tag w:val="goog_rdk_29"/>
                <w:id w:val="1607769388"/>
              </w:sdtPr>
              <w:sdtContent/>
            </w:sdt>
            <w:r>
              <w:t>function include</w:t>
            </w:r>
            <w:sdt>
              <w:sdtPr>
                <w:tag w:val="goog_rdk_372"/>
                <w:id w:val="-38360262"/>
              </w:sdtPr>
              <w:sdtContent/>
            </w:sdt>
            <w:sdt>
              <w:sdtPr>
                <w:tag w:val="goog_rdk_373"/>
                <w:id w:val="543952692"/>
              </w:sdtPr>
              <w:sdtContent/>
            </w:sdt>
            <w:sdt>
              <w:sdtPr>
                <w:tag w:val="goog_rdk_374"/>
                <w:id w:val="-1967185609"/>
              </w:sdtPr>
              <w:sdtContent/>
            </w:sdt>
            <w:sdt>
              <w:sdtPr>
                <w:tag w:val="goog_rdk_477"/>
                <w:id w:val="-2123765625"/>
              </w:sdtPr>
              <w:sdtContent/>
            </w:sdt>
            <w:sdt>
              <w:sdtPr>
                <w:tag w:val="goog_rdk_478"/>
                <w:id w:val="-591697278"/>
              </w:sdtPr>
              <w:sdtContent/>
            </w:sdt>
            <w:sdt>
              <w:sdtPr>
                <w:tag w:val="goog_rdk_479"/>
                <w:id w:val="1130363202"/>
              </w:sdtPr>
              <w:sdtContent/>
            </w:sdt>
            <w:sdt>
              <w:sdtPr>
                <w:tag w:val="goog_rdk_583"/>
                <w:id w:val="-981082591"/>
              </w:sdtPr>
              <w:sdtContent/>
            </w:sdt>
            <w:sdt>
              <w:sdtPr>
                <w:tag w:val="goog_rdk_584"/>
                <w:id w:val="255336336"/>
              </w:sdtPr>
              <w:sdtContent/>
            </w:sdt>
            <w:sdt>
              <w:sdtPr>
                <w:tag w:val="goog_rdk_585"/>
                <w:id w:val="637384088"/>
              </w:sdtPr>
              <w:sdtContent/>
            </w:sdt>
            <w:sdt>
              <w:sdtPr>
                <w:tag w:val="goog_rdk_690"/>
                <w:id w:val="-76599569"/>
              </w:sdtPr>
              <w:sdtContent/>
            </w:sdt>
            <w:sdt>
              <w:sdtPr>
                <w:tag w:val="goog_rdk_691"/>
                <w:id w:val="-480848723"/>
              </w:sdtPr>
              <w:sdtContent/>
            </w:sdt>
            <w:sdt>
              <w:sdtPr>
                <w:tag w:val="goog_rdk_692"/>
                <w:id w:val="1579789662"/>
              </w:sdtPr>
              <w:sdtContent/>
            </w:sdt>
            <w:sdt>
              <w:sdtPr>
                <w:tag w:val="goog_rdk_790"/>
                <w:id w:val="1275982055"/>
              </w:sdtPr>
              <w:sdtContent/>
            </w:sdt>
            <w:sdt>
              <w:sdtPr>
                <w:tag w:val="goog_rdk_791"/>
                <w:id w:val="988440444"/>
              </w:sdtPr>
              <w:sdtContent/>
            </w:sdt>
            <w:sdt>
              <w:sdtPr>
                <w:tag w:val="goog_rdk_792"/>
                <w:id w:val="1659726140"/>
              </w:sdtPr>
              <w:sdtContent/>
            </w:sdt>
            <w:sdt>
              <w:sdtPr>
                <w:tag w:val="goog_rdk_889"/>
                <w:id w:val="1777899349"/>
              </w:sdtPr>
              <w:sdtContent/>
            </w:sdt>
            <w:sdt>
              <w:sdtPr>
                <w:tag w:val="goog_rdk_890"/>
                <w:id w:val="164836870"/>
              </w:sdtPr>
              <w:sdtContent/>
            </w:sdt>
            <w:sdt>
              <w:sdtPr>
                <w:tag w:val="goog_rdk_891"/>
                <w:id w:val="-554707675"/>
              </w:sdtPr>
              <w:sdtContent/>
            </w:sdt>
            <w:r>
              <w:t xml:space="preserve">s all operations to identify, store and retrieve the data </w:t>
            </w:r>
            <w:sdt>
              <w:sdtPr>
                <w:tag w:val="goog_rdk_30"/>
                <w:id w:val="-1476599854"/>
              </w:sdtPr>
              <w:sdtContent/>
            </w:sdt>
            <w:sdt>
              <w:sdtPr>
                <w:tag w:val="goog_rdk_31"/>
                <w:id w:val="-159771241"/>
              </w:sdtPr>
              <w:sdtContent/>
            </w:sdt>
            <w:r>
              <w:t>and ensure their i</w:t>
            </w:r>
            <w:sdt>
              <w:sdtPr>
                <w:tag w:val="goog_rdk_396"/>
                <w:id w:val="-1831211478"/>
              </w:sdtPr>
              <w:sdtContent/>
            </w:sdt>
            <w:sdt>
              <w:sdtPr>
                <w:tag w:val="goog_rdk_397"/>
                <w:id w:val="896867928"/>
              </w:sdtPr>
              <w:sdtContent/>
            </w:sdt>
            <w:sdt>
              <w:sdtPr>
                <w:tag w:val="goog_rdk_501"/>
                <w:id w:val="1402324373"/>
              </w:sdtPr>
              <w:sdtContent/>
            </w:sdt>
            <w:sdt>
              <w:sdtPr>
                <w:tag w:val="goog_rdk_502"/>
                <w:id w:val="1081796906"/>
              </w:sdtPr>
              <w:sdtContent/>
            </w:sdt>
            <w:sdt>
              <w:sdtPr>
                <w:tag w:val="goog_rdk_607"/>
                <w:id w:val="1407654678"/>
              </w:sdtPr>
              <w:sdtContent/>
            </w:sdt>
            <w:sdt>
              <w:sdtPr>
                <w:tag w:val="goog_rdk_608"/>
                <w:id w:val="1459382317"/>
              </w:sdtPr>
              <w:sdtContent/>
            </w:sdt>
            <w:sdt>
              <w:sdtPr>
                <w:tag w:val="goog_rdk_714"/>
                <w:id w:val="-817032395"/>
              </w:sdtPr>
              <w:sdtContent/>
            </w:sdt>
            <w:sdt>
              <w:sdtPr>
                <w:tag w:val="goog_rdk_715"/>
                <w:id w:val="804978737"/>
              </w:sdtPr>
              <w:sdtContent/>
            </w:sdt>
            <w:sdt>
              <w:sdtPr>
                <w:tag w:val="goog_rdk_813"/>
                <w:id w:val="-1307769695"/>
              </w:sdtPr>
              <w:sdtContent/>
            </w:sdt>
            <w:sdt>
              <w:sdtPr>
                <w:tag w:val="goog_rdk_814"/>
                <w:id w:val="-655220272"/>
              </w:sdtPr>
              <w:sdtContent/>
            </w:sdt>
            <w:sdt>
              <w:sdtPr>
                <w:tag w:val="goog_rdk_911"/>
                <w:id w:val="2098209288"/>
              </w:sdtPr>
              <w:sdtContent/>
            </w:sdt>
            <w:sdt>
              <w:sdtPr>
                <w:tag w:val="goog_rdk_912"/>
                <w:id w:val="-559863492"/>
              </w:sdtPr>
              <w:sdtContent/>
            </w:sdt>
            <w:r>
              <w:t>ntegrity.</w:t>
            </w:r>
          </w:p>
        </w:tc>
        <w:tc>
          <w:tcPr>
            <w:tcW w:w="3005" w:type="dxa"/>
          </w:tcPr>
          <w:p w14:paraId="5281880A" w14:textId="77777777" w:rsidR="00646518" w:rsidRDefault="00000000" w:rsidP="00942F0C">
            <w:hyperlink r:id="rId21" w:history="1">
              <w:r w:rsidR="00646518" w:rsidRPr="00055A1B">
                <w:rPr>
                  <w:rStyle w:val="Hyperlink"/>
                </w:rPr>
                <w:t>https://ceos.org/document_management/Working_Groups/WGISS/Interest_G</w:t>
              </w:r>
              <w:r w:rsidR="00646518" w:rsidRPr="00055A1B">
                <w:rPr>
                  <w:rStyle w:val="Hyperlink"/>
                </w:rPr>
                <w:lastRenderedPageBreak/>
                <w:t>roups/Data_Stewardship/White_Papers/EO-DataStewardshipGlossary.pdf</w:t>
              </w:r>
            </w:hyperlink>
            <w:r w:rsidR="00646518">
              <w:t xml:space="preserve"> </w:t>
            </w:r>
          </w:p>
        </w:tc>
      </w:tr>
      <w:tr w:rsidR="00646518" w14:paraId="643C8C52" w14:textId="77777777" w:rsidTr="00942F0C">
        <w:trPr>
          <w:trHeight w:val="300"/>
        </w:trPr>
        <w:tc>
          <w:tcPr>
            <w:tcW w:w="3005" w:type="dxa"/>
          </w:tcPr>
          <w:p w14:paraId="71B56FFB" w14:textId="77777777" w:rsidR="00646518" w:rsidRDefault="00646518" w:rsidP="00942F0C">
            <w:r>
              <w:lastRenderedPageBreak/>
              <w:t>auxiliary (data)</w:t>
            </w:r>
          </w:p>
        </w:tc>
        <w:tc>
          <w:tcPr>
            <w:tcW w:w="3005" w:type="dxa"/>
          </w:tcPr>
          <w:p w14:paraId="5895DB54" w14:textId="0A8A3194" w:rsidR="00646518" w:rsidRDefault="00646518" w:rsidP="00942F0C">
            <w:r>
              <w:t>Data which enhance processing and utilization of remote sensing instrument data. The auxiliary data are not captured by the same data collection process as the instrument data. Auxiliary data include data collected by any other platform or process, preferably in georeferenced digital format. Examples are      meteorological data received from ECWMF or NCEP. Auxiliary data help in data processing      but are also data</w:t>
            </w:r>
            <w:sdt>
              <w:sdtPr>
                <w:tag w:val="goog_rdk_39"/>
                <w:id w:val="-1973347807"/>
                <w:showingPlcHdr/>
              </w:sdtPr>
              <w:sdtContent>
                <w:r w:rsidR="00066AC4">
                  <w:t xml:space="preserve">     </w:t>
                </w:r>
              </w:sdtContent>
            </w:sdt>
            <w:r>
              <w:t>sets in their own right; ancillary refers to data that exist purely to serve the data processing (e.g., orbit position and velocity).</w:t>
            </w:r>
          </w:p>
          <w:p w14:paraId="080C1C21" w14:textId="77777777" w:rsidR="00646518" w:rsidRDefault="00646518" w:rsidP="00942F0C"/>
          <w:p w14:paraId="539FE612" w14:textId="77777777" w:rsidR="00646518" w:rsidRDefault="00646518" w:rsidP="00942F0C">
            <w:r>
              <w:t xml:space="preserve">Auxiliary refers to any additional information which is required in production of an EO Collection   </w:t>
            </w:r>
            <w:proofErr w:type="gramStart"/>
            <w:r>
              <w:t xml:space="preserve">  .</w:t>
            </w:r>
            <w:proofErr w:type="gramEnd"/>
            <w:r>
              <w:t xml:space="preserve">  Examples include TLE (two-line element set) files to compute precise orbits of satellites, or water vapour estimates or BRDF MODIS (Bidirectional Reflectance Distribution Function) data for atmospheric corrections, also DEM </w:t>
            </w:r>
            <w:r>
              <w:lastRenderedPageBreak/>
              <w:t>(Digital Elevation Model) data for terrain corrections.</w:t>
            </w:r>
          </w:p>
        </w:tc>
        <w:tc>
          <w:tcPr>
            <w:tcW w:w="3005" w:type="dxa"/>
          </w:tcPr>
          <w:p w14:paraId="384A1057" w14:textId="77777777" w:rsidR="00646518" w:rsidRDefault="00000000" w:rsidP="00942F0C">
            <w:hyperlink r:id="rId22" w:history="1">
              <w:r w:rsidR="00646518" w:rsidRPr="00055A1B">
                <w:rPr>
                  <w:rStyle w:val="Hyperlink"/>
                </w:rPr>
                <w:t>https://ceos.org/document_management/Working_Groups/WGISS/Interest_Groups/Data_Stewardship/White_Papers/EO-DataStewardshipGlossary.pdf</w:t>
              </w:r>
            </w:hyperlink>
            <w:r w:rsidR="00646518">
              <w:t xml:space="preserve"> </w:t>
            </w:r>
          </w:p>
          <w:p w14:paraId="0C619E3E" w14:textId="77777777" w:rsidR="00646518" w:rsidRDefault="00646518" w:rsidP="00942F0C">
            <w:r>
              <w:t>Second paragraph from this document.</w:t>
            </w:r>
          </w:p>
          <w:p w14:paraId="180072B0" w14:textId="77777777" w:rsidR="00646518" w:rsidRDefault="00646518" w:rsidP="00942F0C"/>
        </w:tc>
      </w:tr>
      <w:tr w:rsidR="00646518" w14:paraId="4573D9AC" w14:textId="77777777" w:rsidTr="00942F0C">
        <w:trPr>
          <w:trHeight w:val="300"/>
        </w:trPr>
        <w:tc>
          <w:tcPr>
            <w:tcW w:w="3005" w:type="dxa"/>
          </w:tcPr>
          <w:p w14:paraId="01E02373" w14:textId="77777777" w:rsidR="00646518" w:rsidRDefault="00646518" w:rsidP="00942F0C">
            <w:r>
              <w:t>backup</w:t>
            </w:r>
          </w:p>
        </w:tc>
        <w:tc>
          <w:tcPr>
            <w:tcW w:w="3005" w:type="dxa"/>
          </w:tcPr>
          <w:p w14:paraId="0EBC9758" w14:textId="77777777" w:rsidR="00646518" w:rsidRDefault="00646518" w:rsidP="00942F0C">
            <w:r>
              <w:t xml:space="preserve">Backup refers to a general practice of making copies of current </w:t>
            </w:r>
            <w:r>
              <w:rPr>
                <w:u w:val="single"/>
              </w:rPr>
              <w:t>baseline and derived products</w:t>
            </w:r>
            <w:r>
              <w:t xml:space="preserve"> of current EO      Collections, in specified time intervals, and storing those copies in a manner that will not affect the data if the primary distribution environment is compromised. The emphasis is on the ability to retrieve a copy of the entire EO Collection on demand if the original data is lost or compromised.</w:t>
            </w:r>
          </w:p>
        </w:tc>
        <w:tc>
          <w:tcPr>
            <w:tcW w:w="3005" w:type="dxa"/>
          </w:tcPr>
          <w:p w14:paraId="7406D705" w14:textId="77777777" w:rsidR="00646518" w:rsidRDefault="00646518" w:rsidP="00942F0C">
            <w:r>
              <w:t>This document</w:t>
            </w:r>
          </w:p>
        </w:tc>
      </w:tr>
      <w:tr w:rsidR="00646518" w14:paraId="58264C57" w14:textId="77777777" w:rsidTr="00942F0C">
        <w:trPr>
          <w:trHeight w:val="300"/>
        </w:trPr>
        <w:tc>
          <w:tcPr>
            <w:tcW w:w="3005" w:type="dxa"/>
          </w:tcPr>
          <w:p w14:paraId="087262E5" w14:textId="77777777" w:rsidR="00646518" w:rsidRDefault="00646518" w:rsidP="00942F0C">
            <w:r>
              <w:t>baseline (data)</w:t>
            </w:r>
          </w:p>
        </w:tc>
        <w:tc>
          <w:tcPr>
            <w:tcW w:w="3005" w:type="dxa"/>
          </w:tcPr>
          <w:p w14:paraId="2748A2A4" w14:textId="77777777" w:rsidR="00646518" w:rsidRDefault="00646518" w:rsidP="00942F0C">
            <w:r>
              <w:t>Baseline data are source data that has been processed to a common set of requirements and organised into a form that allows immediate analysis and interoperability through time and with other datasets.</w:t>
            </w:r>
          </w:p>
        </w:tc>
        <w:tc>
          <w:tcPr>
            <w:tcW w:w="3005" w:type="dxa"/>
          </w:tcPr>
          <w:p w14:paraId="289430F1" w14:textId="77777777" w:rsidR="00646518" w:rsidRDefault="00646518" w:rsidP="00942F0C">
            <w:r>
              <w:t>This document</w:t>
            </w:r>
          </w:p>
        </w:tc>
      </w:tr>
      <w:tr w:rsidR="00646518" w14:paraId="30F83F35" w14:textId="77777777" w:rsidTr="00942F0C">
        <w:trPr>
          <w:trHeight w:val="300"/>
        </w:trPr>
        <w:tc>
          <w:tcPr>
            <w:tcW w:w="3005" w:type="dxa"/>
          </w:tcPr>
          <w:p w14:paraId="504B87B0" w14:textId="77777777" w:rsidR="00646518" w:rsidRDefault="00646518" w:rsidP="00942F0C">
            <w:r>
              <w:t>business continuity</w:t>
            </w:r>
          </w:p>
        </w:tc>
        <w:tc>
          <w:tcPr>
            <w:tcW w:w="3005" w:type="dxa"/>
          </w:tcPr>
          <w:p w14:paraId="7CA13BDB" w14:textId="77777777" w:rsidR="00646518" w:rsidRDefault="00646518" w:rsidP="00942F0C">
            <w:r>
              <w:t>Business continuity is an organization's readiness to continue functioning during times of disruption.</w:t>
            </w:r>
          </w:p>
        </w:tc>
        <w:tc>
          <w:tcPr>
            <w:tcW w:w="3005" w:type="dxa"/>
          </w:tcPr>
          <w:p w14:paraId="5082475B" w14:textId="77777777" w:rsidR="00646518" w:rsidRDefault="00646518" w:rsidP="00942F0C">
            <w:r>
              <w:t>This document</w:t>
            </w:r>
          </w:p>
        </w:tc>
      </w:tr>
      <w:tr w:rsidR="00646518" w14:paraId="7ED2F4AA" w14:textId="77777777" w:rsidTr="00942F0C">
        <w:trPr>
          <w:trHeight w:val="300"/>
        </w:trPr>
        <w:tc>
          <w:tcPr>
            <w:tcW w:w="3005" w:type="dxa"/>
          </w:tcPr>
          <w:p w14:paraId="3E9DA33B" w14:textId="77777777" w:rsidR="00646518" w:rsidRDefault="00646518" w:rsidP="00942F0C">
            <w:r>
              <w:t>catalogue</w:t>
            </w:r>
            <w:r>
              <w:rPr>
                <w:i/>
              </w:rPr>
              <w:t xml:space="preserve"> (noun)</w:t>
            </w:r>
          </w:p>
        </w:tc>
        <w:tc>
          <w:tcPr>
            <w:tcW w:w="3005" w:type="dxa"/>
          </w:tcPr>
          <w:p w14:paraId="408BD325" w14:textId="77777777" w:rsidR="00646518" w:rsidRDefault="00646518" w:rsidP="00942F0C">
            <w:r>
              <w:t xml:space="preserve">The Catalogue provides the discovery of information to the user on which EO data products can be obtained, i.e. a “Product Catalogue”. Products can be organized in collections with restricted access </w:t>
            </w:r>
            <w:r>
              <w:lastRenderedPageBreak/>
              <w:t>depending on product and user type.</w:t>
            </w:r>
          </w:p>
        </w:tc>
        <w:tc>
          <w:tcPr>
            <w:tcW w:w="3005" w:type="dxa"/>
          </w:tcPr>
          <w:p w14:paraId="4F2FFB92" w14:textId="77777777" w:rsidR="00646518" w:rsidRDefault="00000000" w:rsidP="00942F0C">
            <w:hyperlink r:id="rId23" w:history="1">
              <w:r w:rsidR="00646518" w:rsidRPr="00055A1B">
                <w:rPr>
                  <w:rStyle w:val="Hyperlink"/>
                </w:rPr>
                <w:t>https://ceos.org/document_management/Working_Groups/WGISS/Interest_Groups/Data_Stewardship/White_Papers/EO-DataStewardshipGlossary.pdf</w:t>
              </w:r>
            </w:hyperlink>
            <w:r w:rsidR="00646518">
              <w:t xml:space="preserve"> </w:t>
            </w:r>
          </w:p>
        </w:tc>
      </w:tr>
      <w:tr w:rsidR="00646518" w14:paraId="62479F2D" w14:textId="77777777" w:rsidTr="00942F0C">
        <w:trPr>
          <w:trHeight w:val="300"/>
        </w:trPr>
        <w:tc>
          <w:tcPr>
            <w:tcW w:w="3005" w:type="dxa"/>
          </w:tcPr>
          <w:p w14:paraId="7E011BC9" w14:textId="77777777" w:rsidR="00646518" w:rsidRDefault="00646518" w:rsidP="00942F0C">
            <w:r>
              <w:t>collection (general)</w:t>
            </w:r>
          </w:p>
        </w:tc>
        <w:tc>
          <w:tcPr>
            <w:tcW w:w="3005" w:type="dxa"/>
          </w:tcPr>
          <w:p w14:paraId="0B93DBF1" w14:textId="77777777" w:rsidR="00646518" w:rsidRPr="007E0143" w:rsidRDefault="00646518" w:rsidP="00942F0C">
            <w:r>
              <w:t>The ensemble of some products or auxiliary data having a common focus or theme or purpose (e.g., collection of land photos).</w:t>
            </w:r>
          </w:p>
        </w:tc>
        <w:tc>
          <w:tcPr>
            <w:tcW w:w="3005" w:type="dxa"/>
          </w:tcPr>
          <w:p w14:paraId="42697202" w14:textId="77777777" w:rsidR="00646518" w:rsidRDefault="00000000" w:rsidP="00942F0C">
            <w:hyperlink r:id="rId24" w:history="1">
              <w:r w:rsidR="00646518" w:rsidRPr="00055A1B">
                <w:rPr>
                  <w:rStyle w:val="Hyperlink"/>
                </w:rPr>
                <w:t>https://ceos.org/document_management/Working_Groups/WGISS/Interest_Groups/Data_Stewardship/White_Papers/EO-DataStewardshipGlossary.pdf</w:t>
              </w:r>
            </w:hyperlink>
            <w:r w:rsidR="00646518">
              <w:t xml:space="preserve"> </w:t>
            </w:r>
          </w:p>
        </w:tc>
      </w:tr>
      <w:tr w:rsidR="00646518" w14:paraId="52695486" w14:textId="77777777" w:rsidTr="00942F0C">
        <w:trPr>
          <w:trHeight w:val="300"/>
        </w:trPr>
        <w:tc>
          <w:tcPr>
            <w:tcW w:w="3005" w:type="dxa"/>
          </w:tcPr>
          <w:p w14:paraId="70B26320" w14:textId="77777777" w:rsidR="00646518" w:rsidRPr="0055777C" w:rsidRDefault="00000000" w:rsidP="00942F0C">
            <w:sdt>
              <w:sdtPr>
                <w:tag w:val="goog_rdk_40"/>
                <w:id w:val="-44988697"/>
              </w:sdtPr>
              <w:sdtContent/>
            </w:sdt>
            <w:r w:rsidR="00646518" w:rsidRPr="0055777C">
              <w:t>collection (spec</w:t>
            </w:r>
            <w:sdt>
              <w:sdtPr>
                <w:tag w:val="goog_rdk_359"/>
                <w:id w:val="-1215272041"/>
              </w:sdtPr>
              <w:sdtContent/>
            </w:sdt>
            <w:sdt>
              <w:sdtPr>
                <w:tag w:val="goog_rdk_360"/>
                <w:id w:val="-411859214"/>
              </w:sdtPr>
              <w:sdtContent/>
            </w:sdt>
            <w:sdt>
              <w:sdtPr>
                <w:tag w:val="goog_rdk_464"/>
                <w:id w:val="1618879889"/>
              </w:sdtPr>
              <w:sdtContent/>
            </w:sdt>
            <w:sdt>
              <w:sdtPr>
                <w:tag w:val="goog_rdk_465"/>
                <w:id w:val="2110008889"/>
              </w:sdtPr>
              <w:sdtContent/>
            </w:sdt>
            <w:sdt>
              <w:sdtPr>
                <w:tag w:val="goog_rdk_570"/>
                <w:id w:val="-1778245879"/>
              </w:sdtPr>
              <w:sdtContent/>
            </w:sdt>
            <w:sdt>
              <w:sdtPr>
                <w:tag w:val="goog_rdk_571"/>
                <w:id w:val="-545441750"/>
              </w:sdtPr>
              <w:sdtContent/>
            </w:sdt>
            <w:sdt>
              <w:sdtPr>
                <w:tag w:val="goog_rdk_677"/>
                <w:id w:val="-140051559"/>
              </w:sdtPr>
              <w:sdtContent/>
            </w:sdt>
            <w:sdt>
              <w:sdtPr>
                <w:tag w:val="goog_rdk_678"/>
                <w:id w:val="-1646581653"/>
              </w:sdtPr>
              <w:sdtContent/>
            </w:sdt>
            <w:sdt>
              <w:sdtPr>
                <w:tag w:val="goog_rdk_777"/>
                <w:id w:val="-246649743"/>
              </w:sdtPr>
              <w:sdtContent/>
            </w:sdt>
            <w:sdt>
              <w:sdtPr>
                <w:tag w:val="goog_rdk_778"/>
                <w:id w:val="-1906139110"/>
              </w:sdtPr>
              <w:sdtContent/>
            </w:sdt>
            <w:sdt>
              <w:sdtPr>
                <w:tag w:val="goog_rdk_876"/>
                <w:id w:val="1506396277"/>
              </w:sdtPr>
              <w:sdtContent/>
            </w:sdt>
            <w:sdt>
              <w:sdtPr>
                <w:tag w:val="goog_rdk_877"/>
                <w:id w:val="-1974288343"/>
              </w:sdtPr>
              <w:sdtContent/>
            </w:sdt>
            <w:r w:rsidR="00646518" w:rsidRPr="0055777C">
              <w:t>ific)</w:t>
            </w:r>
          </w:p>
          <w:p w14:paraId="0691C468" w14:textId="77777777" w:rsidR="00646518" w:rsidRPr="0055777C" w:rsidRDefault="00646518" w:rsidP="00942F0C"/>
        </w:tc>
        <w:tc>
          <w:tcPr>
            <w:tcW w:w="3005" w:type="dxa"/>
          </w:tcPr>
          <w:p w14:paraId="21286DF9" w14:textId="77777777" w:rsidR="00646518" w:rsidRPr="0055777C" w:rsidRDefault="00646518" w:rsidP="00942F0C">
            <w:r w:rsidRPr="0055777C">
              <w:t>A group of da</w:t>
            </w:r>
            <w:sdt>
              <w:sdtPr>
                <w:tag w:val="goog_rdk_302"/>
                <w:id w:val="-215515605"/>
              </w:sdtPr>
              <w:sdtContent/>
            </w:sdt>
            <w:sdt>
              <w:sdtPr>
                <w:tag w:val="goog_rdk_305"/>
                <w:id w:val="-2058617425"/>
              </w:sdtPr>
              <w:sdtContent/>
            </w:sdt>
            <w:r w:rsidRPr="0055777C">
              <w:t>tasets that have been processed using a consistent radiometric calibration, geometric registration base, data / metadata format, and version of processing algorithms</w:t>
            </w:r>
          </w:p>
        </w:tc>
        <w:tc>
          <w:tcPr>
            <w:tcW w:w="3005" w:type="dxa"/>
          </w:tcPr>
          <w:p w14:paraId="270FB908" w14:textId="77777777" w:rsidR="00646518" w:rsidRDefault="00646518" w:rsidP="00942F0C">
            <w:r>
              <w:t>This document</w:t>
            </w:r>
          </w:p>
          <w:p w14:paraId="213A3E00" w14:textId="77777777" w:rsidR="00646518" w:rsidRDefault="00646518" w:rsidP="00942F0C"/>
        </w:tc>
      </w:tr>
      <w:tr w:rsidR="00646518" w14:paraId="736C0594" w14:textId="77777777" w:rsidTr="00942F0C">
        <w:trPr>
          <w:trHeight w:val="300"/>
        </w:trPr>
        <w:tc>
          <w:tcPr>
            <w:tcW w:w="3005" w:type="dxa"/>
          </w:tcPr>
          <w:p w14:paraId="2DDC804F" w14:textId="77777777" w:rsidR="00646518" w:rsidRDefault="00646518" w:rsidP="00942F0C">
            <w:r>
              <w:t>custodians/stewards</w:t>
            </w:r>
          </w:p>
        </w:tc>
        <w:tc>
          <w:tcPr>
            <w:tcW w:w="3005" w:type="dxa"/>
          </w:tcPr>
          <w:p w14:paraId="7F331230" w14:textId="77777777" w:rsidR="00646518" w:rsidRDefault="00646518" w:rsidP="00942F0C">
            <w:r>
              <w:t>Data custodians are responsible for the safe custody, transport, storage of the data and implementation of business rules.</w:t>
            </w:r>
          </w:p>
        </w:tc>
        <w:tc>
          <w:tcPr>
            <w:tcW w:w="3005" w:type="dxa"/>
          </w:tcPr>
          <w:p w14:paraId="654DC42E" w14:textId="77777777" w:rsidR="00646518" w:rsidRDefault="00646518" w:rsidP="00942F0C">
            <w:r>
              <w:t>This document</w:t>
            </w:r>
          </w:p>
        </w:tc>
      </w:tr>
      <w:tr w:rsidR="00646518" w14:paraId="2DC1BE8A" w14:textId="77777777" w:rsidTr="00942F0C">
        <w:trPr>
          <w:trHeight w:val="300"/>
        </w:trPr>
        <w:tc>
          <w:tcPr>
            <w:tcW w:w="3005" w:type="dxa"/>
          </w:tcPr>
          <w:p w14:paraId="121EFC0D" w14:textId="77777777" w:rsidR="00646518" w:rsidRDefault="00646518" w:rsidP="00942F0C">
            <w:r>
              <w:t>data</w:t>
            </w:r>
          </w:p>
        </w:tc>
        <w:tc>
          <w:tcPr>
            <w:tcW w:w="3005" w:type="dxa"/>
          </w:tcPr>
          <w:p w14:paraId="49B826CF" w14:textId="77777777" w:rsidR="00646518" w:rsidRDefault="00646518" w:rsidP="00942F0C">
            <w:r>
              <w:t>Scientific or technical measurements, values calculated therefrom, observations, or facts that can be represented by numbers, tables, graphs, models, text, or symbols which are used as a basis for reasoning and further calculation.</w:t>
            </w:r>
          </w:p>
        </w:tc>
        <w:tc>
          <w:tcPr>
            <w:tcW w:w="3005" w:type="dxa"/>
          </w:tcPr>
          <w:p w14:paraId="38B5B3DC" w14:textId="77777777" w:rsidR="00646518" w:rsidRDefault="00000000" w:rsidP="00942F0C">
            <w:hyperlink r:id="rId25" w:history="1">
              <w:r w:rsidR="00646518" w:rsidRPr="00055A1B">
                <w:rPr>
                  <w:rStyle w:val="Hyperlink"/>
                </w:rPr>
                <w:t>https://ceos.org/document_management/Working_Groups/WGISS/Interest_Groups/Data_Stewardship/White_Papers/EO-DataStewardshipGlossary.pdf</w:t>
              </w:r>
            </w:hyperlink>
            <w:r w:rsidR="00646518">
              <w:t xml:space="preserve"> </w:t>
            </w:r>
          </w:p>
        </w:tc>
      </w:tr>
      <w:tr w:rsidR="00646518" w14:paraId="2BC9279F" w14:textId="77777777" w:rsidTr="00942F0C">
        <w:trPr>
          <w:trHeight w:val="300"/>
        </w:trPr>
        <w:tc>
          <w:tcPr>
            <w:tcW w:w="3005" w:type="dxa"/>
          </w:tcPr>
          <w:p w14:paraId="7CB76FC6" w14:textId="77777777" w:rsidR="00646518" w:rsidRDefault="00646518" w:rsidP="00942F0C">
            <w:r>
              <w:t>dataset</w:t>
            </w:r>
          </w:p>
        </w:tc>
        <w:tc>
          <w:tcPr>
            <w:tcW w:w="3005" w:type="dxa"/>
          </w:tcPr>
          <w:p w14:paraId="2447EF40" w14:textId="0164E039" w:rsidR="00646518" w:rsidRDefault="00646518" w:rsidP="00942F0C">
            <w:r>
              <w:t xml:space="preserve">A logically meaningful grouping or collection of similar or related data. Data having </w:t>
            </w:r>
            <w:proofErr w:type="gramStart"/>
            <w:r>
              <w:t>all of</w:t>
            </w:r>
            <w:proofErr w:type="gramEnd"/>
            <w:r>
              <w:t xml:space="preserve"> the same characteristics (source or class of source, processing level, resolution, etc.) but different independent variable ranges and/or </w:t>
            </w:r>
            <w:r>
              <w:lastRenderedPageBreak/>
              <w:t xml:space="preserve">responding to a specific need are normally considered part of a single </w:t>
            </w:r>
            <w:sdt>
              <w:sdtPr>
                <w:tag w:val="goog_rdk_41"/>
                <w:id w:val="-1356572020"/>
              </w:sdtPr>
              <w:sdtContent/>
            </w:sdt>
            <w:sdt>
              <w:sdtPr>
                <w:tag w:val="goog_rdk_42"/>
                <w:id w:val="-198167149"/>
              </w:sdtPr>
              <w:sdtContent/>
            </w:sdt>
            <w:r>
              <w:t>dataset. A data</w:t>
            </w:r>
            <w:sdt>
              <w:sdtPr>
                <w:tag w:val="goog_rdk_43"/>
                <w:id w:val="-1886093802"/>
                <w:showingPlcHdr/>
              </w:sdtPr>
              <w:sdtContent>
                <w:r w:rsidR="00066AC4">
                  <w:t xml:space="preserve">     </w:t>
                </w:r>
              </w:sdtContent>
            </w:sdt>
            <w:r>
              <w:t>se</w:t>
            </w:r>
            <w:sdt>
              <w:sdtPr>
                <w:tag w:val="goog_rdk_375"/>
                <w:id w:val="1940405808"/>
              </w:sdtPr>
              <w:sdtContent/>
            </w:sdt>
            <w:sdt>
              <w:sdtPr>
                <w:tag w:val="goog_rdk_376"/>
                <w:id w:val="27307104"/>
              </w:sdtPr>
              <w:sdtContent/>
            </w:sdt>
            <w:sdt>
              <w:sdtPr>
                <w:tag w:val="goog_rdk_480"/>
                <w:id w:val="838669973"/>
              </w:sdtPr>
              <w:sdtContent/>
            </w:sdt>
            <w:sdt>
              <w:sdtPr>
                <w:tag w:val="goog_rdk_481"/>
                <w:id w:val="-1380163172"/>
              </w:sdtPr>
              <w:sdtContent/>
            </w:sdt>
            <w:sdt>
              <w:sdtPr>
                <w:tag w:val="goog_rdk_586"/>
                <w:id w:val="-114285635"/>
              </w:sdtPr>
              <w:sdtContent/>
            </w:sdt>
            <w:sdt>
              <w:sdtPr>
                <w:tag w:val="goog_rdk_587"/>
                <w:id w:val="1513335831"/>
              </w:sdtPr>
              <w:sdtContent/>
            </w:sdt>
            <w:sdt>
              <w:sdtPr>
                <w:tag w:val="goog_rdk_693"/>
                <w:id w:val="1109773751"/>
              </w:sdtPr>
              <w:sdtContent/>
            </w:sdt>
            <w:sdt>
              <w:sdtPr>
                <w:tag w:val="goog_rdk_694"/>
                <w:id w:val="1005716342"/>
              </w:sdtPr>
              <w:sdtContent/>
            </w:sdt>
            <w:sdt>
              <w:sdtPr>
                <w:tag w:val="goog_rdk_793"/>
                <w:id w:val="360172688"/>
              </w:sdtPr>
              <w:sdtContent/>
            </w:sdt>
            <w:sdt>
              <w:sdtPr>
                <w:tag w:val="goog_rdk_794"/>
                <w:id w:val="345752412"/>
              </w:sdtPr>
              <w:sdtContent/>
            </w:sdt>
            <w:sdt>
              <w:sdtPr>
                <w:tag w:val="goog_rdk_892"/>
                <w:id w:val="391400227"/>
              </w:sdtPr>
              <w:sdtContent/>
            </w:sdt>
            <w:sdt>
              <w:sdtPr>
                <w:tag w:val="goog_rdk_893"/>
                <w:id w:val="-882168945"/>
              </w:sdtPr>
              <w:sdtContent/>
            </w:sdt>
            <w:r>
              <w:t>t is typically com</w:t>
            </w:r>
            <w:sdt>
              <w:sdtPr>
                <w:tag w:val="goog_rdk_384"/>
                <w:id w:val="2099138993"/>
              </w:sdtPr>
              <w:sdtContent/>
            </w:sdt>
            <w:sdt>
              <w:sdtPr>
                <w:tag w:val="goog_rdk_385"/>
                <w:id w:val="1380509844"/>
              </w:sdtPr>
              <w:sdtContent/>
            </w:sdt>
            <w:r>
              <w:t xml:space="preserve">posed of products from several missions, </w:t>
            </w:r>
            <w:proofErr w:type="gramStart"/>
            <w:r>
              <w:t>gathered together</w:t>
            </w:r>
            <w:proofErr w:type="gramEnd"/>
            <w:r>
              <w:t xml:space="preserve"> to respond to the overall coverage or revisit requirements from a specific group of users. In the context of EO data preservation a data</w:t>
            </w:r>
            <w:sdt>
              <w:sdtPr>
                <w:tag w:val="goog_rdk_44"/>
                <w:id w:val="-170726010"/>
                <w:showingPlcHdr/>
              </w:sdtPr>
              <w:sdtContent>
                <w:r w:rsidR="00066AC4">
                  <w:t xml:space="preserve">     </w:t>
                </w:r>
              </w:sdtContent>
            </w:sdt>
            <w:r>
              <w:t xml:space="preserve">set consists of the </w:t>
            </w:r>
            <w:sdt>
              <w:sdtPr>
                <w:tag w:val="goog_rdk_45"/>
                <w:id w:val="-1867430178"/>
              </w:sdtPr>
              <w:sdtContent/>
            </w:sdt>
            <w:sdt>
              <w:sdtPr>
                <w:tag w:val="goog_rdk_46"/>
                <w:id w:val="142634050"/>
              </w:sdtPr>
              <w:sdtContent/>
            </w:sdt>
            <w:r>
              <w:t>data records and t</w:t>
            </w:r>
            <w:sdt>
              <w:sdtPr>
                <w:tag w:val="goog_rdk_318"/>
                <w:id w:val="579108043"/>
              </w:sdtPr>
              <w:sdtContent/>
            </w:sdt>
            <w:sdt>
              <w:sdtPr>
                <w:tag w:val="goog_rdk_319"/>
                <w:id w:val="-839384764"/>
              </w:sdtPr>
              <w:sdtContent/>
            </w:sdt>
            <w:sdt>
              <w:sdtPr>
                <w:tag w:val="goog_rdk_422"/>
                <w:id w:val="-969121916"/>
              </w:sdtPr>
              <w:sdtContent/>
            </w:sdt>
            <w:sdt>
              <w:sdtPr>
                <w:tag w:val="goog_rdk_423"/>
                <w:id w:val="-1560628089"/>
              </w:sdtPr>
              <w:sdtContent/>
            </w:sdt>
            <w:sdt>
              <w:sdtPr>
                <w:tag w:val="goog_rdk_527"/>
                <w:id w:val="-152307222"/>
              </w:sdtPr>
              <w:sdtContent/>
            </w:sdt>
            <w:sdt>
              <w:sdtPr>
                <w:tag w:val="goog_rdk_528"/>
                <w:id w:val="103541320"/>
              </w:sdtPr>
              <w:sdtContent/>
            </w:sdt>
            <w:sdt>
              <w:sdtPr>
                <w:tag w:val="goog_rdk_633"/>
                <w:id w:val="781922963"/>
              </w:sdtPr>
              <w:sdtContent/>
            </w:sdt>
            <w:sdt>
              <w:sdtPr>
                <w:tag w:val="goog_rdk_634"/>
                <w:id w:val="-1989621623"/>
              </w:sdtPr>
              <w:sdtContent/>
            </w:sdt>
            <w:sdt>
              <w:sdtPr>
                <w:tag w:val="goog_rdk_736"/>
                <w:id w:val="-1582906230"/>
              </w:sdtPr>
              <w:sdtContent/>
            </w:sdt>
            <w:sdt>
              <w:sdtPr>
                <w:tag w:val="goog_rdk_737"/>
                <w:id w:val="1281070155"/>
              </w:sdtPr>
              <w:sdtContent/>
            </w:sdt>
            <w:sdt>
              <w:sdtPr>
                <w:tag w:val="goog_rdk_835"/>
                <w:id w:val="1327251618"/>
              </w:sdtPr>
              <w:sdtContent/>
            </w:sdt>
            <w:sdt>
              <w:sdtPr>
                <w:tag w:val="goog_rdk_836"/>
                <w:id w:val="-761061282"/>
              </w:sdtPr>
              <w:sdtContent/>
            </w:sdt>
            <w:r>
              <w:t>heir associated k</w:t>
            </w:r>
            <w:sdt>
              <w:sdtPr>
                <w:tag w:val="goog_rdk_364"/>
                <w:id w:val="1656568971"/>
              </w:sdtPr>
              <w:sdtContent/>
            </w:sdt>
            <w:sdt>
              <w:sdtPr>
                <w:tag w:val="goog_rdk_366"/>
                <w:id w:val="-86004328"/>
              </w:sdtPr>
              <w:sdtContent/>
            </w:sdt>
            <w:r>
              <w:t>nowledge (information, tools). See</w:t>
            </w:r>
            <w:r>
              <w:rPr>
                <w:i/>
              </w:rPr>
              <w:t xml:space="preserve"> collection</w:t>
            </w:r>
            <w:r>
              <w:t>.</w:t>
            </w:r>
          </w:p>
        </w:tc>
        <w:tc>
          <w:tcPr>
            <w:tcW w:w="3005" w:type="dxa"/>
          </w:tcPr>
          <w:p w14:paraId="76B22883" w14:textId="77777777" w:rsidR="00646518" w:rsidRDefault="00000000" w:rsidP="00942F0C">
            <w:hyperlink r:id="rId26" w:history="1">
              <w:r w:rsidR="00646518" w:rsidRPr="00055A1B">
                <w:rPr>
                  <w:rStyle w:val="Hyperlink"/>
                </w:rPr>
                <w:t>https://ceos.org/document_management/Working_Groups/WGISS/Interest_Groups/Data_Stewardship/White_Papers/EO-DataStewardshipGlossary.pdf</w:t>
              </w:r>
            </w:hyperlink>
            <w:r w:rsidR="00646518">
              <w:t xml:space="preserve"> </w:t>
            </w:r>
          </w:p>
        </w:tc>
      </w:tr>
      <w:tr w:rsidR="00646518" w14:paraId="3CA05522" w14:textId="77777777" w:rsidTr="00942F0C">
        <w:trPr>
          <w:trHeight w:val="300"/>
        </w:trPr>
        <w:tc>
          <w:tcPr>
            <w:tcW w:w="3005" w:type="dxa"/>
          </w:tcPr>
          <w:p w14:paraId="5F01C651" w14:textId="77777777" w:rsidR="00646518" w:rsidRDefault="00646518" w:rsidP="00942F0C">
            <w:pPr>
              <w:spacing w:line="259" w:lineRule="auto"/>
            </w:pPr>
            <w:r>
              <w:t>dispose</w:t>
            </w:r>
          </w:p>
        </w:tc>
        <w:tc>
          <w:tcPr>
            <w:tcW w:w="3005" w:type="dxa"/>
          </w:tcPr>
          <w:p w14:paraId="6221FD2C" w14:textId="15FAA06F" w:rsidR="00646518" w:rsidRDefault="00646518" w:rsidP="00942F0C">
            <w:r>
              <w:t xml:space="preserve">To dispose of data is to permanently and irrecoverably remove all copies of an      EO </w:t>
            </w:r>
            <w:sdt>
              <w:sdtPr>
                <w:tag w:val="goog_rdk_54"/>
                <w:id w:val="-1328742049"/>
              </w:sdtPr>
              <w:sdtContent/>
            </w:sdt>
            <w:sdt>
              <w:sdtPr>
                <w:tag w:val="goog_rdk_55"/>
                <w:id w:val="-616762305"/>
              </w:sdtPr>
              <w:sdtContent/>
            </w:sdt>
            <w:r>
              <w:t>data</w:t>
            </w:r>
            <w:sdt>
              <w:sdtPr>
                <w:tag w:val="goog_rdk_56"/>
                <w:id w:val="2010707917"/>
                <w:showingPlcHdr/>
              </w:sdtPr>
              <w:sdtContent>
                <w:r w:rsidR="00066AC4">
                  <w:t xml:space="preserve">     </w:t>
                </w:r>
              </w:sdtContent>
            </w:sdt>
            <w:r>
              <w:t xml:space="preserve">set held      by an </w:t>
            </w:r>
            <w:sdt>
              <w:sdtPr>
                <w:tag w:val="goog_rdk_330"/>
                <w:id w:val="-283889275"/>
              </w:sdtPr>
              <w:sdtContent/>
            </w:sdt>
            <w:sdt>
              <w:sdtPr>
                <w:tag w:val="goog_rdk_331"/>
                <w:id w:val="393004623"/>
              </w:sdtPr>
              <w:sdtContent/>
            </w:sdt>
            <w:sdt>
              <w:sdtPr>
                <w:tag w:val="goog_rdk_434"/>
                <w:id w:val="1038080483"/>
              </w:sdtPr>
              <w:sdtContent/>
            </w:sdt>
            <w:sdt>
              <w:sdtPr>
                <w:tag w:val="goog_rdk_435"/>
                <w:id w:val="1340041167"/>
              </w:sdtPr>
              <w:sdtContent/>
            </w:sdt>
            <w:sdt>
              <w:sdtPr>
                <w:tag w:val="goog_rdk_539"/>
                <w:id w:val="-857968322"/>
              </w:sdtPr>
              <w:sdtContent/>
            </w:sdt>
            <w:sdt>
              <w:sdtPr>
                <w:tag w:val="goog_rdk_540"/>
                <w:id w:val="-1010600015"/>
              </w:sdtPr>
              <w:sdtContent/>
            </w:sdt>
            <w:sdt>
              <w:sdtPr>
                <w:tag w:val="goog_rdk_645"/>
                <w:id w:val="607628256"/>
              </w:sdtPr>
              <w:sdtContent/>
            </w:sdt>
            <w:sdt>
              <w:sdtPr>
                <w:tag w:val="goog_rdk_646"/>
                <w:id w:val="374356952"/>
              </w:sdtPr>
              <w:sdtContent/>
            </w:sdt>
            <w:sdt>
              <w:sdtPr>
                <w:tag w:val="goog_rdk_748"/>
                <w:id w:val="675537775"/>
              </w:sdtPr>
              <w:sdtContent/>
            </w:sdt>
            <w:sdt>
              <w:sdtPr>
                <w:tag w:val="goog_rdk_749"/>
                <w:id w:val="1967860181"/>
              </w:sdtPr>
              <w:sdtContent/>
            </w:sdt>
            <w:sdt>
              <w:sdtPr>
                <w:tag w:val="goog_rdk_847"/>
                <w:id w:val="604777532"/>
              </w:sdtPr>
              <w:sdtContent/>
            </w:sdt>
            <w:sdt>
              <w:sdtPr>
                <w:tag w:val="goog_rdk_848"/>
                <w:id w:val="1085258274"/>
              </w:sdtPr>
              <w:sdtContent/>
            </w:sdt>
            <w:r>
              <w:t>organization. Se</w:t>
            </w:r>
            <w:sdt>
              <w:sdtPr>
                <w:tag w:val="goog_rdk_467"/>
                <w:id w:val="1302660103"/>
              </w:sdtPr>
              <w:sdtContent/>
            </w:sdt>
            <w:sdt>
              <w:sdtPr>
                <w:tag w:val="goog_rdk_468"/>
                <w:id w:val="-646041775"/>
              </w:sdtPr>
              <w:sdtContent/>
            </w:sdt>
            <w:r>
              <w:t xml:space="preserve">e </w:t>
            </w:r>
            <w:r>
              <w:rPr>
                <w:i/>
              </w:rPr>
              <w:t>purge</w:t>
            </w:r>
            <w:r>
              <w:t>.</w:t>
            </w:r>
          </w:p>
        </w:tc>
        <w:tc>
          <w:tcPr>
            <w:tcW w:w="3005" w:type="dxa"/>
          </w:tcPr>
          <w:p w14:paraId="4CFA6277" w14:textId="77777777" w:rsidR="00646518" w:rsidRDefault="00000000" w:rsidP="00942F0C">
            <w:hyperlink r:id="rId27" w:history="1">
              <w:r w:rsidR="00646518" w:rsidRPr="00055A1B">
                <w:rPr>
                  <w:rStyle w:val="Hyperlink"/>
                </w:rPr>
                <w:t>https://ceos.org/document_management/Working_Groups/WGISS/Interest_Groups/Data_Stewardship/White_Papers/EO-DataStewardshipGlossary.pdf</w:t>
              </w:r>
            </w:hyperlink>
            <w:r w:rsidR="00646518">
              <w:t xml:space="preserve"> </w:t>
            </w:r>
          </w:p>
        </w:tc>
      </w:tr>
      <w:tr w:rsidR="00646518" w14:paraId="2303669F" w14:textId="77777777" w:rsidTr="00942F0C">
        <w:trPr>
          <w:trHeight w:val="300"/>
        </w:trPr>
        <w:tc>
          <w:tcPr>
            <w:tcW w:w="3005" w:type="dxa"/>
          </w:tcPr>
          <w:p w14:paraId="6DEED463" w14:textId="77777777" w:rsidR="00646518" w:rsidRDefault="00000000" w:rsidP="00942F0C">
            <w:sdt>
              <w:sdtPr>
                <w:tag w:val="goog_rdk_57"/>
                <w:id w:val="556978468"/>
              </w:sdtPr>
              <w:sdtContent/>
            </w:sdt>
            <w:sdt>
              <w:sdtPr>
                <w:tag w:val="goog_rdk_58"/>
                <w:id w:val="-1388945953"/>
              </w:sdtPr>
              <w:sdtContent/>
            </w:sdt>
            <w:r w:rsidR="00646518">
              <w:t xml:space="preserve">decommissioned </w:t>
            </w:r>
          </w:p>
        </w:tc>
        <w:tc>
          <w:tcPr>
            <w:tcW w:w="3005" w:type="dxa"/>
          </w:tcPr>
          <w:p w14:paraId="7E56CE66" w14:textId="77777777" w:rsidR="00646518" w:rsidRDefault="00646518" w:rsidP="00942F0C">
            <w:pPr>
              <w:spacing w:line="259" w:lineRule="auto"/>
            </w:pPr>
            <w:r>
              <w:t>P</w:t>
            </w:r>
            <w:sdt>
              <w:sdtPr>
                <w:tag w:val="goog_rdk_347"/>
                <w:id w:val="2139841687"/>
              </w:sdtPr>
              <w:sdtContent/>
            </w:sdt>
            <w:sdt>
              <w:sdtPr>
                <w:tag w:val="goog_rdk_348"/>
                <w:id w:val="1165589277"/>
              </w:sdtPr>
              <w:sdtContent/>
            </w:sdt>
            <w:sdt>
              <w:sdtPr>
                <w:tag w:val="goog_rdk_452"/>
                <w:id w:val="1424845171"/>
              </w:sdtPr>
              <w:sdtContent/>
            </w:sdt>
            <w:sdt>
              <w:sdtPr>
                <w:tag w:val="goog_rdk_453"/>
                <w:id w:val="-1348023402"/>
              </w:sdtPr>
              <w:sdtContent/>
            </w:sdt>
            <w:sdt>
              <w:sdtPr>
                <w:tag w:val="goog_rdk_557"/>
                <w:id w:val="-1520702802"/>
              </w:sdtPr>
              <w:sdtContent/>
            </w:sdt>
            <w:sdt>
              <w:sdtPr>
                <w:tag w:val="goog_rdk_558"/>
                <w:id w:val="-1976666670"/>
              </w:sdtPr>
              <w:sdtContent/>
            </w:sdt>
            <w:sdt>
              <w:sdtPr>
                <w:tag w:val="goog_rdk_663"/>
                <w:id w:val="1273517775"/>
              </w:sdtPr>
              <w:sdtContent/>
            </w:sdt>
            <w:sdt>
              <w:sdtPr>
                <w:tag w:val="goog_rdk_664"/>
                <w:id w:val="-2011441788"/>
              </w:sdtPr>
              <w:sdtContent/>
            </w:sdt>
            <w:sdt>
              <w:sdtPr>
                <w:tag w:val="goog_rdk_763"/>
                <w:id w:val="-1740319949"/>
              </w:sdtPr>
              <w:sdtContent/>
            </w:sdt>
            <w:sdt>
              <w:sdtPr>
                <w:tag w:val="goog_rdk_764"/>
                <w:id w:val="-1353652096"/>
              </w:sdtPr>
              <w:sdtContent/>
            </w:sdt>
            <w:sdt>
              <w:sdtPr>
                <w:tag w:val="goog_rdk_862"/>
                <w:id w:val="-809939381"/>
              </w:sdtPr>
              <w:sdtContent/>
            </w:sdt>
            <w:sdt>
              <w:sdtPr>
                <w:tag w:val="goog_rdk_863"/>
                <w:id w:val="-225758089"/>
              </w:sdtPr>
              <w:sdtContent/>
            </w:sdt>
            <w:r>
              <w:t>roducts, dataset</w:t>
            </w:r>
            <w:sdt>
              <w:sdtPr>
                <w:tag w:val="goog_rdk_261"/>
                <w:id w:val="1539010338"/>
              </w:sdtPr>
              <w:sdtContent/>
            </w:sdt>
            <w:sdt>
              <w:sdtPr>
                <w:tag w:val="goog_rdk_262"/>
                <w:id w:val="-873922050"/>
              </w:sdtPr>
              <w:sdtContent/>
            </w:sdt>
            <w:r>
              <w:t xml:space="preserve">s, and collections that have been superseded by new versions and are no longer available. </w:t>
            </w:r>
            <w:sdt>
              <w:sdtPr>
                <w:tag w:val="goog_rdk_59"/>
                <w:id w:val="-241798559"/>
              </w:sdtPr>
              <w:sdtContent>
                <w:r>
                  <w:t xml:space="preserve">Decommissioned products are no longer supported </w:t>
                </w:r>
                <w:proofErr w:type="spellStart"/>
                <w:r>
                  <w:t>i.e</w:t>
                </w:r>
                <w:proofErr w:type="spellEnd"/>
                <w:r>
                  <w:t xml:space="preserve"> corrections will not be made, new data will not be added, support is not available.</w:t>
                </w:r>
              </w:sdtContent>
            </w:sdt>
          </w:p>
        </w:tc>
        <w:tc>
          <w:tcPr>
            <w:tcW w:w="3005" w:type="dxa"/>
          </w:tcPr>
          <w:p w14:paraId="633929BF" w14:textId="77777777" w:rsidR="00646518" w:rsidRDefault="00646518" w:rsidP="00942F0C">
            <w:r>
              <w:t>This document</w:t>
            </w:r>
          </w:p>
        </w:tc>
      </w:tr>
      <w:tr w:rsidR="00646518" w14:paraId="4B9BCB60" w14:textId="77777777" w:rsidTr="00942F0C">
        <w:trPr>
          <w:trHeight w:val="300"/>
        </w:trPr>
        <w:tc>
          <w:tcPr>
            <w:tcW w:w="3005" w:type="dxa"/>
          </w:tcPr>
          <w:p w14:paraId="54849A42" w14:textId="77777777" w:rsidR="00646518" w:rsidRDefault="00646518" w:rsidP="00942F0C">
            <w:r>
              <w:t xml:space="preserve">deprecated      </w:t>
            </w:r>
          </w:p>
        </w:tc>
        <w:tc>
          <w:tcPr>
            <w:tcW w:w="3005" w:type="dxa"/>
          </w:tcPr>
          <w:p w14:paraId="7E1EAE2A" w14:textId="77777777" w:rsidR="00646518" w:rsidRDefault="00646518" w:rsidP="00942F0C">
            <w:pPr>
              <w:spacing w:line="259" w:lineRule="auto"/>
            </w:pPr>
            <w:r>
              <w:t xml:space="preserve">Products, datasets, and collections that have been superseded by a version and are still available, but whose use is discouraged since they will be </w:t>
            </w:r>
            <w:r>
              <w:lastRenderedPageBreak/>
              <w:t>decommissioned in the future.</w:t>
            </w:r>
          </w:p>
        </w:tc>
        <w:tc>
          <w:tcPr>
            <w:tcW w:w="3005" w:type="dxa"/>
          </w:tcPr>
          <w:p w14:paraId="7A0C7971" w14:textId="77777777" w:rsidR="00646518" w:rsidRDefault="00646518" w:rsidP="00942F0C">
            <w:r>
              <w:lastRenderedPageBreak/>
              <w:t>This document</w:t>
            </w:r>
          </w:p>
        </w:tc>
      </w:tr>
      <w:tr w:rsidR="00646518" w14:paraId="3EC4D076" w14:textId="77777777" w:rsidTr="00942F0C">
        <w:trPr>
          <w:trHeight w:val="300"/>
        </w:trPr>
        <w:tc>
          <w:tcPr>
            <w:tcW w:w="3005" w:type="dxa"/>
          </w:tcPr>
          <w:p w14:paraId="32D60E4C" w14:textId="77777777" w:rsidR="00646518" w:rsidRDefault="00646518" w:rsidP="00942F0C">
            <w:r>
              <w:t>derivative (products)</w:t>
            </w:r>
          </w:p>
        </w:tc>
        <w:tc>
          <w:tcPr>
            <w:tcW w:w="3005" w:type="dxa"/>
          </w:tcPr>
          <w:p w14:paraId="58EF4D14" w14:textId="77777777" w:rsidR="00646518" w:rsidRDefault="00646518" w:rsidP="00942F0C">
            <w:r>
              <w:t xml:space="preserve">Derivative products are additionally processed from baseline or unenhanced mission data and generally are either a compilation of time-series data (e.g., all time, annual, monthly or seasonal summary data, &gt; Level 3) or thematic versions of each individual data tile of baseline data. </w:t>
            </w:r>
            <w:sdt>
              <w:sdtPr>
                <w:tag w:val="goog_rdk_60"/>
                <w:id w:val="-1382784515"/>
              </w:sdtPr>
              <w:sdtContent/>
            </w:sdt>
            <w:sdt>
              <w:sdtPr>
                <w:tag w:val="goog_rdk_61"/>
                <w:id w:val="2015257827"/>
              </w:sdtPr>
              <w:sdtContent/>
            </w:sdt>
            <w:sdt>
              <w:sdtPr>
                <w:tag w:val="goog_rdk_62"/>
                <w:id w:val="-1600943183"/>
              </w:sdtPr>
              <w:sdtContent/>
            </w:sdt>
            <w:sdt>
              <w:sdtPr>
                <w:tag w:val="goog_rdk_63"/>
                <w:id w:val="1517423938"/>
              </w:sdtPr>
              <w:sdtContent/>
            </w:sdt>
            <w:sdt>
              <w:sdtPr>
                <w:tag w:val="goog_rdk_64"/>
                <w:id w:val="-89158706"/>
              </w:sdtPr>
              <w:sdtContent/>
            </w:sdt>
            <w:r>
              <w:t xml:space="preserve">Derived products </w:t>
            </w:r>
            <w:sdt>
              <w:sdtPr>
                <w:tag w:val="goog_rdk_327"/>
                <w:id w:val="-832218564"/>
              </w:sdtPr>
              <w:sdtContent/>
            </w:sdt>
            <w:sdt>
              <w:sdtPr>
                <w:tag w:val="goog_rdk_328"/>
                <w:id w:val="45650360"/>
              </w:sdtPr>
              <w:sdtContent/>
            </w:sdt>
            <w:sdt>
              <w:sdtPr>
                <w:tag w:val="goog_rdk_369"/>
                <w:id w:val="-1886554911"/>
              </w:sdtPr>
              <w:sdtContent/>
            </w:sdt>
            <w:sdt>
              <w:sdtPr>
                <w:tag w:val="goog_rdk_370"/>
                <w:id w:val="622038552"/>
              </w:sdtPr>
              <w:sdtContent/>
            </w:sdt>
            <w:sdt>
              <w:sdtPr>
                <w:tag w:val="goog_rdk_371"/>
                <w:id w:val="-1933657184"/>
              </w:sdtPr>
              <w:sdtContent/>
            </w:sdt>
            <w:sdt>
              <w:sdtPr>
                <w:tag w:val="goog_rdk_431"/>
                <w:id w:val="1245681084"/>
              </w:sdtPr>
              <w:sdtContent/>
            </w:sdt>
            <w:sdt>
              <w:sdtPr>
                <w:tag w:val="goog_rdk_432"/>
                <w:id w:val="-1114981691"/>
              </w:sdtPr>
              <w:sdtContent/>
            </w:sdt>
            <w:sdt>
              <w:sdtPr>
                <w:tag w:val="goog_rdk_447"/>
                <w:id w:val="2083486570"/>
              </w:sdtPr>
              <w:sdtContent/>
            </w:sdt>
            <w:sdt>
              <w:sdtPr>
                <w:tag w:val="goog_rdk_474"/>
                <w:id w:val="-146058317"/>
              </w:sdtPr>
              <w:sdtContent/>
            </w:sdt>
            <w:sdt>
              <w:sdtPr>
                <w:tag w:val="goog_rdk_475"/>
                <w:id w:val="1496370261"/>
              </w:sdtPr>
              <w:sdtContent/>
            </w:sdt>
            <w:sdt>
              <w:sdtPr>
                <w:tag w:val="goog_rdk_476"/>
                <w:id w:val="1267113723"/>
              </w:sdtPr>
              <w:sdtContent/>
            </w:sdt>
            <w:sdt>
              <w:sdtPr>
                <w:tag w:val="goog_rdk_536"/>
                <w:id w:val="1971780920"/>
              </w:sdtPr>
              <w:sdtContent/>
            </w:sdt>
            <w:sdt>
              <w:sdtPr>
                <w:tag w:val="goog_rdk_537"/>
                <w:id w:val="-1170876257"/>
              </w:sdtPr>
              <w:sdtContent/>
            </w:sdt>
            <w:sdt>
              <w:sdtPr>
                <w:tag w:val="goog_rdk_552"/>
                <w:id w:val="-1092166054"/>
              </w:sdtPr>
              <w:sdtContent/>
            </w:sdt>
            <w:sdt>
              <w:sdtPr>
                <w:tag w:val="goog_rdk_580"/>
                <w:id w:val="-1918398120"/>
              </w:sdtPr>
              <w:sdtContent/>
            </w:sdt>
            <w:sdt>
              <w:sdtPr>
                <w:tag w:val="goog_rdk_581"/>
                <w:id w:val="830721322"/>
              </w:sdtPr>
              <w:sdtContent/>
            </w:sdt>
            <w:sdt>
              <w:sdtPr>
                <w:tag w:val="goog_rdk_582"/>
                <w:id w:val="531703319"/>
              </w:sdtPr>
              <w:sdtContent/>
            </w:sdt>
            <w:sdt>
              <w:sdtPr>
                <w:tag w:val="goog_rdk_642"/>
                <w:id w:val="-1729759819"/>
              </w:sdtPr>
              <w:sdtContent/>
            </w:sdt>
            <w:sdt>
              <w:sdtPr>
                <w:tag w:val="goog_rdk_643"/>
                <w:id w:val="-1774088496"/>
              </w:sdtPr>
              <w:sdtContent/>
            </w:sdt>
            <w:sdt>
              <w:sdtPr>
                <w:tag w:val="goog_rdk_658"/>
                <w:id w:val="350924886"/>
              </w:sdtPr>
              <w:sdtContent/>
            </w:sdt>
            <w:sdt>
              <w:sdtPr>
                <w:tag w:val="goog_rdk_687"/>
                <w:id w:val="1152944430"/>
              </w:sdtPr>
              <w:sdtContent/>
            </w:sdt>
            <w:sdt>
              <w:sdtPr>
                <w:tag w:val="goog_rdk_688"/>
                <w:id w:val="294338088"/>
              </w:sdtPr>
              <w:sdtContent/>
            </w:sdt>
            <w:sdt>
              <w:sdtPr>
                <w:tag w:val="goog_rdk_689"/>
                <w:id w:val="-819964513"/>
              </w:sdtPr>
              <w:sdtContent/>
            </w:sdt>
            <w:sdt>
              <w:sdtPr>
                <w:tag w:val="goog_rdk_745"/>
                <w:id w:val="240228046"/>
              </w:sdtPr>
              <w:sdtContent/>
            </w:sdt>
            <w:sdt>
              <w:sdtPr>
                <w:tag w:val="goog_rdk_746"/>
                <w:id w:val="-816181008"/>
              </w:sdtPr>
              <w:sdtContent/>
            </w:sdt>
            <w:sdt>
              <w:sdtPr>
                <w:tag w:val="goog_rdk_758"/>
                <w:id w:val="463705970"/>
              </w:sdtPr>
              <w:sdtContent/>
            </w:sdt>
            <w:sdt>
              <w:sdtPr>
                <w:tag w:val="goog_rdk_787"/>
                <w:id w:val="1642151128"/>
              </w:sdtPr>
              <w:sdtContent/>
            </w:sdt>
            <w:sdt>
              <w:sdtPr>
                <w:tag w:val="goog_rdk_788"/>
                <w:id w:val="-1892957767"/>
              </w:sdtPr>
              <w:sdtContent/>
            </w:sdt>
            <w:sdt>
              <w:sdtPr>
                <w:tag w:val="goog_rdk_789"/>
                <w:id w:val="1057830459"/>
              </w:sdtPr>
              <w:sdtContent/>
            </w:sdt>
            <w:sdt>
              <w:sdtPr>
                <w:tag w:val="goog_rdk_844"/>
                <w:id w:val="-1166941374"/>
              </w:sdtPr>
              <w:sdtContent/>
            </w:sdt>
            <w:sdt>
              <w:sdtPr>
                <w:tag w:val="goog_rdk_845"/>
                <w:id w:val="-1157451725"/>
              </w:sdtPr>
              <w:sdtContent/>
            </w:sdt>
            <w:sdt>
              <w:sdtPr>
                <w:tag w:val="goog_rdk_857"/>
                <w:id w:val="-35813296"/>
              </w:sdtPr>
              <w:sdtContent/>
            </w:sdt>
            <w:sdt>
              <w:sdtPr>
                <w:tag w:val="goog_rdk_886"/>
                <w:id w:val="-1080289453"/>
              </w:sdtPr>
              <w:sdtContent/>
            </w:sdt>
            <w:sdt>
              <w:sdtPr>
                <w:tag w:val="goog_rdk_887"/>
                <w:id w:val="574472497"/>
              </w:sdtPr>
              <w:sdtContent/>
            </w:sdt>
            <w:sdt>
              <w:sdtPr>
                <w:tag w:val="goog_rdk_888"/>
                <w:id w:val="-565653197"/>
              </w:sdtPr>
              <w:sdtContent/>
            </w:sdt>
            <w:r>
              <w:t>are citable via a D</w:t>
            </w:r>
            <w:sdt>
              <w:sdtPr>
                <w:tag w:val="goog_rdk_224"/>
                <w:id w:val="931402129"/>
              </w:sdtPr>
              <w:sdtContent/>
            </w:sdt>
            <w:sdt>
              <w:sdtPr>
                <w:tag w:val="goog_rdk_377"/>
                <w:id w:val="1057589689"/>
              </w:sdtPr>
              <w:sdtContent/>
            </w:sdt>
            <w:sdt>
              <w:sdtPr>
                <w:tag w:val="goog_rdk_378"/>
                <w:id w:val="-754438052"/>
              </w:sdtPr>
              <w:sdtContent/>
            </w:sdt>
            <w:sdt>
              <w:sdtPr>
                <w:tag w:val="goog_rdk_381"/>
                <w:id w:val="-1737238639"/>
              </w:sdtPr>
              <w:sdtContent/>
            </w:sdt>
            <w:sdt>
              <w:sdtPr>
                <w:tag w:val="goog_rdk_399"/>
                <w:id w:val="1270513445"/>
              </w:sdtPr>
              <w:sdtContent/>
            </w:sdt>
            <w:sdt>
              <w:sdtPr>
                <w:tag w:val="goog_rdk_400"/>
                <w:id w:val="373819263"/>
              </w:sdtPr>
              <w:sdtContent/>
            </w:sdt>
            <w:r>
              <w:t>igital Object Identifier (DOI).</w:t>
            </w:r>
          </w:p>
        </w:tc>
        <w:tc>
          <w:tcPr>
            <w:tcW w:w="3005" w:type="dxa"/>
          </w:tcPr>
          <w:p w14:paraId="6F6CDF70" w14:textId="77777777" w:rsidR="00646518" w:rsidRDefault="00646518" w:rsidP="00942F0C">
            <w:r>
              <w:t>This document</w:t>
            </w:r>
          </w:p>
        </w:tc>
      </w:tr>
      <w:tr w:rsidR="00646518" w14:paraId="6FDAD158" w14:textId="77777777" w:rsidTr="00942F0C">
        <w:trPr>
          <w:trHeight w:val="300"/>
        </w:trPr>
        <w:tc>
          <w:tcPr>
            <w:tcW w:w="3005" w:type="dxa"/>
          </w:tcPr>
          <w:p w14:paraId="1F7E139D" w14:textId="77777777" w:rsidR="00646518" w:rsidRDefault="00646518" w:rsidP="00942F0C">
            <w:r>
              <w:t>entity</w:t>
            </w:r>
          </w:p>
        </w:tc>
        <w:tc>
          <w:tcPr>
            <w:tcW w:w="3005" w:type="dxa"/>
          </w:tcPr>
          <w:p w14:paraId="42C33238" w14:textId="77777777" w:rsidR="00646518" w:rsidRDefault="00646518" w:rsidP="00942F0C">
            <w:r>
              <w:t>A government or business organization that is       formed to conduct business or represent the government of the day.</w:t>
            </w:r>
          </w:p>
        </w:tc>
        <w:tc>
          <w:tcPr>
            <w:tcW w:w="3005" w:type="dxa"/>
          </w:tcPr>
          <w:p w14:paraId="556A736C" w14:textId="77777777" w:rsidR="00646518" w:rsidRDefault="00646518" w:rsidP="00942F0C">
            <w:r>
              <w:t>This document</w:t>
            </w:r>
          </w:p>
        </w:tc>
      </w:tr>
      <w:tr w:rsidR="00646518" w14:paraId="2E848A60" w14:textId="77777777" w:rsidTr="00942F0C">
        <w:trPr>
          <w:trHeight w:val="300"/>
        </w:trPr>
        <w:tc>
          <w:tcPr>
            <w:tcW w:w="3005" w:type="dxa"/>
          </w:tcPr>
          <w:p w14:paraId="389E1860" w14:textId="77777777" w:rsidR="00646518" w:rsidRDefault="00646518" w:rsidP="00942F0C">
            <w:r>
              <w:t>final (version of product)</w:t>
            </w:r>
          </w:p>
        </w:tc>
        <w:tc>
          <w:tcPr>
            <w:tcW w:w="3005" w:type="dxa"/>
          </w:tcPr>
          <w:p w14:paraId="2419FB03" w14:textId="77777777" w:rsidR="00646518" w:rsidRDefault="00646518" w:rsidP="00942F0C">
            <w:r>
              <w:t xml:space="preserve">A product version that is not expected to be updated within a EO Collection. In its production, </w:t>
            </w:r>
            <w:proofErr w:type="gramStart"/>
            <w:r>
              <w:t>all of</w:t>
            </w:r>
            <w:proofErr w:type="gramEnd"/>
            <w:r>
              <w:t xml:space="preserve"> the prerequisite auxiliary data were input.</w:t>
            </w:r>
          </w:p>
        </w:tc>
        <w:tc>
          <w:tcPr>
            <w:tcW w:w="3005" w:type="dxa"/>
          </w:tcPr>
          <w:p w14:paraId="13BF574B" w14:textId="77777777" w:rsidR="00646518" w:rsidRDefault="00646518" w:rsidP="00942F0C">
            <w:r>
              <w:t>This document</w:t>
            </w:r>
          </w:p>
        </w:tc>
      </w:tr>
      <w:tr w:rsidR="00646518" w14:paraId="2312AB18" w14:textId="77777777" w:rsidTr="00942F0C">
        <w:trPr>
          <w:trHeight w:val="300"/>
        </w:trPr>
        <w:tc>
          <w:tcPr>
            <w:tcW w:w="3005" w:type="dxa"/>
          </w:tcPr>
          <w:p w14:paraId="2DBD4C35" w14:textId="77777777" w:rsidR="00646518" w:rsidRDefault="00646518" w:rsidP="00942F0C">
            <w:pPr>
              <w:spacing w:line="259" w:lineRule="auto"/>
            </w:pPr>
            <w:r>
              <w:t>granule</w:t>
            </w:r>
          </w:p>
        </w:tc>
        <w:tc>
          <w:tcPr>
            <w:tcW w:w="3005" w:type="dxa"/>
          </w:tcPr>
          <w:p w14:paraId="52216418" w14:textId="77777777" w:rsidR="00646518" w:rsidRDefault="00646518" w:rsidP="00942F0C">
            <w:pPr>
              <w:jc w:val="left"/>
            </w:pPr>
            <w:r>
              <w:t xml:space="preserve"> </w:t>
            </w:r>
            <w:r>
              <w:rPr>
                <w:color w:val="343A40"/>
              </w:rPr>
              <w:t>The smallest aggregation of data which is independently managed (</w:t>
            </w:r>
            <w:proofErr w:type="spellStart"/>
            <w:r>
              <w:rPr>
                <w:color w:val="343A40"/>
              </w:rPr>
              <w:t>i</w:t>
            </w:r>
            <w:proofErr w:type="spellEnd"/>
            <w:r>
              <w:rPr>
                <w:color w:val="343A40"/>
              </w:rPr>
              <w:t xml:space="preserve">. e. described, inventoried, retrievable). Granules may be managed as logical granules and/or physical granules. </w:t>
            </w:r>
            <w:r>
              <w:rPr>
                <w:sz w:val="22"/>
                <w:szCs w:val="22"/>
              </w:rPr>
              <w:t xml:space="preserve"> </w:t>
            </w:r>
          </w:p>
        </w:tc>
        <w:tc>
          <w:tcPr>
            <w:tcW w:w="3005" w:type="dxa"/>
          </w:tcPr>
          <w:p w14:paraId="6609DA90" w14:textId="77777777" w:rsidR="00646518" w:rsidRDefault="00000000" w:rsidP="00942F0C">
            <w:hyperlink r:id="rId28" w:history="1">
              <w:r w:rsidR="00646518" w:rsidRPr="00055A1B">
                <w:rPr>
                  <w:rStyle w:val="Hyperlink"/>
                </w:rPr>
                <w:t>https://www.earthdata.nasa.gov/learn/glossary</w:t>
              </w:r>
            </w:hyperlink>
            <w:r w:rsidR="00646518">
              <w:t xml:space="preserve"> </w:t>
            </w:r>
          </w:p>
        </w:tc>
      </w:tr>
      <w:tr w:rsidR="00646518" w14:paraId="49139369" w14:textId="77777777" w:rsidTr="00942F0C">
        <w:trPr>
          <w:trHeight w:val="300"/>
        </w:trPr>
        <w:tc>
          <w:tcPr>
            <w:tcW w:w="3005" w:type="dxa"/>
          </w:tcPr>
          <w:p w14:paraId="1E3A76F6" w14:textId="77777777" w:rsidR="00646518" w:rsidRDefault="00646518" w:rsidP="00942F0C">
            <w:r>
              <w:t>index</w:t>
            </w:r>
          </w:p>
        </w:tc>
        <w:tc>
          <w:tcPr>
            <w:tcW w:w="3005" w:type="dxa"/>
          </w:tcPr>
          <w:p w14:paraId="43F27A88" w14:textId="77777777" w:rsidR="00646518" w:rsidRDefault="00000000" w:rsidP="00942F0C">
            <w:sdt>
              <w:sdtPr>
                <w:tag w:val="goog_rdk_65"/>
                <w:id w:val="-278643103"/>
              </w:sdtPr>
              <w:sdtContent/>
            </w:sdt>
            <w:r w:rsidR="00646518">
              <w:t>Database entry li</w:t>
            </w:r>
            <w:sdt>
              <w:sdtPr>
                <w:tag w:val="goog_rdk_306"/>
                <w:id w:val="1915120578"/>
              </w:sdtPr>
              <w:sdtContent/>
            </w:sdt>
            <w:sdt>
              <w:sdtPr>
                <w:tag w:val="goog_rdk_410"/>
                <w:id w:val="1417205020"/>
              </w:sdtPr>
              <w:sdtContent/>
            </w:sdt>
            <w:sdt>
              <w:sdtPr>
                <w:tag w:val="goog_rdk_515"/>
                <w:id w:val="-162552793"/>
              </w:sdtPr>
              <w:sdtContent/>
            </w:sdt>
            <w:sdt>
              <w:sdtPr>
                <w:tag w:val="goog_rdk_621"/>
                <w:id w:val="-1157219035"/>
              </w:sdtPr>
              <w:sdtContent/>
            </w:sdt>
            <w:sdt>
              <w:sdtPr>
                <w:tag w:val="goog_rdk_728"/>
                <w:id w:val="-134795273"/>
              </w:sdtPr>
              <w:sdtContent/>
            </w:sdt>
            <w:sdt>
              <w:sdtPr>
                <w:tag w:val="goog_rdk_827"/>
                <w:id w:val="1639996427"/>
              </w:sdtPr>
              <w:sdtContent/>
            </w:sdt>
            <w:r w:rsidR="00646518">
              <w:t xml:space="preserve">nking to location </w:t>
            </w:r>
            <w:sdt>
              <w:sdtPr>
                <w:tag w:val="goog_rdk_268"/>
                <w:id w:val="-255125633"/>
              </w:sdtPr>
              <w:sdtContent/>
            </w:sdt>
            <w:r w:rsidR="00646518">
              <w:t>of product. Indexed products are discoverable and visible in a catalogue.</w:t>
            </w:r>
          </w:p>
        </w:tc>
        <w:tc>
          <w:tcPr>
            <w:tcW w:w="3005" w:type="dxa"/>
          </w:tcPr>
          <w:p w14:paraId="485391F7" w14:textId="77777777" w:rsidR="00646518" w:rsidRDefault="00646518" w:rsidP="00942F0C">
            <w:r>
              <w:t>This document</w:t>
            </w:r>
          </w:p>
        </w:tc>
      </w:tr>
      <w:tr w:rsidR="00646518" w14:paraId="7F6C736E" w14:textId="77777777" w:rsidTr="00942F0C">
        <w:trPr>
          <w:trHeight w:val="300"/>
        </w:trPr>
        <w:tc>
          <w:tcPr>
            <w:tcW w:w="3005" w:type="dxa"/>
          </w:tcPr>
          <w:p w14:paraId="0F0B0574" w14:textId="77777777" w:rsidR="00646518" w:rsidRDefault="00646518" w:rsidP="00942F0C">
            <w:r>
              <w:lastRenderedPageBreak/>
              <w:t>instrument data</w:t>
            </w:r>
          </w:p>
        </w:tc>
        <w:tc>
          <w:tcPr>
            <w:tcW w:w="3005" w:type="dxa"/>
          </w:tcPr>
          <w:p w14:paraId="34DCF29B" w14:textId="77777777" w:rsidR="00646518" w:rsidRDefault="00646518" w:rsidP="00942F0C">
            <w:r>
              <w:t>1) Data specifically associated with the instrument, either because it was generated by the instrument or included in data packets identified with that instrument. These data consist of instrument science and engineering data, and possibly ancillary data. Instrument engineering data is produced by engineering sensor(s) of an instrument, used either for operating the instrument or for processing the science data generated by the instrument. Instrument science data is produced by the science sensor(s) of an instrument, usually constituting the basic reason for existence of an instrument. (2) Data created by an instrument including scientific measurements and any engineering or ancillary data which may be included in the data packets. (3) Data produced and transmitted by the science and engineering sensors of an instrument, and, in the spacecraft environment, any additional data packaged with the instrument’s sensor data by virtue of services provided</w:t>
            </w:r>
          </w:p>
        </w:tc>
        <w:tc>
          <w:tcPr>
            <w:tcW w:w="3005" w:type="dxa"/>
          </w:tcPr>
          <w:p w14:paraId="1B53F861" w14:textId="77777777" w:rsidR="00646518" w:rsidRDefault="00000000" w:rsidP="00942F0C">
            <w:hyperlink r:id="rId29" w:history="1">
              <w:r w:rsidR="00646518" w:rsidRPr="00055A1B">
                <w:rPr>
                  <w:rStyle w:val="Hyperlink"/>
                </w:rPr>
                <w:t>https://ceos.org/document_management/Working_Groups/WGISS/Interest_Groups/Data_Stewardship/White_Papers/EO-DataStewardshipGlossary.pdf</w:t>
              </w:r>
            </w:hyperlink>
            <w:r w:rsidR="00646518">
              <w:t xml:space="preserve"> </w:t>
            </w:r>
          </w:p>
        </w:tc>
      </w:tr>
      <w:tr w:rsidR="00646518" w14:paraId="75D6E642" w14:textId="77777777" w:rsidTr="00942F0C">
        <w:trPr>
          <w:trHeight w:val="300"/>
        </w:trPr>
        <w:tc>
          <w:tcPr>
            <w:tcW w:w="3005" w:type="dxa"/>
          </w:tcPr>
          <w:p w14:paraId="7E954D20" w14:textId="77777777" w:rsidR="00646518" w:rsidRDefault="00646518" w:rsidP="00942F0C">
            <w:r>
              <w:lastRenderedPageBreak/>
              <w:t>Interim (version of product)</w:t>
            </w:r>
          </w:p>
        </w:tc>
        <w:tc>
          <w:tcPr>
            <w:tcW w:w="3005" w:type="dxa"/>
          </w:tcPr>
          <w:p w14:paraId="40BCC2BB" w14:textId="77777777" w:rsidR="00646518" w:rsidRDefault="00646518" w:rsidP="00942F0C">
            <w:r>
              <w:t>Temporary product destined to be superseded by subsequent versions of a product.</w:t>
            </w:r>
          </w:p>
        </w:tc>
        <w:tc>
          <w:tcPr>
            <w:tcW w:w="3005" w:type="dxa"/>
          </w:tcPr>
          <w:p w14:paraId="24874E63" w14:textId="77777777" w:rsidR="00646518" w:rsidRDefault="00646518" w:rsidP="00942F0C">
            <w:r>
              <w:t>This document</w:t>
            </w:r>
          </w:p>
        </w:tc>
      </w:tr>
      <w:tr w:rsidR="00646518" w14:paraId="50BA296C" w14:textId="77777777" w:rsidTr="00942F0C">
        <w:trPr>
          <w:trHeight w:val="300"/>
        </w:trPr>
        <w:tc>
          <w:tcPr>
            <w:tcW w:w="3005" w:type="dxa"/>
          </w:tcPr>
          <w:p w14:paraId="504C57F4" w14:textId="77777777" w:rsidR="00646518" w:rsidRDefault="00000000" w:rsidP="00942F0C">
            <w:sdt>
              <w:sdtPr>
                <w:tag w:val="goog_rdk_66"/>
                <w:id w:val="798799017"/>
              </w:sdtPr>
              <w:sdtContent/>
            </w:sdt>
            <w:r w:rsidR="00646518">
              <w:t>Long Term Preserv</w:t>
            </w:r>
            <w:sdt>
              <w:sdtPr>
                <w:tag w:val="goog_rdk_386"/>
                <w:id w:val="-1192680070"/>
              </w:sdtPr>
              <w:sdtContent/>
            </w:sdt>
            <w:sdt>
              <w:sdtPr>
                <w:tag w:val="goog_rdk_491"/>
                <w:id w:val="255489015"/>
              </w:sdtPr>
              <w:sdtContent/>
            </w:sdt>
            <w:sdt>
              <w:sdtPr>
                <w:tag w:val="goog_rdk_597"/>
                <w:id w:val="343130918"/>
              </w:sdtPr>
              <w:sdtContent/>
            </w:sdt>
            <w:sdt>
              <w:sdtPr>
                <w:tag w:val="goog_rdk_704"/>
                <w:id w:val="-10843558"/>
              </w:sdtPr>
              <w:sdtContent/>
            </w:sdt>
            <w:sdt>
              <w:sdtPr>
                <w:tag w:val="goog_rdk_805"/>
                <w:id w:val="-151828688"/>
              </w:sdtPr>
              <w:sdtContent/>
            </w:sdt>
            <w:sdt>
              <w:sdtPr>
                <w:tag w:val="goog_rdk_904"/>
                <w:id w:val="1216626541"/>
              </w:sdtPr>
              <w:sdtContent/>
            </w:sdt>
            <w:r w:rsidR="00646518">
              <w:t xml:space="preserve">ation </w:t>
            </w:r>
          </w:p>
        </w:tc>
        <w:tc>
          <w:tcPr>
            <w:tcW w:w="3005" w:type="dxa"/>
          </w:tcPr>
          <w:p w14:paraId="1BD70DB9" w14:textId="77777777" w:rsidR="00646518" w:rsidRDefault="00646518" w:rsidP="00942F0C">
            <w:r>
              <w:t>The act of ma</w:t>
            </w:r>
            <w:sdt>
              <w:sdtPr>
                <w:tag w:val="goog_rdk_409"/>
                <w:id w:val="467245905"/>
              </w:sdtPr>
              <w:sdtContent/>
            </w:sdt>
            <w:r>
              <w:t xml:space="preserve">intaining information in a correct and independently understandable form over the long term </w:t>
            </w:r>
            <w:proofErr w:type="gramStart"/>
            <w:r>
              <w:t xml:space="preserve">(  </w:t>
            </w:r>
            <w:proofErr w:type="gramEnd"/>
            <w:r>
              <w:t xml:space="preserve">   i.e., a period of time long enough to be concerned with the impact which changing technologies, including support for media and data formats, and changing user communities will have on the information being held in a repository.) See also preservation.</w:t>
            </w:r>
          </w:p>
        </w:tc>
        <w:tc>
          <w:tcPr>
            <w:tcW w:w="3005" w:type="dxa"/>
          </w:tcPr>
          <w:p w14:paraId="24364322" w14:textId="77777777" w:rsidR="00646518" w:rsidRDefault="00000000" w:rsidP="00942F0C">
            <w:hyperlink r:id="rId30" w:history="1">
              <w:r w:rsidR="00646518" w:rsidRPr="00055A1B">
                <w:rPr>
                  <w:rStyle w:val="Hyperlink"/>
                </w:rPr>
                <w:t>https://ceos.org/document_management/Working_Groups/WGISS/Interest_Groups/Data_Stewardship/White_Papers/EO-DataStewardshipGlossary.pdf</w:t>
              </w:r>
            </w:hyperlink>
            <w:r w:rsidR="00646518">
              <w:t xml:space="preserve"> </w:t>
            </w:r>
          </w:p>
        </w:tc>
      </w:tr>
      <w:tr w:rsidR="00646518" w14:paraId="5818123F" w14:textId="77777777" w:rsidTr="00942F0C">
        <w:trPr>
          <w:trHeight w:val="300"/>
        </w:trPr>
        <w:tc>
          <w:tcPr>
            <w:tcW w:w="3005" w:type="dxa"/>
          </w:tcPr>
          <w:p w14:paraId="10D3E54F" w14:textId="77777777" w:rsidR="00646518" w:rsidRDefault="00646518" w:rsidP="00942F0C">
            <w:r>
              <w:t xml:space="preserve">Master </w:t>
            </w:r>
            <w:sdt>
              <w:sdtPr>
                <w:tag w:val="goog_rdk_568"/>
                <w:id w:val="669446945"/>
              </w:sdtPr>
              <w:sdtContent/>
            </w:sdt>
            <w:sdt>
              <w:sdtPr>
                <w:tag w:val="goog_rdk_675"/>
                <w:id w:val="-1308318349"/>
              </w:sdtPr>
              <w:sdtContent/>
            </w:sdt>
            <w:sdt>
              <w:sdtPr>
                <w:tag w:val="goog_rdk_775"/>
                <w:id w:val="-1976902930"/>
              </w:sdtPr>
              <w:sdtContent/>
            </w:sdt>
            <w:sdt>
              <w:sdtPr>
                <w:tag w:val="goog_rdk_874"/>
                <w:id w:val="1367254739"/>
              </w:sdtPr>
              <w:sdtContent/>
            </w:sdt>
            <w:r>
              <w:t>Data Record</w:t>
            </w:r>
          </w:p>
        </w:tc>
        <w:tc>
          <w:tcPr>
            <w:tcW w:w="3005" w:type="dxa"/>
          </w:tcPr>
          <w:p w14:paraId="2C10CFB5" w14:textId="41B59294" w:rsidR="00646518" w:rsidRDefault="00646518" w:rsidP="00942F0C">
            <w:r>
              <w:t xml:space="preserve">In the </w:t>
            </w:r>
            <w:sdt>
              <w:sdtPr>
                <w:tag w:val="goog_rdk_301"/>
                <w:id w:val="-853650969"/>
              </w:sdtPr>
              <w:sdtContent/>
            </w:sdt>
            <w:r>
              <w:t>context of EO data stewardship – the consolidated and quality checked data</w:t>
            </w:r>
            <w:r w:rsidR="00816A4B">
              <w:t>set</w:t>
            </w:r>
            <w:r>
              <w:t>, which represents the result of applying the consolidation procedure. It is this master data record which should be used for preservation, dissemination, and any further processing / reprocessing.</w:t>
            </w:r>
          </w:p>
        </w:tc>
        <w:tc>
          <w:tcPr>
            <w:tcW w:w="3005" w:type="dxa"/>
          </w:tcPr>
          <w:p w14:paraId="1BFD1B96" w14:textId="77777777" w:rsidR="00646518" w:rsidRDefault="00000000" w:rsidP="00942F0C">
            <w:hyperlink r:id="rId31" w:history="1">
              <w:r w:rsidR="00646518" w:rsidRPr="00055A1B">
                <w:rPr>
                  <w:rStyle w:val="Hyperlink"/>
                </w:rPr>
                <w:t>https://ceos.org/document_management/Working_Groups/WGISS/Interest_Groups/Data_Stewardship/White_Papers/EO-DataStewardshipGlossary.pdf</w:t>
              </w:r>
            </w:hyperlink>
            <w:r w:rsidR="00646518">
              <w:t xml:space="preserve"> </w:t>
            </w:r>
          </w:p>
        </w:tc>
      </w:tr>
      <w:tr w:rsidR="00646518" w14:paraId="682089F6" w14:textId="77777777" w:rsidTr="00942F0C">
        <w:trPr>
          <w:trHeight w:val="300"/>
        </w:trPr>
        <w:tc>
          <w:tcPr>
            <w:tcW w:w="3005" w:type="dxa"/>
          </w:tcPr>
          <w:p w14:paraId="2E80E30A" w14:textId="77777777" w:rsidR="00646518" w:rsidRDefault="00646518" w:rsidP="00942F0C">
            <w:r>
              <w:t>Metadata</w:t>
            </w:r>
          </w:p>
        </w:tc>
        <w:tc>
          <w:tcPr>
            <w:tcW w:w="3005" w:type="dxa"/>
          </w:tcPr>
          <w:p w14:paraId="2192BC8B" w14:textId="77777777" w:rsidR="00646518" w:rsidRDefault="00646518" w:rsidP="00942F0C">
            <w:r>
              <w:t xml:space="preserve">Data about data, which provides an understanding of the content and utility of the dataset. Metadata may be used to select on data for a particular scientific investigation. Metadata is intended as information describing significant aspects of a resource (Earth Observation space data in this context). They </w:t>
            </w:r>
            <w:r>
              <w:lastRenderedPageBreak/>
              <w:t>are created for the purposes of data search, discovery and access management and may exist at various levels, typically from data collection through to the individual variables of each data file in a collection.</w:t>
            </w:r>
          </w:p>
        </w:tc>
        <w:tc>
          <w:tcPr>
            <w:tcW w:w="3005" w:type="dxa"/>
          </w:tcPr>
          <w:p w14:paraId="1557E608" w14:textId="77777777" w:rsidR="00646518" w:rsidRDefault="00000000" w:rsidP="00942F0C">
            <w:hyperlink r:id="rId32" w:history="1">
              <w:r w:rsidR="00646518" w:rsidRPr="00055A1B">
                <w:rPr>
                  <w:rStyle w:val="Hyperlink"/>
                </w:rPr>
                <w:t>https://ceos.org/document_management/Working_Groups/WGISS/Interest_Groups/Data_Stewardship/White_Papers/EO-DataStewardshipGlossary.pdf</w:t>
              </w:r>
            </w:hyperlink>
            <w:r w:rsidR="00646518">
              <w:t xml:space="preserve"> </w:t>
            </w:r>
          </w:p>
        </w:tc>
      </w:tr>
      <w:tr w:rsidR="00646518" w14:paraId="13D90AFB" w14:textId="77777777" w:rsidTr="00942F0C">
        <w:trPr>
          <w:trHeight w:val="300"/>
        </w:trPr>
        <w:tc>
          <w:tcPr>
            <w:tcW w:w="3005" w:type="dxa"/>
          </w:tcPr>
          <w:p w14:paraId="43598007" w14:textId="77777777" w:rsidR="00646518" w:rsidRDefault="00646518" w:rsidP="00942F0C">
            <w:r>
              <w:t>NRT Near-Real-Time (data)</w:t>
            </w:r>
          </w:p>
        </w:tc>
        <w:tc>
          <w:tcPr>
            <w:tcW w:w="3005" w:type="dxa"/>
          </w:tcPr>
          <w:p w14:paraId="5B916854" w14:textId="77777777" w:rsidR="00646518" w:rsidRDefault="00646518" w:rsidP="00942F0C">
            <w:r>
              <w:t xml:space="preserve">NRT Data are those that are available for use with a specified (small and application dependent) latency, which is typically 3 hours for </w:t>
            </w:r>
            <w:sdt>
              <w:sdtPr>
                <w:tag w:val="goog_rdk_67"/>
                <w:id w:val="1771044991"/>
              </w:sdtPr>
              <w:sdtContent/>
            </w:sdt>
            <w:sdt>
              <w:sdtPr>
                <w:tag w:val="goog_rdk_68"/>
                <w:id w:val="1085261372"/>
              </w:sdtPr>
              <w:sdtContent/>
            </w:sdt>
            <w:sdt>
              <w:sdtPr>
                <w:tag w:val="goog_rdk_69"/>
                <w:id w:val="1365250714"/>
              </w:sdtPr>
              <w:sdtContent/>
            </w:sdt>
            <w:sdt>
              <w:sdtPr>
                <w:tag w:val="goog_rdk_70"/>
                <w:id w:val="-151446115"/>
              </w:sdtPr>
              <w:sdtContent/>
            </w:sdt>
            <w:r>
              <w:t>meteorological a</w:t>
            </w:r>
            <w:sdt>
              <w:sdtPr>
                <w:tag w:val="goog_rdk_340"/>
                <w:id w:val="1842510172"/>
              </w:sdtPr>
              <w:sdtContent/>
            </w:sdt>
            <w:sdt>
              <w:sdtPr>
                <w:tag w:val="goog_rdk_341"/>
                <w:id w:val="187952564"/>
              </w:sdtPr>
              <w:sdtContent/>
            </w:sdt>
            <w:sdt>
              <w:sdtPr>
                <w:tag w:val="goog_rdk_356"/>
                <w:id w:val="2129886915"/>
              </w:sdtPr>
              <w:sdtContent/>
            </w:sdt>
            <w:sdt>
              <w:sdtPr>
                <w:tag w:val="goog_rdk_357"/>
                <w:id w:val="1550181123"/>
              </w:sdtPr>
              <w:sdtContent/>
            </w:sdt>
            <w:sdt>
              <w:sdtPr>
                <w:tag w:val="goog_rdk_444"/>
                <w:id w:val="1546248938"/>
              </w:sdtPr>
              <w:sdtContent/>
            </w:sdt>
            <w:sdt>
              <w:sdtPr>
                <w:tag w:val="goog_rdk_445"/>
                <w:id w:val="-1868053914"/>
              </w:sdtPr>
              <w:sdtContent/>
            </w:sdt>
            <w:sdt>
              <w:sdtPr>
                <w:tag w:val="goog_rdk_461"/>
                <w:id w:val="512726937"/>
              </w:sdtPr>
              <w:sdtContent/>
            </w:sdt>
            <w:sdt>
              <w:sdtPr>
                <w:tag w:val="goog_rdk_462"/>
                <w:id w:val="918209799"/>
              </w:sdtPr>
              <w:sdtContent/>
            </w:sdt>
            <w:sdt>
              <w:sdtPr>
                <w:tag w:val="goog_rdk_549"/>
                <w:id w:val="118266259"/>
              </w:sdtPr>
              <w:sdtContent/>
            </w:sdt>
            <w:sdt>
              <w:sdtPr>
                <w:tag w:val="goog_rdk_550"/>
                <w:id w:val="239537076"/>
              </w:sdtPr>
              <w:sdtContent/>
            </w:sdt>
            <w:sdt>
              <w:sdtPr>
                <w:tag w:val="goog_rdk_566"/>
                <w:id w:val="1130284739"/>
              </w:sdtPr>
              <w:sdtContent/>
            </w:sdt>
            <w:sdt>
              <w:sdtPr>
                <w:tag w:val="goog_rdk_567"/>
                <w:id w:val="-1989779690"/>
              </w:sdtPr>
              <w:sdtContent/>
            </w:sdt>
            <w:sdt>
              <w:sdtPr>
                <w:tag w:val="goog_rdk_655"/>
                <w:id w:val="865031717"/>
              </w:sdtPr>
              <w:sdtContent/>
            </w:sdt>
            <w:sdt>
              <w:sdtPr>
                <w:tag w:val="goog_rdk_656"/>
                <w:id w:val="521747713"/>
              </w:sdtPr>
              <w:sdtContent/>
            </w:sdt>
            <w:sdt>
              <w:sdtPr>
                <w:tag w:val="goog_rdk_673"/>
                <w:id w:val="-1303762424"/>
              </w:sdtPr>
              <w:sdtContent/>
            </w:sdt>
            <w:sdt>
              <w:sdtPr>
                <w:tag w:val="goog_rdk_674"/>
                <w:id w:val="-1179578755"/>
              </w:sdtPr>
              <w:sdtContent/>
            </w:sdt>
            <w:sdt>
              <w:sdtPr>
                <w:tag w:val="goog_rdk_755"/>
                <w:id w:val="544802089"/>
              </w:sdtPr>
              <w:sdtContent/>
            </w:sdt>
            <w:sdt>
              <w:sdtPr>
                <w:tag w:val="goog_rdk_756"/>
                <w:id w:val="1237667822"/>
              </w:sdtPr>
              <w:sdtContent/>
            </w:sdt>
            <w:sdt>
              <w:sdtPr>
                <w:tag w:val="goog_rdk_773"/>
                <w:id w:val="-1334900879"/>
              </w:sdtPr>
              <w:sdtContent/>
            </w:sdt>
            <w:sdt>
              <w:sdtPr>
                <w:tag w:val="goog_rdk_774"/>
                <w:id w:val="-1301530064"/>
              </w:sdtPr>
              <w:sdtContent/>
            </w:sdt>
            <w:sdt>
              <w:sdtPr>
                <w:tag w:val="goog_rdk_854"/>
                <w:id w:val="-1937662278"/>
              </w:sdtPr>
              <w:sdtContent/>
            </w:sdt>
            <w:sdt>
              <w:sdtPr>
                <w:tag w:val="goog_rdk_855"/>
                <w:id w:val="-1248574703"/>
              </w:sdtPr>
              <w:sdtContent/>
            </w:sdt>
            <w:sdt>
              <w:sdtPr>
                <w:tag w:val="goog_rdk_872"/>
                <w:id w:val="882600581"/>
              </w:sdtPr>
              <w:sdtContent/>
            </w:sdt>
            <w:sdt>
              <w:sdtPr>
                <w:tag w:val="goog_rdk_873"/>
                <w:id w:val="-1073265800"/>
              </w:sdtPr>
              <w:sdtContent/>
            </w:sdt>
            <w:r>
              <w:t>pplications.</w:t>
            </w:r>
          </w:p>
        </w:tc>
        <w:tc>
          <w:tcPr>
            <w:tcW w:w="3005" w:type="dxa"/>
          </w:tcPr>
          <w:p w14:paraId="745C4BE8" w14:textId="77777777" w:rsidR="00646518" w:rsidRDefault="00000000" w:rsidP="00942F0C">
            <w:hyperlink r:id="rId33" w:history="1">
              <w:r w:rsidR="00646518" w:rsidRPr="00055A1B">
                <w:rPr>
                  <w:rStyle w:val="Hyperlink"/>
                </w:rPr>
                <w:t>https://ceos.org/document_management/Working_Groups/WGISS/Interest_Groups/Data_Stewardship/White_Papers/EO-DataStewardshipGlossary.pdf</w:t>
              </w:r>
            </w:hyperlink>
            <w:r w:rsidR="00646518">
              <w:t xml:space="preserve"> </w:t>
            </w:r>
          </w:p>
        </w:tc>
      </w:tr>
      <w:tr w:rsidR="00646518" w14:paraId="0C877C0A" w14:textId="77777777" w:rsidTr="00942F0C">
        <w:trPr>
          <w:trHeight w:val="300"/>
        </w:trPr>
        <w:tc>
          <w:tcPr>
            <w:tcW w:w="3005" w:type="dxa"/>
          </w:tcPr>
          <w:p w14:paraId="0886F0DD" w14:textId="77777777" w:rsidR="00646518" w:rsidRDefault="00646518" w:rsidP="00942F0C">
            <w:r>
              <w:t>obsolete (datasets or products)</w:t>
            </w:r>
          </w:p>
        </w:tc>
        <w:tc>
          <w:tcPr>
            <w:tcW w:w="3005" w:type="dxa"/>
          </w:tcPr>
          <w:p w14:paraId="3BD3122C" w14:textId="77777777" w:rsidR="00646518" w:rsidRDefault="00000000" w:rsidP="00942F0C">
            <w:sdt>
              <w:sdtPr>
                <w:tag w:val="goog_rdk_71"/>
                <w:id w:val="444891254"/>
              </w:sdtPr>
              <w:sdtContent/>
            </w:sdt>
            <w:r w:rsidR="00646518">
              <w:t>Obsolete product</w:t>
            </w:r>
            <w:sdt>
              <w:sdtPr>
                <w:tag w:val="goog_rdk_338"/>
                <w:id w:val="-2093924556"/>
              </w:sdtPr>
              <w:sdtContent/>
            </w:sdt>
            <w:sdt>
              <w:sdtPr>
                <w:tag w:val="goog_rdk_442"/>
                <w:id w:val="-298304476"/>
              </w:sdtPr>
              <w:sdtContent/>
            </w:sdt>
            <w:sdt>
              <w:sdtPr>
                <w:tag w:val="goog_rdk_547"/>
                <w:id w:val="1958980395"/>
              </w:sdtPr>
              <w:sdtContent/>
            </w:sdt>
            <w:sdt>
              <w:sdtPr>
                <w:tag w:val="goog_rdk_653"/>
                <w:id w:val="-413940118"/>
              </w:sdtPr>
              <w:sdtContent/>
            </w:sdt>
            <w:sdt>
              <w:sdtPr>
                <w:tag w:val="goog_rdk_753"/>
                <w:id w:val="868413723"/>
              </w:sdtPr>
              <w:sdtContent/>
            </w:sdt>
            <w:sdt>
              <w:sdtPr>
                <w:tag w:val="goog_rdk_852"/>
                <w:id w:val="246925167"/>
              </w:sdtPr>
              <w:sdtContent/>
            </w:sdt>
            <w:r w:rsidR="00646518">
              <w:t>s and datasets hav</w:t>
            </w:r>
            <w:sdt>
              <w:sdtPr>
                <w:tag w:val="goog_rdk_10"/>
                <w:id w:val="-1576429861"/>
              </w:sdtPr>
              <w:sdtContent/>
            </w:sdt>
            <w:r w:rsidR="00646518">
              <w:t xml:space="preserve">e been superseded by later versions of a product or dataset.     </w:t>
            </w:r>
          </w:p>
        </w:tc>
        <w:tc>
          <w:tcPr>
            <w:tcW w:w="3005" w:type="dxa"/>
          </w:tcPr>
          <w:p w14:paraId="2B6CEB31" w14:textId="77777777" w:rsidR="00646518" w:rsidRDefault="00646518" w:rsidP="00942F0C">
            <w:r>
              <w:t>This document</w:t>
            </w:r>
          </w:p>
        </w:tc>
      </w:tr>
      <w:tr w:rsidR="00646518" w14:paraId="0DEC0631" w14:textId="77777777" w:rsidTr="00942F0C">
        <w:trPr>
          <w:trHeight w:val="300"/>
        </w:trPr>
        <w:tc>
          <w:tcPr>
            <w:tcW w:w="3005" w:type="dxa"/>
          </w:tcPr>
          <w:p w14:paraId="44AE38D1" w14:textId="77777777" w:rsidR="00646518" w:rsidRDefault="00000000" w:rsidP="00942F0C">
            <w:sdt>
              <w:sdtPr>
                <w:tag w:val="goog_rdk_72"/>
                <w:id w:val="997006982"/>
              </w:sdtPr>
              <w:sdtContent/>
            </w:sdt>
            <w:sdt>
              <w:sdtPr>
                <w:tag w:val="goog_rdk_73"/>
                <w:id w:val="1255711898"/>
              </w:sdtPr>
              <w:sdtContent/>
            </w:sdt>
            <w:r w:rsidR="00646518">
              <w:t>preservation</w:t>
            </w:r>
          </w:p>
        </w:tc>
        <w:tc>
          <w:tcPr>
            <w:tcW w:w="3005" w:type="dxa"/>
          </w:tcPr>
          <w:p w14:paraId="6AC671B4" w14:textId="0E3D09B7" w:rsidR="00646518" w:rsidRDefault="00646518" w:rsidP="00942F0C">
            <w:r>
              <w:t>Pre</w:t>
            </w:r>
            <w:sdt>
              <w:sdtPr>
                <w:tag w:val="goog_rdk_303"/>
                <w:id w:val="-2027861654"/>
              </w:sdtPr>
              <w:sdtContent/>
            </w:sdt>
            <w:sdt>
              <w:sdtPr>
                <w:tag w:val="goog_rdk_304"/>
                <w:id w:val="-877936886"/>
              </w:sdtPr>
              <w:sdtContent/>
            </w:sdt>
            <w:sdt>
              <w:sdtPr>
                <w:tag w:val="goog_rdk_407"/>
                <w:id w:val="1305355097"/>
              </w:sdtPr>
              <w:sdtContent/>
            </w:sdt>
            <w:sdt>
              <w:sdtPr>
                <w:tag w:val="goog_rdk_408"/>
                <w:id w:val="1543253180"/>
              </w:sdtPr>
              <w:sdtContent/>
            </w:sdt>
            <w:sdt>
              <w:sdtPr>
                <w:tag w:val="goog_rdk_512"/>
                <w:id w:val="-2085979932"/>
              </w:sdtPr>
              <w:sdtContent/>
            </w:sdt>
            <w:sdt>
              <w:sdtPr>
                <w:tag w:val="goog_rdk_513"/>
                <w:id w:val="350844111"/>
              </w:sdtPr>
              <w:sdtContent/>
            </w:sdt>
            <w:sdt>
              <w:sdtPr>
                <w:tag w:val="goog_rdk_618"/>
                <w:id w:val="-1763838419"/>
              </w:sdtPr>
              <w:sdtContent/>
            </w:sdt>
            <w:sdt>
              <w:sdtPr>
                <w:tag w:val="goog_rdk_619"/>
                <w:id w:val="-1748171646"/>
              </w:sdtPr>
              <w:sdtContent/>
            </w:sdt>
            <w:sdt>
              <w:sdtPr>
                <w:tag w:val="goog_rdk_725"/>
                <w:id w:val="951046600"/>
              </w:sdtPr>
              <w:sdtContent/>
            </w:sdt>
            <w:sdt>
              <w:sdtPr>
                <w:tag w:val="goog_rdk_726"/>
                <w:id w:val="1568915269"/>
              </w:sdtPr>
              <w:sdtContent/>
            </w:sdt>
            <w:sdt>
              <w:sdtPr>
                <w:tag w:val="goog_rdk_824"/>
                <w:id w:val="487902290"/>
              </w:sdtPr>
              <w:sdtContent/>
            </w:sdt>
            <w:sdt>
              <w:sdtPr>
                <w:tag w:val="goog_rdk_825"/>
                <w:id w:val="-823815174"/>
              </w:sdtPr>
              <w:sdtContent/>
            </w:sdt>
            <w:r>
              <w:t xml:space="preserve">servation covers </w:t>
            </w:r>
            <w:sdt>
              <w:sdtPr>
                <w:tag w:val="goog_rdk_263"/>
                <w:id w:val="1706597179"/>
              </w:sdtPr>
              <w:sdtContent/>
            </w:sdt>
            <w:sdt>
              <w:sdtPr>
                <w:tag w:val="goog_rdk_264"/>
                <w:id w:val="-2019920650"/>
              </w:sdtPr>
              <w:sdtContent/>
            </w:sdt>
            <w:r>
              <w:t>all processes and operations on individual or multi-mission data</w:t>
            </w:r>
            <w:sdt>
              <w:sdtPr>
                <w:tag w:val="goog_rdk_74"/>
                <w:id w:val="675618554"/>
                <w:showingPlcHdr/>
              </w:sdtPr>
              <w:sdtContent>
                <w:r w:rsidR="00066AC4">
                  <w:t xml:space="preserve">     </w:t>
                </w:r>
              </w:sdtContent>
            </w:sdt>
            <w:r>
              <w:t xml:space="preserve">sets for ensuring the technical and intellectual survival of </w:t>
            </w:r>
            <w:sdt>
              <w:sdtPr>
                <w:tag w:val="goog_rdk_75"/>
                <w:id w:val="-1727602601"/>
              </w:sdtPr>
              <w:sdtContent/>
            </w:sdt>
            <w:r>
              <w:t xml:space="preserve">Space Dataset and </w:t>
            </w:r>
            <w:sdt>
              <w:sdtPr>
                <w:tag w:val="goog_rdk_339"/>
                <w:id w:val="-927654763"/>
              </w:sdtPr>
              <w:sdtContent/>
            </w:sdt>
            <w:sdt>
              <w:sdtPr>
                <w:tag w:val="goog_rdk_443"/>
                <w:id w:val="-1122992632"/>
              </w:sdtPr>
              <w:sdtContent/>
            </w:sdt>
            <w:sdt>
              <w:sdtPr>
                <w:tag w:val="goog_rdk_548"/>
                <w:id w:val="1683245513"/>
              </w:sdtPr>
              <w:sdtContent/>
            </w:sdt>
            <w:sdt>
              <w:sdtPr>
                <w:tag w:val="goog_rdk_654"/>
                <w:id w:val="-289666653"/>
              </w:sdtPr>
              <w:sdtContent/>
            </w:sdt>
            <w:sdt>
              <w:sdtPr>
                <w:tag w:val="goog_rdk_754"/>
                <w:id w:val="-118611682"/>
              </w:sdtPr>
              <w:sdtContent/>
            </w:sdt>
            <w:sdt>
              <w:sdtPr>
                <w:tag w:val="goog_rdk_853"/>
                <w:id w:val="-830448242"/>
              </w:sdtPr>
              <w:sdtContent/>
            </w:sdt>
            <w:r>
              <w:t>their metadata th</w:t>
            </w:r>
            <w:sdt>
              <w:sdtPr>
                <w:tag w:val="goog_rdk_34"/>
                <w:id w:val="239596754"/>
              </w:sdtPr>
              <w:sdtContent/>
            </w:sdt>
            <w:r>
              <w:t xml:space="preserve">rough time. It grants dataset integrity, its discoverability and accessibility, and facilitates its (re)-use in the long term. Preservation is one of the tasks of data curation. </w:t>
            </w:r>
            <w:sdt>
              <w:sdtPr>
                <w:tag w:val="goog_rdk_77"/>
                <w:id w:val="-1989548907"/>
              </w:sdtPr>
              <w:sdtContent/>
            </w:sdt>
            <w:r>
              <w:t xml:space="preserve">Examples are data </w:t>
            </w:r>
            <w:sdt>
              <w:sdtPr>
                <w:tag w:val="goog_rdk_342"/>
                <w:id w:val="-1893182796"/>
              </w:sdtPr>
              <w:sdtContent/>
            </w:sdt>
            <w:sdt>
              <w:sdtPr>
                <w:tag w:val="goog_rdk_446"/>
                <w:id w:val="179015765"/>
              </w:sdtPr>
              <w:sdtContent/>
            </w:sdt>
            <w:sdt>
              <w:sdtPr>
                <w:tag w:val="goog_rdk_551"/>
                <w:id w:val="1889298073"/>
              </w:sdtPr>
              <w:sdtContent/>
            </w:sdt>
            <w:sdt>
              <w:sdtPr>
                <w:tag w:val="goog_rdk_657"/>
                <w:id w:val="1601062814"/>
              </w:sdtPr>
              <w:sdtContent/>
            </w:sdt>
            <w:sdt>
              <w:sdtPr>
                <w:tag w:val="goog_rdk_757"/>
                <w:id w:val="-1039280305"/>
              </w:sdtPr>
              <w:sdtContent/>
            </w:sdt>
            <w:sdt>
              <w:sdtPr>
                <w:tag w:val="goog_rdk_856"/>
                <w:id w:val="1316305787"/>
              </w:sdtPr>
              <w:sdtContent/>
            </w:sdt>
            <w:r>
              <w:t>record improvement and consolidation</w:t>
            </w:r>
          </w:p>
        </w:tc>
        <w:tc>
          <w:tcPr>
            <w:tcW w:w="3005" w:type="dxa"/>
          </w:tcPr>
          <w:p w14:paraId="5A05070B" w14:textId="77777777" w:rsidR="00646518" w:rsidRDefault="00000000" w:rsidP="00942F0C">
            <w:hyperlink r:id="rId34" w:history="1">
              <w:r w:rsidR="00646518" w:rsidRPr="00055A1B">
                <w:rPr>
                  <w:rStyle w:val="Hyperlink"/>
                </w:rPr>
                <w:t>https://ceos.org/document_management/Working_Groups/WGISS/Interest_Groups/Data_Stewardship/White_Papers/EO-DataStewardshipGlossary.pdf</w:t>
              </w:r>
            </w:hyperlink>
            <w:r w:rsidR="00646518">
              <w:t xml:space="preserve"> </w:t>
            </w:r>
          </w:p>
        </w:tc>
      </w:tr>
      <w:tr w:rsidR="00646518" w14:paraId="31311888" w14:textId="77777777" w:rsidTr="00942F0C">
        <w:trPr>
          <w:trHeight w:val="300"/>
        </w:trPr>
        <w:tc>
          <w:tcPr>
            <w:tcW w:w="3005" w:type="dxa"/>
          </w:tcPr>
          <w:p w14:paraId="32B64D6F" w14:textId="77777777" w:rsidR="00646518" w:rsidRDefault="00646518" w:rsidP="00942F0C">
            <w:r>
              <w:t>Collection lifecycle management principle</w:t>
            </w:r>
          </w:p>
        </w:tc>
        <w:tc>
          <w:tcPr>
            <w:tcW w:w="3005" w:type="dxa"/>
          </w:tcPr>
          <w:p w14:paraId="16C567AE" w14:textId="77777777" w:rsidR="00646518" w:rsidRDefault="00646518" w:rsidP="00942F0C">
            <w:r>
              <w:t xml:space="preserve">High level      guidance used within idealised EO      </w:t>
            </w:r>
            <w:r>
              <w:lastRenderedPageBreak/>
              <w:t>collection      lifecycle management</w:t>
            </w:r>
          </w:p>
        </w:tc>
        <w:tc>
          <w:tcPr>
            <w:tcW w:w="3005" w:type="dxa"/>
          </w:tcPr>
          <w:p w14:paraId="2E273536" w14:textId="77777777" w:rsidR="00646518" w:rsidRDefault="00646518" w:rsidP="00942F0C">
            <w:r>
              <w:lastRenderedPageBreak/>
              <w:t>This document</w:t>
            </w:r>
          </w:p>
        </w:tc>
      </w:tr>
      <w:tr w:rsidR="00646518" w14:paraId="20887D8C" w14:textId="77777777" w:rsidTr="00942F0C">
        <w:trPr>
          <w:trHeight w:val="300"/>
        </w:trPr>
        <w:tc>
          <w:tcPr>
            <w:tcW w:w="3005" w:type="dxa"/>
          </w:tcPr>
          <w:p w14:paraId="4386F0EC" w14:textId="77777777" w:rsidR="00646518" w:rsidRDefault="00646518" w:rsidP="00942F0C">
            <w:r>
              <w:t>product</w:t>
            </w:r>
          </w:p>
        </w:tc>
        <w:tc>
          <w:tcPr>
            <w:tcW w:w="3005" w:type="dxa"/>
          </w:tcPr>
          <w:p w14:paraId="2AD56D92" w14:textId="77777777" w:rsidR="00646518" w:rsidRDefault="00000000" w:rsidP="00942F0C">
            <w:sdt>
              <w:sdtPr>
                <w:tag w:val="goog_rdk_78"/>
                <w:id w:val="624901730"/>
              </w:sdtPr>
              <w:sdtContent/>
            </w:sdt>
            <w:sdt>
              <w:sdtPr>
                <w:tag w:val="goog_rdk_79"/>
                <w:id w:val="-1947300282"/>
              </w:sdtPr>
              <w:sdtContent/>
            </w:sdt>
            <w:r w:rsidR="00646518">
              <w:t xml:space="preserve">The term is used in </w:t>
            </w:r>
            <w:sdt>
              <w:sdtPr>
                <w:tag w:val="goog_rdk_345"/>
                <w:id w:val="1981956169"/>
              </w:sdtPr>
              <w:sdtContent/>
            </w:sdt>
            <w:sdt>
              <w:sdtPr>
                <w:tag w:val="goog_rdk_346"/>
                <w:id w:val="-1981913458"/>
              </w:sdtPr>
              <w:sdtContent/>
            </w:sdt>
            <w:sdt>
              <w:sdtPr>
                <w:tag w:val="goog_rdk_450"/>
                <w:id w:val="-1099326086"/>
              </w:sdtPr>
              <w:sdtContent/>
            </w:sdt>
            <w:sdt>
              <w:sdtPr>
                <w:tag w:val="goog_rdk_451"/>
                <w:id w:val="-1567722664"/>
              </w:sdtPr>
              <w:sdtContent/>
            </w:sdt>
            <w:sdt>
              <w:sdtPr>
                <w:tag w:val="goog_rdk_555"/>
                <w:id w:val="1218238779"/>
              </w:sdtPr>
              <w:sdtContent/>
            </w:sdt>
            <w:sdt>
              <w:sdtPr>
                <w:tag w:val="goog_rdk_556"/>
                <w:id w:val="643703842"/>
              </w:sdtPr>
              <w:sdtContent/>
            </w:sdt>
            <w:sdt>
              <w:sdtPr>
                <w:tag w:val="goog_rdk_661"/>
                <w:id w:val="1891773178"/>
              </w:sdtPr>
              <w:sdtContent/>
            </w:sdt>
            <w:sdt>
              <w:sdtPr>
                <w:tag w:val="goog_rdk_662"/>
                <w:id w:val="430014273"/>
              </w:sdtPr>
              <w:sdtContent/>
            </w:sdt>
            <w:sdt>
              <w:sdtPr>
                <w:tag w:val="goog_rdk_761"/>
                <w:id w:val="1207530017"/>
              </w:sdtPr>
              <w:sdtContent/>
            </w:sdt>
            <w:sdt>
              <w:sdtPr>
                <w:tag w:val="goog_rdk_762"/>
                <w:id w:val="-1387482598"/>
              </w:sdtPr>
              <w:sdtContent/>
            </w:sdt>
            <w:sdt>
              <w:sdtPr>
                <w:tag w:val="goog_rdk_860"/>
                <w:id w:val="-294455167"/>
              </w:sdtPr>
              <w:sdtContent/>
            </w:sdt>
            <w:sdt>
              <w:sdtPr>
                <w:tag w:val="goog_rdk_861"/>
                <w:id w:val="-704484664"/>
              </w:sdtPr>
              <w:sdtContent/>
            </w:sdt>
            <w:r w:rsidR="00646518">
              <w:t>various Earth observation contexts – and with different meanings. Electronic data package distributable to users; content is derived from instrument data via processing involving ancillary and auxiliary data. Products may comprise metadata and browse images. A product may be part of a collection – a distinction useful for archiving and cataloguing purposes. The term product may be used to denote a product type, such as e.g. ENVISAT_ASAR_L1B_PRI data. End users may distinguish between (input, "raw") data and products, i.e., the derived geophysical parameters.</w:t>
            </w:r>
          </w:p>
        </w:tc>
        <w:tc>
          <w:tcPr>
            <w:tcW w:w="3005" w:type="dxa"/>
          </w:tcPr>
          <w:p w14:paraId="58D939BA" w14:textId="77777777" w:rsidR="00646518" w:rsidRDefault="00000000" w:rsidP="00942F0C">
            <w:hyperlink r:id="rId35" w:history="1">
              <w:r w:rsidR="00646518" w:rsidRPr="00055A1B">
                <w:rPr>
                  <w:rStyle w:val="Hyperlink"/>
                </w:rPr>
                <w:t>https://ceos.org/document_management/Working_Groups/WGISS/Interest_Groups/Data_Stewardship/White_Papers/EO-DataStewardshipGlossary.pdf</w:t>
              </w:r>
            </w:hyperlink>
            <w:r w:rsidR="00646518">
              <w:t xml:space="preserve"> </w:t>
            </w:r>
          </w:p>
        </w:tc>
      </w:tr>
      <w:tr w:rsidR="00646518" w14:paraId="28ACA1F6" w14:textId="77777777" w:rsidTr="00942F0C">
        <w:trPr>
          <w:trHeight w:val="300"/>
        </w:trPr>
        <w:tc>
          <w:tcPr>
            <w:tcW w:w="3005" w:type="dxa"/>
          </w:tcPr>
          <w:p w14:paraId="2F4529B2" w14:textId="77777777" w:rsidR="00646518" w:rsidRDefault="00646518" w:rsidP="00942F0C">
            <w:r>
              <w:t>provisional</w:t>
            </w:r>
          </w:p>
        </w:tc>
        <w:tc>
          <w:tcPr>
            <w:tcW w:w="3005" w:type="dxa"/>
          </w:tcPr>
          <w:p w14:paraId="0B5D503C" w14:textId="77777777" w:rsidR="00646518" w:rsidRDefault="00646518" w:rsidP="00942F0C">
            <w:proofErr w:type="gramStart"/>
            <w:r>
              <w:t>Products  or</w:t>
            </w:r>
            <w:proofErr w:type="gramEnd"/>
            <w:r>
              <w:t xml:space="preserve"> datasets      in a research and development                                  phase and have      not yet been      published into      a       standardized collection.</w:t>
            </w:r>
          </w:p>
        </w:tc>
        <w:tc>
          <w:tcPr>
            <w:tcW w:w="3005" w:type="dxa"/>
          </w:tcPr>
          <w:p w14:paraId="15DBB49D" w14:textId="77777777" w:rsidR="00646518" w:rsidRDefault="00646518" w:rsidP="00942F0C">
            <w:r>
              <w:t>This document</w:t>
            </w:r>
          </w:p>
        </w:tc>
      </w:tr>
      <w:tr w:rsidR="00646518" w14:paraId="53CF369F" w14:textId="77777777" w:rsidTr="00942F0C">
        <w:trPr>
          <w:trHeight w:val="300"/>
        </w:trPr>
        <w:tc>
          <w:tcPr>
            <w:tcW w:w="3005" w:type="dxa"/>
          </w:tcPr>
          <w:p w14:paraId="01CE1351" w14:textId="77777777" w:rsidR="00646518" w:rsidRDefault="00646518" w:rsidP="00942F0C">
            <w:r>
              <w:t>scene</w:t>
            </w:r>
          </w:p>
        </w:tc>
        <w:tc>
          <w:tcPr>
            <w:tcW w:w="3005" w:type="dxa"/>
          </w:tcPr>
          <w:p w14:paraId="59C7BFB3" w14:textId="77777777" w:rsidR="00646518" w:rsidRDefault="00000000" w:rsidP="00942F0C">
            <w:sdt>
              <w:sdtPr>
                <w:tag w:val="goog_rdk_89"/>
                <w:id w:val="-1210872805"/>
              </w:sdtPr>
              <w:sdtContent/>
            </w:sdt>
            <w:sdt>
              <w:sdtPr>
                <w:tag w:val="goog_rdk_90"/>
                <w:id w:val="1191262877"/>
              </w:sdtPr>
              <w:sdtContent/>
            </w:sdt>
            <w:r w:rsidR="00646518">
              <w:t>Subset of an EO ins</w:t>
            </w:r>
            <w:sdt>
              <w:sdtPr>
                <w:tag w:val="goog_rdk_323"/>
                <w:id w:val="-244808893"/>
              </w:sdtPr>
              <w:sdtContent/>
            </w:sdt>
            <w:sdt>
              <w:sdtPr>
                <w:tag w:val="goog_rdk_324"/>
                <w:id w:val="-254365245"/>
              </w:sdtPr>
              <w:sdtContent/>
            </w:sdt>
            <w:sdt>
              <w:sdtPr>
                <w:tag w:val="goog_rdk_427"/>
                <w:id w:val="-546990281"/>
              </w:sdtPr>
              <w:sdtContent/>
            </w:sdt>
            <w:sdt>
              <w:sdtPr>
                <w:tag w:val="goog_rdk_428"/>
                <w:id w:val="-2055150807"/>
              </w:sdtPr>
              <w:sdtContent/>
            </w:sdt>
            <w:sdt>
              <w:sdtPr>
                <w:tag w:val="goog_rdk_532"/>
                <w:id w:val="87441609"/>
              </w:sdtPr>
              <w:sdtContent/>
            </w:sdt>
            <w:sdt>
              <w:sdtPr>
                <w:tag w:val="goog_rdk_533"/>
                <w:id w:val="-1362587268"/>
              </w:sdtPr>
              <w:sdtContent/>
            </w:sdt>
            <w:sdt>
              <w:sdtPr>
                <w:tag w:val="goog_rdk_638"/>
                <w:id w:val="-1584219858"/>
              </w:sdtPr>
              <w:sdtContent/>
            </w:sdt>
            <w:sdt>
              <w:sdtPr>
                <w:tag w:val="goog_rdk_639"/>
                <w:id w:val="-1923097040"/>
              </w:sdtPr>
              <w:sdtContent/>
            </w:sdt>
            <w:sdt>
              <w:sdtPr>
                <w:tag w:val="goog_rdk_741"/>
                <w:id w:val="864401187"/>
              </w:sdtPr>
              <w:sdtContent/>
            </w:sdt>
            <w:sdt>
              <w:sdtPr>
                <w:tag w:val="goog_rdk_742"/>
                <w:id w:val="595130533"/>
              </w:sdtPr>
              <w:sdtContent/>
            </w:sdt>
            <w:sdt>
              <w:sdtPr>
                <w:tag w:val="goog_rdk_840"/>
                <w:id w:val="1050112356"/>
              </w:sdtPr>
              <w:sdtContent/>
            </w:sdt>
            <w:sdt>
              <w:sdtPr>
                <w:tag w:val="goog_rdk_841"/>
                <w:id w:val="1552580502"/>
              </w:sdtPr>
              <w:sdtContent/>
            </w:sdt>
            <w:r w:rsidR="00646518">
              <w:t>trument acquisition data segment, cut by time (i.e., across-swath.)</w:t>
            </w:r>
          </w:p>
        </w:tc>
        <w:tc>
          <w:tcPr>
            <w:tcW w:w="3005" w:type="dxa"/>
          </w:tcPr>
          <w:p w14:paraId="5F12157D" w14:textId="77777777" w:rsidR="00646518" w:rsidRDefault="00000000" w:rsidP="00942F0C">
            <w:hyperlink r:id="rId36" w:history="1">
              <w:r w:rsidR="00646518" w:rsidRPr="00055A1B">
                <w:rPr>
                  <w:rStyle w:val="Hyperlink"/>
                </w:rPr>
                <w:t>https://ceos.org/document_management/Working_Groups/WGISS/Interest_Groups/Data_Stewardship/White_Papers/EO-DataStewardshipGlossary.pdf</w:t>
              </w:r>
            </w:hyperlink>
            <w:r w:rsidR="00646518">
              <w:t xml:space="preserve"> </w:t>
            </w:r>
          </w:p>
        </w:tc>
      </w:tr>
      <w:tr w:rsidR="00646518" w14:paraId="74778DDD" w14:textId="77777777" w:rsidTr="00942F0C">
        <w:trPr>
          <w:trHeight w:val="300"/>
        </w:trPr>
        <w:tc>
          <w:tcPr>
            <w:tcW w:w="3005" w:type="dxa"/>
          </w:tcPr>
          <w:p w14:paraId="4F6F6646" w14:textId="77777777" w:rsidR="00646518" w:rsidRDefault="00646518" w:rsidP="00942F0C">
            <w:r>
              <w:t>source (data)</w:t>
            </w:r>
          </w:p>
        </w:tc>
        <w:tc>
          <w:tcPr>
            <w:tcW w:w="3005" w:type="dxa"/>
          </w:tcPr>
          <w:p w14:paraId="7FB37693" w14:textId="77777777" w:rsidR="00646518" w:rsidRDefault="00000000" w:rsidP="00942F0C">
            <w:sdt>
              <w:sdtPr>
                <w:tag w:val="goog_rdk_91"/>
                <w:id w:val="-1705698311"/>
              </w:sdtPr>
              <w:sdtContent/>
            </w:sdt>
            <w:sdt>
              <w:sdtPr>
                <w:tag w:val="goog_rdk_92"/>
                <w:id w:val="1860858551"/>
              </w:sdtPr>
              <w:sdtContent/>
            </w:sdt>
            <w:r w:rsidR="00646518">
              <w:t xml:space="preserve">Data required for </w:t>
            </w:r>
            <w:sdt>
              <w:sdtPr>
                <w:tag w:val="goog_rdk_379"/>
                <w:id w:val="937255026"/>
              </w:sdtPr>
              <w:sdtContent/>
            </w:sdt>
            <w:sdt>
              <w:sdtPr>
                <w:tag w:val="goog_rdk_380"/>
                <w:id w:val="1167754857"/>
              </w:sdtPr>
              <w:sdtContent/>
            </w:sdt>
            <w:sdt>
              <w:sdtPr>
                <w:tag w:val="goog_rdk_484"/>
                <w:id w:val="-1073654047"/>
              </w:sdtPr>
              <w:sdtContent/>
            </w:sdt>
            <w:sdt>
              <w:sdtPr>
                <w:tag w:val="goog_rdk_485"/>
                <w:id w:val="1060981119"/>
              </w:sdtPr>
              <w:sdtContent/>
            </w:sdt>
            <w:sdt>
              <w:sdtPr>
                <w:tag w:val="goog_rdk_590"/>
                <w:id w:val="-290598727"/>
              </w:sdtPr>
              <w:sdtContent/>
            </w:sdt>
            <w:sdt>
              <w:sdtPr>
                <w:tag w:val="goog_rdk_591"/>
                <w:id w:val="-1580896529"/>
              </w:sdtPr>
              <w:sdtContent/>
            </w:sdt>
            <w:sdt>
              <w:sdtPr>
                <w:tag w:val="goog_rdk_697"/>
                <w:id w:val="304740331"/>
              </w:sdtPr>
              <w:sdtContent/>
            </w:sdt>
            <w:sdt>
              <w:sdtPr>
                <w:tag w:val="goog_rdk_698"/>
                <w:id w:val="1878499703"/>
              </w:sdtPr>
              <w:sdtContent/>
            </w:sdt>
            <w:sdt>
              <w:sdtPr>
                <w:tag w:val="goog_rdk_797"/>
                <w:id w:val="-1601171963"/>
              </w:sdtPr>
              <w:sdtContent/>
            </w:sdt>
            <w:sdt>
              <w:sdtPr>
                <w:tag w:val="goog_rdk_798"/>
                <w:id w:val="859477224"/>
              </w:sdtPr>
              <w:sdtContent/>
            </w:sdt>
            <w:sdt>
              <w:sdtPr>
                <w:tag w:val="goog_rdk_896"/>
                <w:id w:val="-430208027"/>
              </w:sdtPr>
              <w:sdtContent/>
            </w:sdt>
            <w:sdt>
              <w:sdtPr>
                <w:tag w:val="goog_rdk_897"/>
                <w:id w:val="886148485"/>
              </w:sdtPr>
              <w:sdtContent/>
            </w:sdt>
            <w:r w:rsidR="00646518">
              <w:t xml:space="preserve">production of a EO </w:t>
            </w:r>
            <w:sdt>
              <w:sdtPr>
                <w:tag w:val="goog_rdk_391"/>
                <w:id w:val="1438175161"/>
              </w:sdtPr>
              <w:sdtContent/>
            </w:sdt>
            <w:sdt>
              <w:sdtPr>
                <w:tag w:val="goog_rdk_392"/>
                <w:id w:val="1529062195"/>
              </w:sdtPr>
              <w:sdtContent/>
            </w:sdt>
            <w:r w:rsidR="00646518">
              <w:t xml:space="preserve">Collection (e.g., </w:t>
            </w:r>
            <w:r w:rsidR="00646518">
              <w:lastRenderedPageBreak/>
              <w:t>unenhanced satellite mission data) data as well as further processed Level-1 data (precision geometrically and radiometrically corrected radiance at the sensor), or any other pre-processed format that suppliers are providing access to that meets program requirements.</w:t>
            </w:r>
          </w:p>
        </w:tc>
        <w:tc>
          <w:tcPr>
            <w:tcW w:w="3005" w:type="dxa"/>
          </w:tcPr>
          <w:p w14:paraId="22D8DBDE" w14:textId="77777777" w:rsidR="00646518" w:rsidRDefault="00646518" w:rsidP="00942F0C">
            <w:r>
              <w:lastRenderedPageBreak/>
              <w:t>This document</w:t>
            </w:r>
          </w:p>
        </w:tc>
      </w:tr>
      <w:tr w:rsidR="00646518" w14:paraId="15D33709" w14:textId="77777777" w:rsidTr="00942F0C">
        <w:trPr>
          <w:trHeight w:val="300"/>
        </w:trPr>
        <w:tc>
          <w:tcPr>
            <w:tcW w:w="3005" w:type="dxa"/>
          </w:tcPr>
          <w:p w14:paraId="298A5CA9" w14:textId="77777777" w:rsidR="00646518" w:rsidRDefault="00646518" w:rsidP="00942F0C">
            <w:r>
              <w:t>EO Space Data (CEOS term) see Instrument data</w:t>
            </w:r>
          </w:p>
        </w:tc>
        <w:tc>
          <w:tcPr>
            <w:tcW w:w="3005" w:type="dxa"/>
          </w:tcPr>
          <w:p w14:paraId="3C117F29" w14:textId="77777777" w:rsidR="00646518" w:rsidRDefault="00646518" w:rsidP="00942F0C">
            <w:r>
              <w:t>Earth Observations Data generated by spaceborne missions or instruments owned by public or private organizations.</w:t>
            </w:r>
          </w:p>
        </w:tc>
        <w:tc>
          <w:tcPr>
            <w:tcW w:w="3005" w:type="dxa"/>
          </w:tcPr>
          <w:p w14:paraId="0648117A" w14:textId="77777777" w:rsidR="00646518" w:rsidRDefault="00000000" w:rsidP="00942F0C">
            <w:hyperlink r:id="rId37" w:history="1">
              <w:r w:rsidR="00646518" w:rsidRPr="00055A1B">
                <w:rPr>
                  <w:rStyle w:val="Hyperlink"/>
                </w:rPr>
                <w:t>https://ceos.org/document_management/Working_Groups/WGISS/Interest_Groups/Data_Stewardship/White_Papers/EO-DataStewardshipGlossary.pdf</w:t>
              </w:r>
            </w:hyperlink>
            <w:r w:rsidR="00646518">
              <w:t xml:space="preserve"> </w:t>
            </w:r>
          </w:p>
        </w:tc>
      </w:tr>
      <w:tr w:rsidR="00646518" w14:paraId="7202895A" w14:textId="77777777" w:rsidTr="00942F0C">
        <w:trPr>
          <w:trHeight w:val="300"/>
        </w:trPr>
        <w:tc>
          <w:tcPr>
            <w:tcW w:w="3005" w:type="dxa"/>
          </w:tcPr>
          <w:p w14:paraId="62F31335" w14:textId="77777777" w:rsidR="00646518" w:rsidRDefault="00646518" w:rsidP="00942F0C">
            <w:r>
              <w:t>update (Collection)</w:t>
            </w:r>
          </w:p>
        </w:tc>
        <w:tc>
          <w:tcPr>
            <w:tcW w:w="3005" w:type="dxa"/>
          </w:tcPr>
          <w:p w14:paraId="2234C846" w14:textId="77777777" w:rsidR="00646518" w:rsidRDefault="00646518" w:rsidP="00942F0C">
            <w:r>
              <w:t xml:space="preserve">An EO collection update makes minor revisions to a relatively small number of products within a dataset or collection for the purpose of correcting errors and maintaining consistent quality. </w:t>
            </w:r>
          </w:p>
        </w:tc>
        <w:tc>
          <w:tcPr>
            <w:tcW w:w="3005" w:type="dxa"/>
          </w:tcPr>
          <w:p w14:paraId="5DF3EE1C" w14:textId="77777777" w:rsidR="00646518" w:rsidRDefault="00646518" w:rsidP="00942F0C">
            <w:r>
              <w:t>This document</w:t>
            </w:r>
          </w:p>
        </w:tc>
      </w:tr>
      <w:tr w:rsidR="00646518" w14:paraId="4A221A75" w14:textId="77777777" w:rsidTr="00942F0C">
        <w:trPr>
          <w:trHeight w:val="300"/>
        </w:trPr>
        <w:tc>
          <w:tcPr>
            <w:tcW w:w="3005" w:type="dxa"/>
          </w:tcPr>
          <w:p w14:paraId="665C3216" w14:textId="77777777" w:rsidR="00646518" w:rsidRDefault="00646518" w:rsidP="00942F0C">
            <w:r>
              <w:t>upgrade (Collection)</w:t>
            </w:r>
          </w:p>
        </w:tc>
        <w:tc>
          <w:tcPr>
            <w:tcW w:w="3005" w:type="dxa"/>
          </w:tcPr>
          <w:p w14:paraId="79FA6183" w14:textId="77777777" w:rsidR="00646518" w:rsidRDefault="00646518" w:rsidP="00942F0C">
            <w:pPr>
              <w:spacing w:line="259" w:lineRule="auto"/>
            </w:pPr>
            <w:r>
              <w:t>An EO collection upgrade is a new and improved major version of all products and datasets within a collection due to comprehensive reprocessing.</w:t>
            </w:r>
          </w:p>
        </w:tc>
        <w:tc>
          <w:tcPr>
            <w:tcW w:w="3005" w:type="dxa"/>
          </w:tcPr>
          <w:p w14:paraId="157BD188" w14:textId="77777777" w:rsidR="00646518" w:rsidRDefault="00646518" w:rsidP="00942F0C">
            <w:r>
              <w:t>This document</w:t>
            </w:r>
          </w:p>
        </w:tc>
      </w:tr>
      <w:tr w:rsidR="00646518" w14:paraId="302DB73D" w14:textId="77777777" w:rsidTr="00942F0C">
        <w:trPr>
          <w:trHeight w:val="300"/>
        </w:trPr>
        <w:tc>
          <w:tcPr>
            <w:tcW w:w="3005" w:type="dxa"/>
          </w:tcPr>
          <w:p w14:paraId="195DE25B" w14:textId="77777777" w:rsidR="00646518" w:rsidRDefault="00646518" w:rsidP="00942F0C">
            <w:pPr>
              <w:spacing w:line="259" w:lineRule="auto"/>
            </w:pPr>
            <w:r>
              <w:t>user</w:t>
            </w:r>
          </w:p>
        </w:tc>
        <w:tc>
          <w:tcPr>
            <w:tcW w:w="3005" w:type="dxa"/>
          </w:tcPr>
          <w:p w14:paraId="41C18D75" w14:textId="77777777" w:rsidR="00646518" w:rsidRDefault="00646518" w:rsidP="00942F0C">
            <w:r>
              <w:t>External person, institution or system that consumes user services (Data Access or Science and Service Exploitation Platform) provided by the payload data ground segment.</w:t>
            </w:r>
          </w:p>
        </w:tc>
        <w:tc>
          <w:tcPr>
            <w:tcW w:w="3005" w:type="dxa"/>
          </w:tcPr>
          <w:p w14:paraId="395C9786" w14:textId="77777777" w:rsidR="00646518" w:rsidRDefault="00000000" w:rsidP="00942F0C">
            <w:hyperlink r:id="rId38" w:history="1">
              <w:r w:rsidR="00646518" w:rsidRPr="00055A1B">
                <w:rPr>
                  <w:rStyle w:val="Hyperlink"/>
                </w:rPr>
                <w:t>https://ceos.org/document_management/Working_Groups/WGISS/Interest_Groups/Data_Stewardship/White_Papers/EO-DataStewardshipGlossary.pdf</w:t>
              </w:r>
            </w:hyperlink>
            <w:r w:rsidR="00646518">
              <w:t xml:space="preserve"> </w:t>
            </w:r>
          </w:p>
        </w:tc>
      </w:tr>
      <w:tr w:rsidR="00646518" w14:paraId="7B9D113E" w14:textId="77777777" w:rsidTr="00942F0C">
        <w:trPr>
          <w:trHeight w:val="300"/>
        </w:trPr>
        <w:tc>
          <w:tcPr>
            <w:tcW w:w="3005" w:type="dxa"/>
          </w:tcPr>
          <w:p w14:paraId="64DB648B" w14:textId="77777777" w:rsidR="00646518" w:rsidRDefault="00646518" w:rsidP="00942F0C">
            <w:r>
              <w:lastRenderedPageBreak/>
              <w:t>version (control)</w:t>
            </w:r>
          </w:p>
        </w:tc>
        <w:tc>
          <w:tcPr>
            <w:tcW w:w="3005" w:type="dxa"/>
          </w:tcPr>
          <w:p w14:paraId="4FAD09FA" w14:textId="77777777" w:rsidR="00646518" w:rsidRDefault="00646518" w:rsidP="00942F0C">
            <w:r>
              <w:t xml:space="preserve">Data version control is a method of working with datasets. It is </w:t>
            </w:r>
            <w:proofErr w:type="gramStart"/>
            <w:r>
              <w:t>similar to</w:t>
            </w:r>
            <w:proofErr w:type="gramEnd"/>
            <w:r>
              <w:t xml:space="preserve"> the version control systems used in traditional software development      but is optimized to allow better processing of data and collaboration in the context of data analytics, research, and any other form of data analysis. Data version control may also include specific features and configurations designed to facilitate work with large datasets and data lakes.[1]</w:t>
            </w:r>
          </w:p>
        </w:tc>
        <w:tc>
          <w:tcPr>
            <w:tcW w:w="3005" w:type="dxa"/>
          </w:tcPr>
          <w:p w14:paraId="3C64A1B9" w14:textId="77777777" w:rsidR="00646518" w:rsidRDefault="00000000" w:rsidP="00942F0C">
            <w:hyperlink r:id="rId39">
              <w:r w:rsidR="00646518">
                <w:rPr>
                  <w:color w:val="0563C1"/>
                  <w:u w:val="single"/>
                </w:rPr>
                <w:t>Data version control - Wikipedia</w:t>
              </w:r>
            </w:hyperlink>
          </w:p>
        </w:tc>
      </w:tr>
    </w:tbl>
    <w:p w14:paraId="00000144" w14:textId="77777777" w:rsidR="00501FD0" w:rsidRDefault="00501FD0"/>
    <w:sectPr w:rsidR="00501FD0">
      <w:headerReference w:type="default" r:id="rId40"/>
      <w:footerReference w:type="even" r:id="rId41"/>
      <w:footerReference w:type="default" r:id="rId42"/>
      <w:pgSz w:w="11906" w:h="16838"/>
      <w:pgMar w:top="1440" w:right="1440" w:bottom="142" w:left="1440" w:header="708" w:footer="708"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 w:author="Iolanda maggio" w:date="2024-10-04T11:31:00Z" w:initials="Im">
    <w:p w14:paraId="4B79B2B8" w14:textId="77777777" w:rsidR="00B91661" w:rsidRDefault="00B91661" w:rsidP="00B91661">
      <w:pPr>
        <w:pStyle w:val="CommentText"/>
        <w:jc w:val="left"/>
      </w:pPr>
      <w:r>
        <w:rPr>
          <w:rStyle w:val="CommentReference"/>
        </w:rPr>
        <w:annotationRef/>
      </w:r>
      <w:r>
        <w:t>Data collection or simply Collection? Align all the text</w:t>
      </w:r>
    </w:p>
  </w:comment>
  <w:comment w:id="17" w:author="Simon Oliver" w:date="2024-09-06T22:10:00Z" w:initials="">
    <w:p w14:paraId="00000090" w14:textId="7276452B" w:rsidR="00492BC6" w:rsidRDefault="00000000">
      <w:pPr>
        <w:pStyle w:val="CommentText"/>
      </w:pPr>
      <w:r>
        <w:rPr>
          <w:rStyle w:val="CommentReference"/>
        </w:rPr>
        <w:annotationRef/>
      </w:r>
      <w:r>
        <w:t>Should we format these as 'Heading 3' - it would provide a summary of the principles available in the table of content (and make them stand out).</w:t>
      </w:r>
    </w:p>
  </w:comment>
  <w:comment w:id="16" w:author="Iolanda maggio" w:date="2024-10-04T15:00:00Z" w:initials="Im">
    <w:p w14:paraId="29CF85FD" w14:textId="77777777" w:rsidR="00816A4B" w:rsidRDefault="00816A4B" w:rsidP="00816A4B">
      <w:pPr>
        <w:pStyle w:val="CommentText"/>
        <w:jc w:val="left"/>
      </w:pPr>
      <w:r>
        <w:rPr>
          <w:rStyle w:val="CommentReference"/>
        </w:rPr>
        <w:annotationRef/>
      </w:r>
      <w:r>
        <w:t>Done but in the Table of content the heading 3 is too long in some cases.</w:t>
      </w:r>
    </w:p>
  </w:comment>
  <w:comment w:id="32" w:author="Tollerud, Heather J" w:date="2023-12-29T16:05:00Z" w:initials="">
    <w:p w14:paraId="0000007C" w14:textId="0000007D" w:rsidR="00492BC6" w:rsidRDefault="00000000">
      <w:pPr>
        <w:pStyle w:val="CommentText"/>
      </w:pPr>
      <w:r>
        <w:rPr>
          <w:rStyle w:val="CommentReference"/>
        </w:rPr>
        <w:annotationRef/>
      </w:r>
      <w:r>
        <w:t>I disagree with this principle. I would prefer it to be that only one version at a time is readily discoverable by users.</w:t>
      </w:r>
    </w:p>
  </w:comment>
  <w:comment w:id="31" w:author="Iolanda maggio" w:date="2024-10-04T15:27:00Z" w:initials="Im">
    <w:p w14:paraId="5FB363A8" w14:textId="77777777" w:rsidR="00993DE6" w:rsidRDefault="00993DE6" w:rsidP="00993DE6">
      <w:pPr>
        <w:pStyle w:val="CommentText"/>
        <w:jc w:val="left"/>
      </w:pPr>
      <w:r>
        <w:rPr>
          <w:rStyle w:val="CommentReference"/>
        </w:rPr>
        <w:annotationRef/>
      </w:r>
      <w:r>
        <w:t xml:space="preserve">Users could need a different version compatible with their algorithms and processing tools </w:t>
      </w:r>
    </w:p>
  </w:comment>
  <w:comment w:id="33" w:author="Maiersperger, Thomas K" w:date="2023-09-08T13:41:00Z" w:initials="">
    <w:p w14:paraId="00000062" w14:textId="27AFE9BC" w:rsidR="00492BC6" w:rsidRDefault="00000000">
      <w:pPr>
        <w:pStyle w:val="CommentText"/>
      </w:pPr>
      <w:r>
        <w:rPr>
          <w:rStyle w:val="CommentReference"/>
        </w:rPr>
        <w:annotationRef/>
      </w:r>
      <w:r>
        <w:t>i suppose if your baseline data is itself a higher-level derivative of raw source data</w:t>
      </w:r>
    </w:p>
  </w:comment>
  <w:comment w:id="34" w:author="Simon Oliver" w:date="2023-09-15T16:46:00Z" w:initials="">
    <w:p w14:paraId="00000064" w14:textId="00000065" w:rsidR="00492BC6" w:rsidRDefault="00000000">
      <w:pPr>
        <w:pStyle w:val="CommentText"/>
      </w:pPr>
      <w:r>
        <w:rPr>
          <w:rStyle w:val="CommentReference"/>
        </w:rPr>
        <w:annotationRef/>
      </w:r>
      <w:r>
        <w:t>Yes - we're using baseline in the context to represent where a collection begins. For GA, the primary input data is L1, for USGS it is unenhanced mission data.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B79B2B8" w15:done="0"/>
  <w15:commentEx w15:paraId="00000090" w15:done="0"/>
  <w15:commentEx w15:paraId="29CF85FD" w15:paraIdParent="00000090" w15:done="0"/>
  <w15:commentEx w15:paraId="0000007C" w15:done="0"/>
  <w15:commentEx w15:paraId="5FB363A8" w15:paraIdParent="0000007C" w15:done="0"/>
  <w15:commentEx w15:paraId="00000062" w15:done="0"/>
  <w15:commentEx w15:paraId="00000064" w15:paraIdParent="000000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9D26E5E" w16cex:dateUtc="2024-10-04T09:31:00Z"/>
  <w16cex:commentExtensible w16cex:durableId="379D368B" w16cex:dateUtc="2024-10-04T13:00:00Z"/>
  <w16cex:commentExtensible w16cex:durableId="6A868FB9" w16cex:dateUtc="2024-10-04T13: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B79B2B8" w16cid:durableId="19D26E5E"/>
  <w16cid:commentId w16cid:paraId="00000090" w16cid:durableId="694BCE28"/>
  <w16cid:commentId w16cid:paraId="29CF85FD" w16cid:durableId="379D368B"/>
  <w16cid:commentId w16cid:paraId="0000007C" w16cid:durableId="0963F4AB"/>
  <w16cid:commentId w16cid:paraId="5FB363A8" w16cid:durableId="6A868FB9"/>
  <w16cid:commentId w16cid:paraId="00000062" w16cid:durableId="26F0354F"/>
  <w16cid:commentId w16cid:paraId="00000064" w16cid:durableId="003715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301EE6" w14:textId="77777777" w:rsidR="00742E0B" w:rsidRDefault="00742E0B">
      <w:pPr>
        <w:spacing w:after="0" w:line="240" w:lineRule="auto"/>
      </w:pPr>
      <w:r>
        <w:separator/>
      </w:r>
    </w:p>
  </w:endnote>
  <w:endnote w:type="continuationSeparator" w:id="0">
    <w:p w14:paraId="07EF1BF8" w14:textId="77777777" w:rsidR="00742E0B" w:rsidRDefault="00742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mbria"/>
    <w:charset w:val="00"/>
    <w:family w:val="auto"/>
    <w:pitch w:val="default"/>
    <w:embedRegular r:id="rId1" w:fontKey="{7C7A0E2B-DE58-42C4-9B8A-2BD3D4C8EAC1}"/>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2" w:fontKey="{563ED66B-1B9A-479A-A46E-630C743BEB15}"/>
    <w:embedBold r:id="rId3" w:fontKey="{AEC4499C-CFB8-47CE-96C7-60604B09EDAD}"/>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4" w:fontKey="{37B80937-45A0-4549-9E4E-66F9FE4D752B}"/>
    <w:embedBold r:id="rId5" w:fontKey="{A41DC055-31BD-4389-97DD-0EA1DD7D00C4}"/>
    <w:embedItalic r:id="rId6" w:fontKey="{20325F48-D587-4BE0-8B56-AEC4215544E1}"/>
    <w:embedBoldItalic r:id="rId7" w:fontKey="{D61236D4-AB40-491F-B2FA-C7B72CFC2B96}"/>
  </w:font>
  <w:font w:name="Georgia">
    <w:altName w:val="Georgia"/>
    <w:panose1 w:val="02040502050405020303"/>
    <w:charset w:val="00"/>
    <w:family w:val="roman"/>
    <w:pitch w:val="variable"/>
    <w:sig w:usb0="00000287" w:usb1="00000000" w:usb2="00000000" w:usb3="00000000" w:csb0="0000009F" w:csb1="00000000"/>
    <w:embedRegular r:id="rId8" w:fontKey="{C5AEA929-904A-4AE5-AEA6-1A30ADC8C12B}"/>
    <w:embedItalic r:id="rId9" w:fontKey="{E1C3E9FA-7E6C-4968-8182-2D91E720042A}"/>
  </w:font>
  <w:font w:name="Calibri Light">
    <w:panose1 w:val="020F0302020204030204"/>
    <w:charset w:val="00"/>
    <w:family w:val="swiss"/>
    <w:pitch w:val="variable"/>
    <w:sig w:usb0="E4002EFF" w:usb1="C200247B" w:usb2="00000009" w:usb3="00000000" w:csb0="000001FF" w:csb1="00000000"/>
    <w:embedRegular r:id="rId10" w:fontKey="{F5744FA7-9C4F-47CA-A7B3-38F1E855692A}"/>
  </w:font>
  <w:font w:name="Calibri">
    <w:panose1 w:val="020F0502020204030204"/>
    <w:charset w:val="00"/>
    <w:family w:val="swiss"/>
    <w:pitch w:val="variable"/>
    <w:sig w:usb0="E4002EFF" w:usb1="C200247B" w:usb2="00000009" w:usb3="00000000" w:csb0="000001FF" w:csb1="00000000"/>
    <w:embedRegular r:id="rId11" w:fontKey="{C0633AE9-99F1-485C-A385-210934EE012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48" w14:textId="77777777" w:rsidR="00501FD0" w:rsidRDefault="00000000">
    <w:pPr>
      <w:pBdr>
        <w:top w:val="nil"/>
        <w:left w:val="nil"/>
        <w:bottom w:val="nil"/>
        <w:right w:val="nil"/>
        <w:between w:val="nil"/>
      </w:pBdr>
      <w:tabs>
        <w:tab w:val="center" w:pos="4513"/>
        <w:tab w:val="right" w:pos="9026"/>
      </w:tabs>
      <w:spacing w:after="0" w:line="240" w:lineRule="auto"/>
      <w:ind w:right="0"/>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color w:val="000000"/>
        <w:sz w:val="22"/>
        <w:szCs w:val="22"/>
      </w:rPr>
      <w:fldChar w:fldCharType="end"/>
    </w:r>
  </w:p>
  <w:p w14:paraId="00000149" w14:textId="77777777" w:rsidR="00501FD0" w:rsidRDefault="00501FD0">
    <w:pPr>
      <w:pBdr>
        <w:top w:val="nil"/>
        <w:left w:val="nil"/>
        <w:bottom w:val="nil"/>
        <w:right w:val="nil"/>
        <w:between w:val="nil"/>
      </w:pBdr>
      <w:tabs>
        <w:tab w:val="center" w:pos="4513"/>
        <w:tab w:val="right" w:pos="9026"/>
      </w:tabs>
      <w:spacing w:after="0" w:line="240" w:lineRule="auto"/>
      <w:ind w:right="0"/>
      <w:jc w:val="left"/>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4A" w14:textId="2BB49C87" w:rsidR="00501FD0" w:rsidRDefault="00000000">
    <w:pPr>
      <w:pBdr>
        <w:top w:val="nil"/>
        <w:left w:val="nil"/>
        <w:bottom w:val="nil"/>
        <w:right w:val="nil"/>
        <w:between w:val="nil"/>
      </w:pBdr>
      <w:tabs>
        <w:tab w:val="center" w:pos="4513"/>
        <w:tab w:val="right" w:pos="9026"/>
      </w:tabs>
      <w:spacing w:after="0" w:line="240" w:lineRule="auto"/>
      <w:ind w:right="0"/>
      <w:jc w:val="center"/>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E7585A">
      <w:rPr>
        <w:noProof/>
        <w:color w:val="000000"/>
        <w:sz w:val="22"/>
        <w:szCs w:val="22"/>
      </w:rPr>
      <w:t>1</w:t>
    </w:r>
    <w:r>
      <w:rPr>
        <w:color w:val="000000"/>
        <w:sz w:val="22"/>
        <w:szCs w:val="22"/>
      </w:rPr>
      <w:fldChar w:fldCharType="end"/>
    </w:r>
  </w:p>
  <w:p w14:paraId="0000014B" w14:textId="77777777" w:rsidR="00501FD0" w:rsidRDefault="00501FD0">
    <w:pPr>
      <w:pBdr>
        <w:top w:val="nil"/>
        <w:left w:val="nil"/>
        <w:bottom w:val="nil"/>
        <w:right w:val="nil"/>
        <w:between w:val="nil"/>
      </w:pBdr>
      <w:tabs>
        <w:tab w:val="center" w:pos="4513"/>
        <w:tab w:val="right" w:pos="9026"/>
      </w:tabs>
      <w:spacing w:after="0" w:line="240" w:lineRule="auto"/>
      <w:ind w:right="0"/>
      <w:jc w:val="left"/>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5A863" w14:textId="77777777" w:rsidR="00742E0B" w:rsidRDefault="00742E0B">
      <w:pPr>
        <w:spacing w:after="0" w:line="240" w:lineRule="auto"/>
      </w:pPr>
      <w:r>
        <w:separator/>
      </w:r>
    </w:p>
  </w:footnote>
  <w:footnote w:type="continuationSeparator" w:id="0">
    <w:p w14:paraId="441D16B4" w14:textId="77777777" w:rsidR="00742E0B" w:rsidRDefault="00742E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45" w14:textId="77777777" w:rsidR="00501FD0" w:rsidRDefault="00000000">
    <w:pPr>
      <w:pBdr>
        <w:top w:val="nil"/>
        <w:left w:val="nil"/>
        <w:bottom w:val="nil"/>
        <w:right w:val="nil"/>
        <w:between w:val="nil"/>
      </w:pBdr>
      <w:tabs>
        <w:tab w:val="center" w:pos="4513"/>
        <w:tab w:val="right" w:pos="9026"/>
      </w:tabs>
      <w:spacing w:after="60" w:line="240" w:lineRule="auto"/>
      <w:ind w:right="0"/>
      <w:jc w:val="left"/>
      <w:rPr>
        <w:i/>
        <w:sz w:val="20"/>
        <w:szCs w:val="20"/>
      </w:rPr>
    </w:pPr>
    <w:r>
      <w:rPr>
        <w:i/>
        <w:noProof/>
        <w:sz w:val="20"/>
        <w:szCs w:val="20"/>
      </w:rPr>
      <w:drawing>
        <wp:anchor distT="114300" distB="114300" distL="114300" distR="114300" simplePos="0" relativeHeight="251658240" behindDoc="0" locked="0" layoutInCell="1" hidden="0" allowOverlap="1" wp14:anchorId="19532A57" wp14:editId="268C127D">
          <wp:simplePos x="0" y="0"/>
          <wp:positionH relativeFrom="page">
            <wp:posOffset>5464500</wp:posOffset>
          </wp:positionH>
          <wp:positionV relativeFrom="page">
            <wp:posOffset>306705</wp:posOffset>
          </wp:positionV>
          <wp:extent cx="957263" cy="530531"/>
          <wp:effectExtent l="0" t="0" r="0" b="0"/>
          <wp:wrapSquare wrapText="bothSides" distT="114300" distB="114300" distL="114300" distR="114300"/>
          <wp:docPr id="10431325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957263" cy="530531"/>
                  </a:xfrm>
                  <a:prstGeom prst="rect">
                    <a:avLst/>
                  </a:prstGeom>
                  <a:ln/>
                </pic:spPr>
              </pic:pic>
            </a:graphicData>
          </a:graphic>
        </wp:anchor>
      </w:drawing>
    </w:r>
    <w:r>
      <w:rPr>
        <w:i/>
        <w:sz w:val="20"/>
        <w:szCs w:val="20"/>
      </w:rPr>
      <w:t>Shared Collection Lifecycle Management Principles for Earth Observation Data</w:t>
    </w:r>
  </w:p>
  <w:p w14:paraId="00000146" w14:textId="183C84FE" w:rsidR="00501FD0" w:rsidRDefault="00000000">
    <w:pPr>
      <w:pBdr>
        <w:top w:val="nil"/>
        <w:left w:val="nil"/>
        <w:bottom w:val="nil"/>
        <w:right w:val="nil"/>
        <w:between w:val="nil"/>
      </w:pBdr>
      <w:tabs>
        <w:tab w:val="center" w:pos="4513"/>
        <w:tab w:val="right" w:pos="9026"/>
      </w:tabs>
      <w:spacing w:after="0" w:line="240" w:lineRule="auto"/>
      <w:ind w:right="0"/>
      <w:jc w:val="left"/>
      <w:rPr>
        <w:rFonts w:ascii="Calibri" w:eastAsia="Calibri" w:hAnsi="Calibri" w:cs="Calibri"/>
        <w:color w:val="000000"/>
        <w:sz w:val="20"/>
        <w:szCs w:val="20"/>
      </w:rPr>
    </w:pPr>
    <w:r>
      <w:rPr>
        <w:sz w:val="20"/>
        <w:szCs w:val="20"/>
      </w:rPr>
      <w:t>V0.</w:t>
    </w:r>
    <w:r w:rsidR="00066AC4">
      <w:rPr>
        <w:sz w:val="20"/>
        <w:szCs w:val="20"/>
      </w:rPr>
      <w:t>2</w:t>
    </w:r>
    <w:r>
      <w:rPr>
        <w:sz w:val="20"/>
        <w:szCs w:val="20"/>
      </w:rPr>
      <w:t xml:space="preserve"> </w:t>
    </w:r>
    <w:r w:rsidR="00066AC4">
      <w:rPr>
        <w:sz w:val="20"/>
        <w:szCs w:val="20"/>
      </w:rPr>
      <w:t>September</w:t>
    </w:r>
    <w:r>
      <w:rPr>
        <w:sz w:val="20"/>
        <w:szCs w:val="20"/>
      </w:rPr>
      <w:t xml:space="preserve"> 2024</w:t>
    </w:r>
  </w:p>
  <w:p w14:paraId="00000147" w14:textId="77777777" w:rsidR="00501FD0" w:rsidRDefault="00501FD0">
    <w:pPr>
      <w:pBdr>
        <w:top w:val="nil"/>
        <w:left w:val="nil"/>
        <w:bottom w:val="nil"/>
        <w:right w:val="nil"/>
        <w:between w:val="nil"/>
      </w:pBdr>
      <w:tabs>
        <w:tab w:val="center" w:pos="4513"/>
        <w:tab w:val="right" w:pos="9026"/>
      </w:tabs>
      <w:spacing w:after="0" w:line="240" w:lineRule="auto"/>
      <w:ind w:righ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65281D"/>
    <w:multiLevelType w:val="multilevel"/>
    <w:tmpl w:val="1ED08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7E5D18"/>
    <w:multiLevelType w:val="multilevel"/>
    <w:tmpl w:val="530C5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976667"/>
    <w:multiLevelType w:val="multilevel"/>
    <w:tmpl w:val="A322B9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85D071D"/>
    <w:multiLevelType w:val="multilevel"/>
    <w:tmpl w:val="3AAEA12C"/>
    <w:lvl w:ilvl="0">
      <w:start w:val="1"/>
      <w:numFmt w:val="decimal"/>
      <w:lvlText w:val="%1."/>
      <w:lvlJc w:val="right"/>
      <w:pPr>
        <w:ind w:left="1440" w:hanging="360"/>
      </w:pPr>
      <w:rPr>
        <w:rFonts w:ascii="Trebuchet MS" w:eastAsia="Trebuchet MS" w:hAnsi="Trebuchet MS" w:cs="Trebuchet MS"/>
        <w:b/>
        <w:u w:val="none"/>
      </w:rPr>
    </w:lvl>
    <w:lvl w:ilvl="1">
      <w:start w:val="1"/>
      <w:numFmt w:val="decimal"/>
      <w:lvlText w:val="%1.%2."/>
      <w:lvlJc w:val="right"/>
      <w:pPr>
        <w:ind w:left="1800" w:hanging="360"/>
      </w:pPr>
      <w:rPr>
        <w:u w:val="none"/>
      </w:rPr>
    </w:lvl>
    <w:lvl w:ilvl="2">
      <w:start w:val="1"/>
      <w:numFmt w:val="decimal"/>
      <w:lvlText w:val="%1.%2.%3."/>
      <w:lvlJc w:val="right"/>
      <w:pPr>
        <w:ind w:left="2070" w:hanging="360"/>
      </w:pPr>
      <w:rPr>
        <w:u w:val="none"/>
      </w:rPr>
    </w:lvl>
    <w:lvl w:ilvl="3">
      <w:start w:val="1"/>
      <w:numFmt w:val="decimal"/>
      <w:lvlText w:val="%1.%2.%3.%4."/>
      <w:lvlJc w:val="right"/>
      <w:pPr>
        <w:ind w:left="3960" w:hanging="360"/>
      </w:pPr>
      <w:rPr>
        <w:u w:val="none"/>
      </w:rPr>
    </w:lvl>
    <w:lvl w:ilvl="4">
      <w:start w:val="1"/>
      <w:numFmt w:val="decimal"/>
      <w:lvlText w:val="%1.%2.%3.%4.%5."/>
      <w:lvlJc w:val="right"/>
      <w:pPr>
        <w:ind w:left="4680" w:hanging="360"/>
      </w:pPr>
      <w:rPr>
        <w:u w:val="none"/>
      </w:rPr>
    </w:lvl>
    <w:lvl w:ilvl="5">
      <w:start w:val="1"/>
      <w:numFmt w:val="decimal"/>
      <w:lvlText w:val="%1.%2.%3.%4.%5.%6."/>
      <w:lvlJc w:val="right"/>
      <w:pPr>
        <w:ind w:left="5400" w:hanging="360"/>
      </w:pPr>
      <w:rPr>
        <w:u w:val="none"/>
      </w:rPr>
    </w:lvl>
    <w:lvl w:ilvl="6">
      <w:start w:val="1"/>
      <w:numFmt w:val="decimal"/>
      <w:lvlText w:val="%1.%2.%3.%4.%5.%6.%7."/>
      <w:lvlJc w:val="right"/>
      <w:pPr>
        <w:ind w:left="6120" w:hanging="360"/>
      </w:pPr>
      <w:rPr>
        <w:u w:val="none"/>
      </w:rPr>
    </w:lvl>
    <w:lvl w:ilvl="7">
      <w:start w:val="1"/>
      <w:numFmt w:val="decimal"/>
      <w:lvlText w:val="%1.%2.%3.%4.%5.%6.%7.%8."/>
      <w:lvlJc w:val="right"/>
      <w:pPr>
        <w:ind w:left="6840" w:hanging="360"/>
      </w:pPr>
      <w:rPr>
        <w:u w:val="none"/>
      </w:rPr>
    </w:lvl>
    <w:lvl w:ilvl="8">
      <w:start w:val="1"/>
      <w:numFmt w:val="decimal"/>
      <w:lvlText w:val="%1.%2.%3.%4.%5.%6.%7.%8.%9."/>
      <w:lvlJc w:val="right"/>
      <w:pPr>
        <w:ind w:left="7560" w:hanging="360"/>
      </w:pPr>
      <w:rPr>
        <w:u w:val="none"/>
      </w:rPr>
    </w:lvl>
  </w:abstractNum>
  <w:abstractNum w:abstractNumId="4" w15:restartNumberingAfterBreak="0">
    <w:nsid w:val="735E40BD"/>
    <w:multiLevelType w:val="multilevel"/>
    <w:tmpl w:val="3AAEA12C"/>
    <w:lvl w:ilvl="0">
      <w:start w:val="1"/>
      <w:numFmt w:val="decimal"/>
      <w:lvlText w:val="%1."/>
      <w:lvlJc w:val="right"/>
      <w:pPr>
        <w:ind w:left="360" w:hanging="360"/>
      </w:pPr>
      <w:rPr>
        <w:rFonts w:ascii="Trebuchet MS" w:eastAsia="Trebuchet MS" w:hAnsi="Trebuchet MS" w:cs="Trebuchet MS"/>
        <w:b/>
        <w:u w:val="none"/>
      </w:rPr>
    </w:lvl>
    <w:lvl w:ilvl="1">
      <w:start w:val="1"/>
      <w:numFmt w:val="decimal"/>
      <w:lvlText w:val="%1.%2."/>
      <w:lvlJc w:val="right"/>
      <w:pPr>
        <w:ind w:left="720" w:hanging="360"/>
      </w:pPr>
      <w:rPr>
        <w:u w:val="none"/>
      </w:rPr>
    </w:lvl>
    <w:lvl w:ilvl="2">
      <w:start w:val="1"/>
      <w:numFmt w:val="decimal"/>
      <w:lvlText w:val="%1.%2.%3."/>
      <w:lvlJc w:val="right"/>
      <w:pPr>
        <w:ind w:left="99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15:restartNumberingAfterBreak="0">
    <w:nsid w:val="7D515708"/>
    <w:multiLevelType w:val="multilevel"/>
    <w:tmpl w:val="4AA8A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2430420">
    <w:abstractNumId w:val="0"/>
  </w:num>
  <w:num w:numId="2" w16cid:durableId="1522745687">
    <w:abstractNumId w:val="2"/>
  </w:num>
  <w:num w:numId="3" w16cid:durableId="598101150">
    <w:abstractNumId w:val="3"/>
  </w:num>
  <w:num w:numId="4" w16cid:durableId="813328670">
    <w:abstractNumId w:val="1"/>
  </w:num>
  <w:num w:numId="5" w16cid:durableId="1623682375">
    <w:abstractNumId w:val="4"/>
  </w:num>
  <w:num w:numId="6" w16cid:durableId="181124012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Iolanda maggio">
    <w15:presenceInfo w15:providerId="AD" w15:userId="S::i.maggio@stariongroup.eu::130487cc-425f-4419-9843-e013f35bcc4b"/>
  </w15:person>
  <w15:person w15:author="Simon Oliver">
    <w15:presenceInfo w15:providerId="AD" w15:userId="S::simon.oliver@ga.gov.au::441751aa-b3c6-4735-8d67-cba52ae95a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FD0"/>
    <w:rsid w:val="0002367B"/>
    <w:rsid w:val="00066AC4"/>
    <w:rsid w:val="001823ED"/>
    <w:rsid w:val="00196538"/>
    <w:rsid w:val="001D31BD"/>
    <w:rsid w:val="002B1555"/>
    <w:rsid w:val="002F3524"/>
    <w:rsid w:val="00321171"/>
    <w:rsid w:val="003C0D04"/>
    <w:rsid w:val="00492BC6"/>
    <w:rsid w:val="004B584D"/>
    <w:rsid w:val="00501FD0"/>
    <w:rsid w:val="00514C22"/>
    <w:rsid w:val="00525FA7"/>
    <w:rsid w:val="0055777C"/>
    <w:rsid w:val="00571396"/>
    <w:rsid w:val="00597964"/>
    <w:rsid w:val="00597976"/>
    <w:rsid w:val="005D1CC5"/>
    <w:rsid w:val="00637357"/>
    <w:rsid w:val="00646518"/>
    <w:rsid w:val="00697434"/>
    <w:rsid w:val="0073647A"/>
    <w:rsid w:val="00742E0B"/>
    <w:rsid w:val="007D5770"/>
    <w:rsid w:val="007E0143"/>
    <w:rsid w:val="00816A4B"/>
    <w:rsid w:val="008F3AB8"/>
    <w:rsid w:val="009423FA"/>
    <w:rsid w:val="00993DE6"/>
    <w:rsid w:val="009D25DC"/>
    <w:rsid w:val="009E2DF7"/>
    <w:rsid w:val="00A52927"/>
    <w:rsid w:val="00A544B6"/>
    <w:rsid w:val="00A56689"/>
    <w:rsid w:val="00AD3FF9"/>
    <w:rsid w:val="00B32239"/>
    <w:rsid w:val="00B335B5"/>
    <w:rsid w:val="00B74B28"/>
    <w:rsid w:val="00B91661"/>
    <w:rsid w:val="00B97EFD"/>
    <w:rsid w:val="00C23D2E"/>
    <w:rsid w:val="00E455F2"/>
    <w:rsid w:val="00E7585A"/>
    <w:rsid w:val="00EE3B4E"/>
    <w:rsid w:val="00F441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238F2"/>
  <w15:docId w15:val="{AD37C61E-6D80-4B63-8A29-0545A034A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AU" w:eastAsia="en-AU" w:bidi="ar-SA"/>
      </w:rPr>
    </w:rPrDefault>
    <w:pPrDefault>
      <w:pPr>
        <w:spacing w:after="120" w:line="268" w:lineRule="auto"/>
        <w:ind w:right="3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200"/>
      <w:ind w:left="360" w:right="428"/>
      <w:outlineLvl w:val="0"/>
    </w:pPr>
    <w:rPr>
      <w:color w:val="33445F"/>
      <w:sz w:val="34"/>
      <w:szCs w:val="34"/>
    </w:rPr>
  </w:style>
  <w:style w:type="paragraph" w:styleId="Heading2">
    <w:name w:val="heading 2"/>
    <w:basedOn w:val="Normal"/>
    <w:next w:val="Normal"/>
    <w:uiPriority w:val="9"/>
    <w:unhideWhenUsed/>
    <w:qFormat/>
    <w:pPr>
      <w:keepNext/>
      <w:keepLines/>
      <w:spacing w:before="360" w:after="0"/>
      <w:ind w:left="720" w:right="428" w:hanging="360"/>
      <w:outlineLvl w:val="1"/>
    </w:pPr>
    <w:rPr>
      <w:b/>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NoSpacing">
    <w:name w:val="No Spacing"/>
    <w:link w:val="NoSpacingChar"/>
    <w:uiPriority w:val="1"/>
    <w:qFormat/>
    <w:rsid w:val="00D047F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047FE"/>
    <w:rPr>
      <w:rFonts w:eastAsiaTheme="minorEastAsia"/>
      <w:lang w:val="en-US"/>
    </w:rPr>
  </w:style>
  <w:style w:type="character" w:styleId="PlaceholderText">
    <w:name w:val="Placeholder Text"/>
    <w:basedOn w:val="DefaultParagraphFont"/>
    <w:uiPriority w:val="99"/>
    <w:semiHidden/>
    <w:rsid w:val="00072DD9"/>
    <w:rPr>
      <w:color w:val="808080"/>
    </w:rPr>
  </w:style>
  <w:style w:type="paragraph" w:styleId="Header">
    <w:name w:val="header"/>
    <w:basedOn w:val="Normal"/>
    <w:link w:val="HeaderChar"/>
    <w:uiPriority w:val="99"/>
    <w:unhideWhenUsed/>
    <w:rsid w:val="009A2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2BDB"/>
  </w:style>
  <w:style w:type="paragraph" w:styleId="Footer">
    <w:name w:val="footer"/>
    <w:basedOn w:val="Normal"/>
    <w:link w:val="FooterChar"/>
    <w:uiPriority w:val="99"/>
    <w:unhideWhenUsed/>
    <w:rsid w:val="009A2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2BDB"/>
  </w:style>
  <w:style w:type="character" w:styleId="PageNumber">
    <w:name w:val="page number"/>
    <w:basedOn w:val="DefaultParagraphFont"/>
    <w:uiPriority w:val="99"/>
    <w:semiHidden/>
    <w:unhideWhenUsed/>
    <w:rsid w:val="009A2BD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uiPriority w:val="35"/>
    <w:unhideWhenUsed/>
    <w:qFormat/>
    <w:rsid w:val="00AE0D72"/>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AE0D72"/>
    <w:rPr>
      <w:sz w:val="16"/>
      <w:szCs w:val="16"/>
    </w:rPr>
  </w:style>
  <w:style w:type="paragraph" w:styleId="CommentText">
    <w:name w:val="annotation text"/>
    <w:basedOn w:val="Normal"/>
    <w:link w:val="CommentTextChar"/>
    <w:uiPriority w:val="99"/>
    <w:unhideWhenUsed/>
    <w:rsid w:val="00AE0D72"/>
    <w:pPr>
      <w:spacing w:line="240" w:lineRule="auto"/>
    </w:pPr>
    <w:rPr>
      <w:sz w:val="20"/>
      <w:szCs w:val="20"/>
    </w:rPr>
  </w:style>
  <w:style w:type="character" w:customStyle="1" w:styleId="CommentTextChar">
    <w:name w:val="Comment Text Char"/>
    <w:basedOn w:val="DefaultParagraphFont"/>
    <w:link w:val="CommentText"/>
    <w:uiPriority w:val="99"/>
    <w:rsid w:val="00AE0D72"/>
    <w:rPr>
      <w:sz w:val="20"/>
      <w:szCs w:val="20"/>
    </w:rPr>
  </w:style>
  <w:style w:type="paragraph" w:styleId="CommentSubject">
    <w:name w:val="annotation subject"/>
    <w:basedOn w:val="CommentText"/>
    <w:next w:val="CommentText"/>
    <w:link w:val="CommentSubjectChar"/>
    <w:uiPriority w:val="99"/>
    <w:semiHidden/>
    <w:unhideWhenUsed/>
    <w:rsid w:val="00AE0D72"/>
    <w:rPr>
      <w:b/>
      <w:bCs/>
    </w:rPr>
  </w:style>
  <w:style w:type="character" w:customStyle="1" w:styleId="CommentSubjectChar">
    <w:name w:val="Comment Subject Char"/>
    <w:basedOn w:val="CommentTextChar"/>
    <w:link w:val="CommentSubject"/>
    <w:uiPriority w:val="99"/>
    <w:semiHidden/>
    <w:rsid w:val="00AE0D72"/>
    <w:rPr>
      <w:b/>
      <w:bCs/>
      <w:sz w:val="20"/>
      <w:szCs w:val="20"/>
    </w:rPr>
  </w:style>
  <w:style w:type="paragraph" w:styleId="ListParagraph">
    <w:name w:val="List Paragraph"/>
    <w:basedOn w:val="Normal"/>
    <w:uiPriority w:val="34"/>
    <w:qFormat/>
    <w:rsid w:val="00AE0D72"/>
    <w:pPr>
      <w:ind w:left="720"/>
      <w:contextualSpacing/>
    </w:pPr>
  </w:style>
  <w:style w:type="paragraph" w:styleId="TOC1">
    <w:name w:val="toc 1"/>
    <w:basedOn w:val="Normal"/>
    <w:next w:val="Normal"/>
    <w:autoRedefine/>
    <w:uiPriority w:val="39"/>
    <w:unhideWhenUsed/>
    <w:rsid w:val="00BA0095"/>
    <w:pPr>
      <w:spacing w:after="100"/>
    </w:pPr>
  </w:style>
  <w:style w:type="paragraph" w:styleId="TOC2">
    <w:name w:val="toc 2"/>
    <w:basedOn w:val="Normal"/>
    <w:next w:val="Normal"/>
    <w:autoRedefine/>
    <w:uiPriority w:val="39"/>
    <w:unhideWhenUsed/>
    <w:rsid w:val="00BA0095"/>
    <w:pPr>
      <w:spacing w:after="100"/>
      <w:ind w:left="240"/>
    </w:pPr>
  </w:style>
  <w:style w:type="paragraph" w:styleId="TOC3">
    <w:name w:val="toc 3"/>
    <w:basedOn w:val="Normal"/>
    <w:next w:val="Normal"/>
    <w:autoRedefine/>
    <w:uiPriority w:val="39"/>
    <w:unhideWhenUsed/>
    <w:rsid w:val="00BA0095"/>
    <w:pPr>
      <w:spacing w:after="100"/>
      <w:ind w:left="480"/>
    </w:pPr>
  </w:style>
  <w:style w:type="character" w:styleId="Hyperlink">
    <w:name w:val="Hyperlink"/>
    <w:basedOn w:val="DefaultParagraphFont"/>
    <w:uiPriority w:val="99"/>
    <w:unhideWhenUsed/>
    <w:rsid w:val="00BA0095"/>
    <w:rPr>
      <w:color w:val="0563C1" w:themeColor="hyperlink"/>
      <w:u w:val="single"/>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Revision">
    <w:name w:val="Revision"/>
    <w:hidden/>
    <w:uiPriority w:val="99"/>
    <w:semiHidden/>
    <w:rsid w:val="00E7585A"/>
    <w:pPr>
      <w:spacing w:after="0" w:line="240" w:lineRule="auto"/>
      <w:ind w:right="0"/>
      <w:jc w:val="left"/>
    </w:pPr>
  </w:style>
  <w:style w:type="character" w:styleId="UnresolvedMention">
    <w:name w:val="Unresolved Mention"/>
    <w:basedOn w:val="DefaultParagraphFont"/>
    <w:uiPriority w:val="99"/>
    <w:semiHidden/>
    <w:unhideWhenUsed/>
    <w:rsid w:val="0055777C"/>
    <w:rPr>
      <w:color w:val="605E5C"/>
      <w:shd w:val="clear" w:color="auto" w:fill="E1DFDD"/>
    </w:rPr>
  </w:style>
  <w:style w:type="character" w:customStyle="1" w:styleId="Heading1Char">
    <w:name w:val="Heading 1 Char"/>
    <w:basedOn w:val="DefaultParagraphFont"/>
    <w:link w:val="Heading1"/>
    <w:uiPriority w:val="9"/>
    <w:rsid w:val="00B97EFD"/>
    <w:rPr>
      <w:color w:val="33445F"/>
      <w:sz w:val="34"/>
      <w:szCs w:val="34"/>
    </w:rPr>
  </w:style>
  <w:style w:type="paragraph" w:styleId="TOCHeading">
    <w:name w:val="TOC Heading"/>
    <w:basedOn w:val="Heading1"/>
    <w:next w:val="Normal"/>
    <w:uiPriority w:val="39"/>
    <w:unhideWhenUsed/>
    <w:qFormat/>
    <w:rsid w:val="004B584D"/>
    <w:pPr>
      <w:spacing w:before="240" w:after="0" w:line="259" w:lineRule="auto"/>
      <w:ind w:left="0" w:right="0"/>
      <w:jc w:val="left"/>
      <w:outlineLvl w:val="9"/>
    </w:pPr>
    <w:rPr>
      <w:rFonts w:asciiTheme="majorHAnsi" w:eastAsiaTheme="majorEastAsia" w:hAnsiTheme="majorHAnsi" w:cstheme="majorBidi"/>
      <w:color w:val="263247"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926946">
      <w:bodyDiv w:val="1"/>
      <w:marLeft w:val="0"/>
      <w:marRight w:val="0"/>
      <w:marTop w:val="0"/>
      <w:marBottom w:val="0"/>
      <w:divBdr>
        <w:top w:val="none" w:sz="0" w:space="0" w:color="auto"/>
        <w:left w:val="none" w:sz="0" w:space="0" w:color="auto"/>
        <w:bottom w:val="none" w:sz="0" w:space="0" w:color="auto"/>
        <w:right w:val="none" w:sz="0" w:space="0" w:color="auto"/>
      </w:divBdr>
    </w:div>
    <w:div w:id="1068190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eos.org/document_management/Working_Groups/WGISS/Documents/WGISS%20Best%20Practices/Measuring%20Earth%20Observation%20Data%20Usage%20-%20Best%20Practice.pdf" TargetMode="External"/><Relationship Id="rId18" Type="http://schemas.microsoft.com/office/2016/09/relationships/commentsIds" Target="commentsIds.xml"/><Relationship Id="rId26" Type="http://schemas.openxmlformats.org/officeDocument/2006/relationships/hyperlink" Target="https://ceos.org/document_management/Working_Groups/WGISS/Interest_Groups/Data_Stewardship/White_Papers/EO-DataStewardshipGlossary.pdf" TargetMode="External"/><Relationship Id="rId39" Type="http://schemas.openxmlformats.org/officeDocument/2006/relationships/hyperlink" Target="https://en.wikipedia.org/wiki/Data_version_control" TargetMode="External"/><Relationship Id="rId21" Type="http://schemas.openxmlformats.org/officeDocument/2006/relationships/hyperlink" Target="https://ceos.org/document_management/Working_Groups/WGISS/Interest_Groups/Data_Stewardship/White_Papers/EO-DataStewardshipGlossary.pdf" TargetMode="External"/><Relationship Id="rId34" Type="http://schemas.openxmlformats.org/officeDocument/2006/relationships/hyperlink" Target="https://ceos.org/document_management/Working_Groups/WGISS/Interest_Groups/Data_Stewardship/White_Papers/EO-DataStewardshipGlossary.pdf" TargetMode="External"/><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hyperlink" Target="https://ceos.org/document_management/Working_Groups/WGISS/Interest_Groups/Data_Stewardship/White_Papers/EO-DataStewardshipGlossary.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eos.org/document_management/Working_Groups/WGISS/Interest_Groups/Data_Stewardship/Recommendations/WGISS_DSIG_Data%20Purge%20Alert_WP.pdf" TargetMode="External"/><Relationship Id="rId24" Type="http://schemas.openxmlformats.org/officeDocument/2006/relationships/hyperlink" Target="https://ceos.org/document_management/Working_Groups/WGISS/Interest_Groups/Data_Stewardship/White_Papers/EO-DataStewardshipGlossary.pdf" TargetMode="External"/><Relationship Id="rId32" Type="http://schemas.openxmlformats.org/officeDocument/2006/relationships/hyperlink" Target="https://ceos.org/document_management/Working_Groups/WGISS/Interest_Groups/Data_Stewardship/White_Papers/EO-DataStewardshipGlossary.pdf" TargetMode="External"/><Relationship Id="rId37" Type="http://schemas.openxmlformats.org/officeDocument/2006/relationships/hyperlink" Target="https://ceos.org/document_management/Working_Groups/WGISS/Interest_Groups/Data_Stewardship/White_Papers/EO-DataStewardshipGlossary.pdf"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oi.org/10.1080/20964471.2020.1800893" TargetMode="External"/><Relationship Id="rId23" Type="http://schemas.openxmlformats.org/officeDocument/2006/relationships/hyperlink" Target="https://ceos.org/document_management/Working_Groups/WGISS/Interest_Groups/Data_Stewardship/White_Papers/EO-DataStewardshipGlossary.pdf" TargetMode="External"/><Relationship Id="rId28" Type="http://schemas.openxmlformats.org/officeDocument/2006/relationships/hyperlink" Target="https://www.earthdata.nasa.gov/learn/glossary" TargetMode="External"/><Relationship Id="rId36" Type="http://schemas.openxmlformats.org/officeDocument/2006/relationships/hyperlink" Target="https://ceos.org/document_management/Working_Groups/WGISS/Interest_Groups/Data_Stewardship/White_Papers/EO-DataStewardshipGlossary.pdf" TargetMode="External"/><Relationship Id="rId10" Type="http://schemas.openxmlformats.org/officeDocument/2006/relationships/image" Target="media/image2.png"/><Relationship Id="rId19" Type="http://schemas.microsoft.com/office/2018/08/relationships/commentsExtensible" Target="commentsExtensible.xml"/><Relationship Id="rId31" Type="http://schemas.openxmlformats.org/officeDocument/2006/relationships/hyperlink" Target="https://ceos.org/document_management/Working_Groups/WGISS/Interest_Groups/Data_Stewardship/White_Papers/EO-DataStewardshipGlossary.pdf" TargetMode="External"/><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eos.org/document_management/Working_Groups/WGISS/Interest_Groups/Data_Stewardship/White_Papers/EO-DataStewardshipGlossary.pdf" TargetMode="External"/><Relationship Id="rId22" Type="http://schemas.openxmlformats.org/officeDocument/2006/relationships/hyperlink" Target="https://ceos.org/document_management/Working_Groups/WGISS/Interest_Groups/Data_Stewardship/White_Papers/EO-DataStewardshipGlossary.pdf" TargetMode="External"/><Relationship Id="rId27" Type="http://schemas.openxmlformats.org/officeDocument/2006/relationships/hyperlink" Target="https://ceos.org/document_management/Working_Groups/WGISS/Interest_Groups/Data_Stewardship/White_Papers/EO-DataStewardshipGlossary.pdf" TargetMode="External"/><Relationship Id="rId30" Type="http://schemas.openxmlformats.org/officeDocument/2006/relationships/hyperlink" Target="https://ceos.org/document_management/Working_Groups/WGISS/Interest_Groups/Data_Stewardship/White_Papers/EO-DataStewardshipGlossary.pdf" TargetMode="External"/><Relationship Id="rId35" Type="http://schemas.openxmlformats.org/officeDocument/2006/relationships/hyperlink" Target="https://ceos.org/document_management/Working_Groups/WGISS/Interest_Groups/Data_Stewardship/White_Papers/EO-DataStewardshipGlossary.pdf"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ceos.org/document_management/Working_Groups/WGISS/Interest_Groups/Data_Stewardship/White_Papers/EO-DataStewardshipGlossary.pdf" TargetMode="External"/><Relationship Id="rId17" Type="http://schemas.microsoft.com/office/2011/relationships/commentsExtended" Target="commentsExtended.xml"/><Relationship Id="rId25" Type="http://schemas.openxmlformats.org/officeDocument/2006/relationships/hyperlink" Target="https://ceos.org/document_management/Working_Groups/WGISS/Interest_Groups/Data_Stewardship/White_Papers/EO-DataStewardshipGlossary.pdf" TargetMode="External"/><Relationship Id="rId33" Type="http://schemas.openxmlformats.org/officeDocument/2006/relationships/hyperlink" Target="https://ceos.org/document_management/Working_Groups/WGISS/Interest_Groups/Data_Stewardship/White_Papers/EO-DataStewardshipGlossary.pdf" TargetMode="External"/><Relationship Id="rId38" Type="http://schemas.openxmlformats.org/officeDocument/2006/relationships/hyperlink" Target="https://ceos.org/document_management/Working_Groups/WGISS/Interest_Groups/Data_Stewardship/White_Papers/EO-DataStewardshipGlossary.pdf" TargetMode="External"/><Relationship Id="rId20" Type="http://schemas.openxmlformats.org/officeDocument/2006/relationships/hyperlink" Target="https://ceos.org/document_management/Working_Groups/WGISS/Interest_Groups/Data_Stewardship/White_Papers/EO-DataStewardshipGlossary.pdf" TargetMode="External"/><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33445F"/>
      </a:accent1>
      <a:accent2>
        <a:srgbClr val="A3CB34"/>
      </a:accent2>
      <a:accent3>
        <a:srgbClr val="C1666B"/>
      </a:accent3>
      <a:accent4>
        <a:srgbClr val="DDDDDD"/>
      </a:accent4>
      <a:accent5>
        <a:srgbClr val="7BC0D7"/>
      </a:accent5>
      <a:accent6>
        <a:srgbClr val="D1462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r="http://schemas.openxmlformats.org/officeDocument/2006/relationships" xmlns:go="http://customooxmlschemas.google.com/" uri="GoogleDocsCustomDataVersion2">
  <go:docsCustomData xmlns:go="http://customooxmlschemas.google.com/" roundtripDataSignature="AMtx7miFbDdn9oPcZJC4YJ4fQuO8/QlO3w==">CgMxLjAaGgoBMRIVChMIBCoPCgtBQUFCVThqbVJtZxABGhoKATISFQoTCAQqDwoLQUFBQlU4am1SbWcQAhoaCgEzEhUKEwgEKg8KC0FBQUJVVE8zVUU4EAEaGgoBNBIVChMIBCoPCgtBQUFCVVRPM1VFOBACGhoKATcSFQoTCAQqDwoLQUFBQlU4am1SYU0QARoaCgE4EhUKEwgEKg8KC0FBQUJVOGptUmFNEAIaIAoCMTISGgoYCAlSFAoSdGFibGUuc253aHVhMTRkczZlGhsKAjEzEhUKEwgEKg8KC0FBQUJVOGptUmFJEAIaGwoCMTQSFQoTCAQqDwoLQUFBQlU4am1SYUkQAhobCgIyNhIVChMIBCoPCgtBQUFCVThqbVJxMBACGhsKAjMyEhUKEwgEKg8KC0FBQUJVOGptUmljEAIaGwoCMzMSFQoTCAQqDwoLQUFBQlU4am1SaWMQAhobCgIzNRIVChMIBCoPCgtBQUFCVThqbVJpYxACGhsKAjM2EhUKEwgEKg8KC0FBQUJVOGptUmljEAIaGwoCMzcSFQoTCAQqDwoLQUFBQlU4am1SaWMQAhobCgIzOBIVChMIBCoPCgtBQUFCVThqbVJpYxACGhsKAjM5EhUKEwgEKg8KC0FBQUJVOGptUnFnEAIaGwoCNDMSFQoTCAQqDwoLQUFBQlU4am1ScWsQAhobCgI0NBIVChMIBCoPCgtBQUFCVThqbVJxbxACGhsKAjQ3EhUKEwgEKg8KC0FBQUJVOGptUmYwEAIaGwoCNDgSFQoTCAQqDwoLQUFBQlU4am1SZjAQAhobCgI1MBIVChMIBCoPCgtBQUFCVThqbVJmMBACGhsKAjUxEhUKEwgEKg8KC0FBQUJVOGptUmYwEAIaGwoCNTISFQoTCAQqDwoLQUFBQlU4am1SZjAQAhobCgI1MxIVChMIBCoPCgtBQUFCVThqbVJmMBACGhsKAjU2EhUKEwgEKg8KC0FBQUJVOGptUnBvEAIaGwoCNTkSFQoTCAQqDwoLQUFBQlVNSERGalkQARobCgI3NBIVChMIBCoPCgtBQUFCVThqbVJxQRACGhsKAjc2EhUKEwgEKg8KC0FBQUJVOGptUnA4EAIaGwoCODASFQoTCAQqDwoLQUFBQlU4am1Sa1EQAhobCgI4MRIVChMIBCoPCgtBQUFCVThqbVJrURACGhsKAjgzEhUKEwgEKg8KC0FBQUJVOGptUmtREAIaGwoCODQSFQoTCAQqDwoLQUFBQlU4am1Sa1EQAhobCgI4NRIVChMIBCoPCgtBQUFCVThqbVJrURACGhsKAjg2EhUKEwgEKg8KC0FBQUJVOGptUmtREAIaGwoCODcSFQoTCAQqDwoLQUFBQlU4am1Sa1EQAhobCgI4OBIVChMIBCoPCgtBQUFCVThqbVJrURACGhsKAjk0EhUKEwgEKg8KC0FBQUJVOGptUm5NEAEaGwoCOTYSFQoTCAQqDwoLQUFBQlU4am1SbHMQARobCgI5NxIVChMIBCoPCgtBQUFCVThqbVJscxABGhsKAjk4EhUKEwgEKg8KC0FBQUJVOGptUmxzEAEaGwoCOTkSFQoTCAQqDwoLQUFBQlU4am1SbHMQBBo3CgMxMDASMAoEOgIIAgoTCAQqDwoLQUFBQlU4am1SbHMQBAoTCAQqDwoLQUFBQlU4am1SbHMQAxocCgMxMDESFQoTCAQqDwoLQUFBQlU4am1Sd3MQARocCgMxMDISFQoTCAQqDwoLQUFBQlU4am1Sd3MQAhocCgMxMDMSFQoTCAQqDwoLQUFBQlU4am1Sd3cQARocCgMxMDQSFQoTCAQqDwoLQUFBQlU4am1SdzgQARocCgMxMDUSFQoTCAQqDwoLQUFBQlU4am1SdzgQAhocCgMxMDYSFQoTCAQqDwoLQUFBQlU4am1SeGcQARocCgMxMDcSFQoTCAQqDwoLQUFBQlU4am1SeGcQAhocCgMxMDgSFQoTCAQqDwoLQUFBQlU4am1SeGsQAhocCgMxMDkSFQoTCAQqDwoLQUFBQlU4am1SeHcQAhocCgMxMTASFQoTCAQqDwoLQUFBQlU4am1SeE0QARocCgMxMTESFQoTCAQqDwoLQUFBQlU4am1SeE0QAhocCgMxMTISFQoTCAQqDwoLQUFBQlU4am1SeE0QARocCgMxMTMSFQoTCAQqDwoLQUFBQlU4am1SeE0QAhocCgMxMjMSFQoTCAQqDwoLQUFBQlU4am1TQUUQARocCgMxMjQSFQoTCAQqDwoLQUFBQlU4am1TQUUQAhocCgMxMjUSFQoTCAQqDwoLQUFBQlU4am1SMjAQAhocCgMxMjYSFQoTCAQqDwoLQUFBQlU4am1SMjQQARocCgMxMjcSFQoTCAQqDwoLQUFBQlU4am1SMjQQAhocCgMxMjgSFQoTCAQqDwoLQUFBQlU4am1SMjgQAhocCgMxMjkSFQoTCAQqDwoLQUFBQlU4am1SM0EQARocCgMxMzESFQoTCAQqDwoLQUFBQlU4am1TQUkQARocCgMxMzISFQoTCAQqDwoLQUFBQlU4am1TQUkQAhocCgMxMzMSFQoTCAQqDwoLQUFBQlU4am1TSDgQARocCgMxMzQSFQoTCAQqDwoLQUFBQlU4am1TSDgQAhocCgMxMzUSFQoTCAQqDwoLQUFBQlU4am1TSUUQARocCgMxMzYSFQoTCAQqDwoLQUFBQlU4am1TSUEQAhocCgMxMzgSFQoTCAQqDwoLQUFBQlU4am1TSW8QARocCgMxNDESFQoTCAQqDwoLQUFBQlU4am1TQU0QARocCgMxNDISFQoTCAQqDwoLQUFBQlU4am1TQU0QAhocCgMxNDMSFQoTCAQqDwoLQUFBQlU4am1SNzgQARocCgMxNDQSFQoTCAQqDwoLQUFBQlU4am1SN1kQARocCgMxNDUSFQoTCAQqDwoLQUFBQlU4am1SN1kQAhocCgMxNDYSFQoTCAQqDwoLQUFBQlU4am1SN1kQARocCgMxNDcSFQoTCAQqDwoLQUFBQlU4am1TQVEQARocCgMxNDgSFQoTCAQqDwoLQUFBQlU4am1TQVEQAhocCgMxNDkSFQoTCAQqDwoLQUFBQlU4am1SOVkQARocCgMxNTASFQoTCAQqDwoLQUFBQlU4am1SOVkQAhocCgMxNTESFQoTCAQqDwoLQUFBQlU4am1SOWMQARocCgMxNTISFQoTCAQqDwoLQUFBQlU4am1SOWMQAhocCgMxNTMSFQoTCAQqDwoLQUFBQlU4am1SOWcQAhocCgMxNTQSFQoTCAQqDwoLQUFBQlU4am1SOWsQARocCgMxNTUSFQoTCAQqDwoLQUFBQlU4am1SOWsQAhocCgMxNTYSFQoTCAQqDwoLQUFBQlU4am1SOWsQAhocCgMxNTcSFQoTCAQqDwoLQUFBQlU4am1TQVUQARocCgMxNTgSFQoTCAQqDwoLQUFBQlU4am1TQVUQAhocCgMxNTkSFQoTCAQqDwoLQUFBQlU4am1TSTAQARocCgMxNjASFQoTCAQqDwoLQUFBQlU4am1TSTQQARocCgMxNjESFQoTCAQqDwoLQUFBQlU4am1TSTQQAhocCgMxNjISFQoTCAQqDwoLQUFBQlU4am1TSTgQARocCgMxNjMSFQoTCAQqDwoLQUFBQlU4am1TSTgQAhocCgMxNjQSFQoTCAQqDwoLQUFBQlU4am1TSkEQARocCgMxNjUSFQoTCAQqDwoLQUFBQlU4am1TTVkQARocCgMxNjYSFQoTCAQqDwoLQUFBQlU4am1TTVkQAhocCgMxNjcSFQoTCAQqDwoLQUFBQlU4am1TTWMQARocCgMxNjgSFQoTCAQqDwoLQUFBQlU4am1TTWMQAhocCgMxNjkSFQoTCAQqDwoLQUFBQlU4am1TSkUQARocCgMxNzASFQoTCAQqDwoLQUFBQlU4am1TSkUQARocCgMxNzESFQoTCAQqDwoLQUFBQlU4am1TSkUQARocCgMxNzISFQoTCAQqDwoLQUFBQlU4am1TQVkQARocCgMxNzMSFQoTCAQqDwoLQUFBQlU4am1TQVkQAhocCgMxNzQSFQoTCAQqDwoLQUFBQlU4am1TTVUQARocCgMxNzUSFQoTCAQqDwoLQUFBQlU4am1TTVUQAhocCgMxNzYSFQoTCAQqDwoLQUFBQlU4am1TSncQARocCgMxNzcSFQoTCAQqDwoLQUFBQlU4am1TSncQAhocCgMxNzgSFQoTCAQqDwoLQUFBQlU4am1TSjAQARocCgMxNzkSFQoTCAQqDwoLQUFBQlU4am1TSjAQAhocCgMxODASFQoTCAQqDwoLQUFBQlU4am1TSjQQARocCgMxODESFQoTCAQqDwoLQUFBQlU4am1TSjQQAhocCgMxODISFQoTCAQqDwoLQUFBQlU4am1TS0UQARocCgMxODMSFQoTCAQqDwoLQUFBQlU4am1TQWMQARocCgMxODQSFQoTCAQqDwoLQUFBQlU4am1TQWMQAhocCgMxODUSFQoTCAQqDwoLQUFBQlU4am1TSzQQARocCgMxODYSFQoTCAQqDwoLQUFBQlU4am1TSzgQARocCgMxODcSFQoTCAQqDwoLQUFBQlU4am1TTFEQARocCgMxODgSFQoTCAQqDwoLQUFBQlU4am1TTFUQARocCgMxODkSFQoTCAQqDwoLQUFBQlU4am1TTFUQAhocCgMxOTASFQoTCAQqDwoLQUFBQlU4am1TTFkQAhocCgMxOTESFQoTCAQqDwoLQUFBQlU4am1TTGMQARocCgMxOTISFQoTCAQqDwoLQUFBQlU4am1TTGcQARocCgMxOTMSFQoTCAQqDwoLQUFBQlU4am1TTGsQARocCgMxOTQSFQoTCAQqDwoLQUFBQlU4am1TTGsQAhocCgMxOTUSFQoTCAQqDwoLQUFBQlU4am1TTG8QARocCgMxOTYSFQoTCAQqDwoLQUFBQlU4am1TTHMQAhocCgMxOTcSFQoTCAQqDwoLQUFBQlU4am1TTHMQARocCgMxOTgSFQoTCAQqDwoLQUFBQlU4am1TTHMQAhocCgMxOTkSFQoTCAQqDwoLQUFBQlU4am1TTHcQARocCgMyMDASFQoTCAQqDwoLQUFBQlU4am1TTHcQAhocCgMyMDESFQoTCAQqDwoLQUFBQlU4am1TTDAQARocCgMyMDISFQoTCAQqDwoLQUFBQlU4am1TTDAQAhocCgMyMDMSFQoTCAQqDwoLQUFBQlU4am1TTDQQARocCgMyMDQSFQoTCAQqDwoLQUFBQlU4am1TTDgQARocCgMyMDUSFQoTCAQqDwoLQUFBQlU4am1TTDgQAhocCgMyMDYSFQoTCAQqDwoLQUFBQlU4am1TQWcQARocCgMyMDcSFQoTCAQqDwoLQUFBQlU4am1TQWcQAhocCgMyMDgSFQoTCAQqDwoLQUFBQlU4am1TTUUQARocCgMyMDkSFQoTCAQqDwoLQUFBQlU4am1TTUUQARocCgMyMTASFQoTCAQqDwoLQUFBQlU4am1TTUUQAhocCgMyMTESFQoTCAQqDwoLQUFBQlU4am1TTU0QAhocCgMyMTISFQoTCAQqDwoLQUFBQlU4am1TTU0QARocCgMyMTMSFQoTCAQqDwoLQUFBQlU4am1TTUkQAhocCgMyMTQSFQoTCAQqDwoLQUFBQlU4am1TTVEQARocCgMyMTYSFQoTCAQqDwoLQUFBQlU4am1TQWsQARocCgMyMTcSFQoTCAQqDwoLQUFBQlU4am1TQWsQAhocCgMyMjASFQoTCAQqDwoLQUFBQlU4am1TTWcQARocCgMyMjESFQoTCAQqDwoLQUFBQlU4am1TTWsQAhocCgMyMzASFQoTCAQqDwoLQUFBQlU4am1TQW8QARocCgMyMzESFQoTCAQqDwoLQUFBQlU4am1TQW8QAhocCgMyMzISFQoTCAQqDwoLQUFBQlU4am1TTlUQARocCgMyMzMSFQoTCAQqDwoLQUFBQlU4am1TTlkQAhocCgMyMzQSFQoTCAQqDwoLQUFBQlU4am1TTmMQARocCgMyMzUSFQoTCAQqDwoLQUFBQlU4am1TQXMQARocCgMyMzYSFQoTCAQqDwoLQUFBQlU4am1TQXMQAhocCgMyMzcSFQoTCAQqDwoLQUFBQlU4am1TTjgQARocCgMyMzgSFQoTCAQqDwoLQUFBQlU4am1TTjgQAhocCgMyNDASFQoTCAQqDwoLQUFBQlU4am1TTmcQAhocCgMyNDESFQoTCAQqDwoLQUFBQlU4am1TTmsQARocCgMyNDISFQoTCAQqDwoLQUFBQlU4am1TTmsQAhocCgMyNDMSFQoTCAQqDwoLQUFBQlU4am1TTmsQARocCgMyNDQSFQoTCAQqDwoLQUFBQlU4am1TTmsQAhocCgMyNDUSFQoTCAQqDwoLQUFBQlU4am1TTm8QARocCgMyNDYSFQoTCAQqDwoLQUFBQlU4am1TTm8QARocCgMyNDcSFQoTCAQqDwoLQUFBQlU4am1TTm8QAhocCgMyNDgSFQoTCAQqDwoLQUFBQlU4am1TTm8QAhocCgMyNDkSFQoTCAQqDwoLQUFBQlU4am1TTjAQARocCgMyNTASFQoTCAQqDwoLQUFBQlU4am1TTjAQAhocCgMyNTESFQoTCAQqDwoLQUFBQlU4am1TTjQQARocCgMyNTISFQoTCAQqDwoLQUFBQlU4am1TT0EQAhocCgMyNTMSFQoTCAQqDwoLQUFBQlU4am1TT0UQARocCgMyNTQSFQoTCAQqDwoLQUFBQlU4am1TT0UQARocCgMyNTUSFQoTCAQqDwoLQUFBQlU4am1TT0UQAhocCgMyNTgSFQoTCAQqDwoLQUFBQlU4am1TT0kQARocCgMyNTkSFQoTCAQqDwoLQUFBQlU4am1TT00QAhocCgMyNjASFQoTCAQqDwoLQUFBQlU4am1TT1EQAho3CgMyNjYSMAoEOgIIAwoTCAQqDwoLQUFBQlU4am1TT1kQBAoTCAQqDwoLQUFBQlU4am1TT1kQAxo3CgMyNjkSMAoEOgIIAwoTCAQqDwoLQUFBQlU4am1TT1kQBAoTCAQqDwoLQUFBQlU4am1TT1kQAxo3CgMyNzASMAoEOgIIAwoTCAQqDwoLQUFBQlU4am1TT2MQBAoTCAQqDwoLQUFBQlU4am1TT2MQAxo3CgMyNzESMAoEOgIIAwoTCAQqDwoLQUFBQlU4am1TT2MQBAoTCAQqDwoLQUFBQlU4am1TT2MQAxocCgMyNzQSFQoTCAQqDwoLQUFBQlU4am1TQXcQARocCgMyNzUSFQoTCAQqDwoLQUFBQlU4am1TQXcQAhocCgMyNzgSFQoTCAQqDwoLQUFBQlU4am1TTzAQAhocCgMyNzkSFQoTCAQqDwoLQUFBQlU4am1TTzQQAhocCgMyODISFQoTCAQqDwoLQUFBQlU4am1TT2cQAhocCgMyODMSFQoTCAQqDwoLQUFBQlU4am1TT2cQAhocCgMyODQSFQoTCAQqDwoLQUFBQlU4am1TT2sQAhocCgMyODUSFQoTCAQqDwoLQUFBQlU4am1TT2sQAhocCgMyODcSFQoTCAQqDwoLQUFBQlU4am1TQTAQARocCgMyODgSFQoTCAQqDwoLQUFBQlU4am1TQTAQAhocCgMyODkSFQoTCAQqDwoLQUFBQlU4am1TT28QARopCgMzODQSIgogCAQqHAoLQUFBQlE4djh1X2MQCBoLQUFBQlE4djh1X2MaKQoDMzg1EiIKIAgEKhwKC0FBQUJROHY4dV9jEAgaC0FBQUJROHY4dV9nGikKAzI2MRIiCiAIBCocCgtBQUFCUTh2OHZCTRAIGgtBQUFCUTh2OHZCTRopCgMzODkSIgogCAQqHAoLQUFBQlE4djh2Q0UQCBoLQUFBQlE4djh2Q0UaKQoDMjYyEiIKIAgEKhwKC0FBQUJROHY4dkJNEAgaC0FBQUJROHY4dkJRGikKAzM5MBIiCiAIBCocCgtBQUFCUTh2OHZDRRAIGgtBQUFCUTh2OHZDSRopCgMyNjMSIgogCAQqHAoLQUFBQlE4djh1LVkQCBoLQUFBQlE4djh1LVkaKQoDMzkxEiIKIAgEKhwKC0FBQUJROHY4dkFBEAgaC0FBQUJROHY4dkFBGikKAzI2NBIiCiAIBCocCgtBQUFCUTh2OHUtWRAIGgtBQUFCUTh2OHUtYxopCgMzOTISIgogCAQqHAoLQUFBQlE4djh2QUEQCBoLQUFBQlE4djh2QUUaKQoDMjY1EiIKIAgEKhwKC0FBQUJROHY4dkFrEAgaC0FBQUJROHY4dkFrGikKAzM5MxIiCiAIBCocCgtBQUFCVThqbVNNQRAIGgtBQUFCVThqbVNNQRooCgIxMBIiCiAIBCocCgtBQUFCUnJ3eVhsZxAIGgtBQUFCUnJ3eVhsZxopCgMyNjcSIgogCAQqHAoLQUFBQlE4djh2QWsQCBoLQUFBQlE4djh2QW8aKQoDMjY4EiIKIAgEKhwKC0FBQUJScUJEcktJEAgaC0FBQUJScUJEcktJGikKAzM5ORIiCiAIBCocCgtBQUFCUTh2OHUtOBAIGgtBQUFCUTh2OHUtOBopCgMyNzISIgogCAQqHAoLQUFBQlJwWVUzQ1EQCBoLQUFBQlJwWVUzQ1EaKQoDNDAwEiIKIAgEKhwKC0FBQUJROHY4dS04EAgaC0FBQUJROHY4dV9BGikKAzI3MxIiCiAIBCocCgtBQUFCUnBZVTNDURAIGgtBQUFCUnFCRG82RRopCgM0MDUSIgogCAQqHAoLQUFBQlZTV1p4ZE0QCBoLQUFBQlZTV1p4ZE0aKQoDNDA2EiIKIAgEKhwKC0FBQUJWU1daeGRNEAgaC0FBQUJWU1daeGRRGikKAzQwORIiCiAIBCocCgtBQUFCUTh2OHZFTRAIGgtBQUFCUTh2OHZFTRopCgMyODYSIgogCAQqHAoLQUFBQlJwWVUzQ1EQCBoLQUFBQlJxQkRvNlEaKAoCMzQSIgogCAQqHAoLQUFBQlJyd3lYbGsQCBoLQUFBQlJyd3lYbGsaKQoDMjkwEiIKIAgEKhwKC0FBQUJScFlVM0NREAgaC0FBQUJWUUN3QS1jGikKAzI5MRIiCiAIBCocCgtBQUFCUTh2OHZESRAIGgtBQUFCUTh2OHZESRopCgMyOTUSIgogCAQqHAoLQUFBQlE4djh2REkQCBoLQUFBQlE4djh2RE0aKQoDMjk2EiIKIAgEKhwKC0FBQUJROHY4dkJVEAgaC0FBQUJROHY4dkJVGikKAzMwMRIiCiAIBCocCgtBQUFCVlRJblZucxAIGgtBQUFCVlRJblZucxopCgMzMDISIgogCAQqHAoLQUFBQlJwWVUzQ1kQCBoLQUFBQlJwWVUzQ1kaKAoCNDkSIgogCAQqHAoLQUFBQlZTV1p4ZEEQCBoLQUFBQlZTV1p4ZEEaKQoDMzA1EiIKIAgEKhwKC0FBQUJScFlVM0NZEAgaC0FBQUJWVEluVm5VGikKAzQzORIiCiAIBCocCgtBQUFCVlRJblZrOBAIGgtBQUFCVlRJblZrOBopCgM0NDASIgogCAQqHAoLQUFBQlJxQkRvNjgQCBoLQUFBQlJxQkRvNjgaKQoDMzM1EiIKIAgEKhwKC0FBQUJROHY4dkRREAgaC0FBQUJROHY4dkRRGikKAzMzNhIiCiAIBCocCgtBQUFCUTh2OHZEURAIGgtBQUFCUTh2OHZEVRooCgI4MhIiCiAIBCocCgtBQUFCVlNXWnhkQRAIGgtBQUFCVlNXWnhkRRopCgM0NjcSIgogCAQqHAoLQUFBQlE4djh2QmcQCBoLQUFBQlE4djh2QmcaKQoDNDY4EiIKIAgEKhwKC0FBQUJROHY4dkJnEAgaC0FBQUJROHY4dkJrGikKAzQ2ORIiCiAIBCocCgtBQUFCUTh2OHZCNBAIGgtBQUFCUTh2OHZCNBopCgM0NzESIgogCAQqHAoLQUFBQlZTV1p4YzQQCBoLQUFBQlZTV1p4YzQaKQoDNDcyEiIKIAgEKhwKC0FBQUJWU1daeGM0EAgaC0FBQUJWU1daeGM4GikKAzQ3MxIiCiAIBCocCgtBQUFCUTh2OHZEMBAIGgtBQUFCUTh2OHZEMBopCgMyMjQSIgogCAQqHAoLQUFBQlZUSW5WbmMQCBoLQUFBQlZUSW5WbmMaKQoDMjI1EiIKIAgEKhwKC0FBQUJWU1daeGRJEAgaC0FBQUJWU1daeGRJGikKAzM2MhIiCiAIBCocCgtBQUFCVlRJblZsRRAIGgtBQUFCVlRJblZsRRopCgMzNjMSIgogCAQqHAoLQUFBQlJxQkRvOEUQCBoLQUFBQlJxQkRvOEUaKQoDMzY0EiIKIAgEKhwKC0FBQUJROHY4dTk0EAgaC0FBQUJROHY4dTk0GikKAzM2NhIiCiAIBCocCgtBQUFCUTh2OHU5NBAIGgtBQUFCUTh2OHU5OBopCgMzNjcSIgogCAQqHAoLQUFBQlE4djh2QTgQCBoLQUFBQlE4djh2QTgaKQoDMzY4EiIKIAgEKhwKC0FBQUJWU1daeGRjEAgaC0FBQUJWU1daeGRjGikKAzM3NxIiCiAIBCocCgtBQUFCUTh2OHU5bxAIGgtBQUFCUTh2OHU5bxopCgMzNzgSIgogCAQqHAoLQUFBQlE4djh1OW8QCBoLQUFBQlE4djh1OXMaKQoDMzgxEiIKIAgEKhwKC0FBQUJROHY4dTlvEAgaC0FBQUJScFlVM0NjIocICgtBQUFCUnJ3eVhsZxK0BgoLQUFBQlJyd3lYbGcSC0FBQUJScnd5WGxnGqABCgl0ZXh0L2h0bWwSkgFDb21wYXJlIHdpdGggJiMzOTtkZXByZWNhdGVkJiMzOTsuIFRoZSBvbmx5IGRpZmZlcmVuY2UgSSBzZWUgaXMgdGhhdCBkZXByZWNhdGVkIGRhdGFzZXRzIGFyZSBzdGlsbCBhdmFpbGFibGUuIEFyZSBvYnNvbGV0ZSBkYXRhc2V0cyBub3QgYXZhaWxhYmxlPyKZAQoKdGV4dC9wbGFpbhKKAUNvbXBhcmUgd2l0aCAnZGVwcmVjYXRlZCcuIFRoZSBvbmx5IGRpZmZlcmVuY2UgSSBzZWUgaXMgdGhhdCBkZXByZWNhdGVkIGRhdGFzZXRzIGFyZSBzdGlsbCBhdmFpbGFibGUuIEFyZSBvYnNvbGV0ZSBkYXRhc2V0cyBub3QgYXZhaWxhYmxlPyqTAQoRRG91Z2xhcyBKLiBOZXdtYW4aYS8vbGgzLmdvb2dsZXVzZXJjb250ZW50LmNvbS9hLS9BTFYtVWpYLVFMbW16XzBVSU5PNUhsVm1mWjZyZmhNMDhTczZkVjVCZk5Fdm5Gb1dkQWRmZWVjPXM1MC1jLWstbm8iFTExMDE0ODY4MDYwMDEzNzM5MzE1OCgAOABIADDFvZXmizI4xb2V5osyWgxjejFtNmxxM2dvNWpyegoRRG91Z2xhcyBKLiBOZXdtYW4aYwphLy9saDMuZ29vZ2xldXNlcmNvbnRlbnQuY29tL2EtL0FMVi1ValgtUUxtbXpfMFVJTk81SGxWbWZaNnJmaE0wOFNzNmRWNUJmTkV2bkZvV2RBZGZlZWM9czUwLWMtay1ubyAAeACIAQKaAQYIABAAGACqAZUBEpIBQ29tcGFyZSB3aXRoICYjMzk7ZGVwcmVjYXRlZCYjMzk7LiBUaGUgb25seSBkaWZmZXJlbmNlIEkgc2VlIGlzIHRoYXQgZGVwcmVjYXRlZCBkYXRhc2V0cyBhcmUgc3RpbGwgYXZhaWxhYmxlLiBBcmUgb2Jzb2xldGUgZGF0YXNldHMgbm90IGF2YWlsYWJsZT+wAQC4AQEYxb2V5osyIMW9leaLMip6CiExWGtRN1M5VGZ1UUc1YlBkeU5Kb0c4LU8zdXlSZkVvamYSVQoKdGV4dC9wbGFpbhJHRU8gQ29sbGVjdGlvbiBNYW5hZ2VtZW50IEd1aWRpbmcgUHJpbmNpcGxlcyAtIERSQUZUIENFT1MgU2VwdCAyMDI0LmRvY3gwAEI1W1tbbnVsbCxudWxsLG51bGwsIjI0MzAyIl0sW251bGwsbnVsbCxudWxsLCIyNDM4MiJdXV0iqAUKC0FBQUJScnd5WGxrEtUDCgtBQUFCUnJ3eVhsaxILQUFBQlJyd3lYbGsaLAoJdGV4dC9odG1sEh9yZXBsYWNlIHdpdGggJiMzOTtkYXRhc2V0cyYjMzk7IiUKCnRleHQvcGxhaW4SF3JlcGxhY2Ugd2l0aCAnZGF0YXNldHMnKpMBChFEb3VnbGFzIEouIE5ld21hbhphLy9saDMuZ29vZ2xldXNlcmNvbnRlbnQuY29tL2EtL0FMVi1ValgtUUxtbXpfMFVJTk81SGxWbWZaNnJmaE0wOFNzNmRWNUJmTkV2bkZvV2RBZGZlZWM9czUwLWMtay1ubyIVMTEwMTQ4NjgwNjAwMTM3MzkzMTU4KAA4AEgAMKq5l+aLMjiquZfmizJaDGhlY3I1eGoxaW82eHJ6ChFEb3VnbGFzIEouIE5ld21hbhpjCmEvL2xoMy5nb29nbGV1c2VyY29udGVudC5jb20vYS0vQUxWLVVqWC1RTG1tel8wVUlOTzVIbFZtZlo2cmZoTTA4U3M2ZFY1QmZORXZuRm9XZEFkZmVlYz1zNTAtYy1rLW5vIAB4AIgBApoBBggAEAAYAKoBIRIfcmVwbGFjZSB3aXRoICYjMzk7ZGF0YXNldHMmIzM5O7ABALgBARiquZfmizIgqrmX5osyKnoKITFYa1E3UzlUZnVRRzViUGR5TkpvRzgtTzN1eVJmRW9qZhJVCgp0ZXh0L3BsYWluEkdFTyBDb2xsZWN0aW9uIE1hbmFnZW1lbnQgR3VpZGluZyBQcmluY2lwbGVzIC0gRFJBRlQgQ0VPUyBTZXB0IDIwMjQuZG9jeDAAQjVbW1tudWxsLG51bGwsbnVsbCwiMjQ1MzIiXSxbbnVsbCxudWxsLG51bGwsIjI0NTQ0Il1dXSKVDwoLQUFBQlZTV1p4ZEESwg0KC0FBQUJWU1daeGRBEgtBQUFCVlNXWnhkQRr+AQoJdGV4dC9odG1sEvABYXMgSSB1bmRlcnN0YW5kIGl0LCBVU0dTIGlzIG5vdCByZXF1aXJlZCB0byBwcmVzZXJ2ZSBhbmNpbGxhcmllcywgYnV0IGlzIHJlcXVpcmVkIHRvIHByZXNlcnZlIGFsZ29yaXRobXMgKGkuZS4sIHRoZSBtZXRob2RzLCB0aGUgc3RlcHMsIGxpa2UgYXMgZGVzY3JpYmVkIGluIGFuIEFsZ29yaXRobSBEZXNjcmlwdGlvbiBEb2N1bWVudCBhbmQvb3IgYSBjb2xsZWN0aW9uIG9mIHBlZXIgcmV2aWV3ZWQgbWFudXNjcmlwdHMpIv8BCgp0ZXh0L3BsYWluEvABYXMgSSB1bmRlcnN0YW5kIGl0LCBVU0dTIGlzIG5vdCByZXF1aXJlZCB0byBwcmVzZXJ2ZSBhbmNpbGxhcmllcywgYnV0IGlzIHJlcXVpcmVkIHRvIHByZXNlcnZlIGFsZ29yaXRobXMgKGkuZS4sIHRoZSBtZXRob2RzLCB0aGUgc3RlcHMsIGxpa2UgYXMgZGVzY3JpYmVkIGluIGFuIEFsZ29yaXRobSBEZXNjcmlwdGlvbiBEb2N1bWVudCBhbmQvb3IgYSBjb2xsZWN0aW9uIG9mIHBlZXIgcmV2aWV3ZWQgbWFudXNjcmlwdHMpKk8KFk1haWVyc3BlcmdlciwgVGhvbWFzIEsaNS8vc3NsLmdzdGF0aWMuY29tL2RvY3MvY29tbW9uL2JsdWVfc2lsaG91ZXR0ZTk2LTAucG5nMMCbtqenMTjk9rKRoDJC5QUKC0FBQUJWU1daeGRFEgtBQUFCVlNXWnhkQRqzAQoJdGV4dC9odG1sEqUBQSBnb29kIGl0ZW0gZm9yIGZ1cnRoZXIgZGlzY3Vzc2lvbi4gUmVwcm9kdWNhYmxlIHNjaWVuY2UgYmVpbmcgdGhlIGltcGVyYXRpdmUgZm9yIEdBLiBIb3cgdG8gYWNoaWV2ZSB0aGlzIHdpdGhvdXQgZWFzeSBhY2Nlc3MgdG8gYWxsIHJlcXVpcmVkIGlucHV0cyBpcyB0aGUgcXVlc3Rpb24uIrQBCgp0ZXh0L3BsYWluEqUBQSBnb29kIGl0ZW0gZm9yIGZ1cnRoZXIgZGlzY3Vzc2lvbi4gUmVwcm9kdWNhYmxlIHNjaWVuY2UgYmVpbmcgdGhlIGltcGVyYXRpdmUgZm9yIEdBLiBIb3cgdG8gYWNoaWV2ZSB0aGlzIHdpdGhvdXQgZWFzeSBhY2Nlc3MgdG8gYWxsIHJlcXVpcmVkIGlucHV0cyBpcyB0aGUgcXVlc3Rpb24uKkUKDFNpbW9uIE9saXZlcho1Ly9zc2wuZ3N0YXRpYy5jb20vZG9jcy9jb21tb24vYmx1ZV9zaWxob3VldHRlOTYtMC5wbmcw4IHIy6kxOOP2spGgMnJHCgxTaW1vbiBPbGl2ZXIaNwo1Ly9zc2wuZ3N0YXRpYy5jb20vZG9jcy9jb21tb24vYmx1ZV9zaWxob3VldHRlOTYtMC5wbmd4AIgBAZoBBggAEAAYAKoBqAESpQFBIGdvb2QgaXRlbSBmb3IgZnVydGhlciBkaXNjdXNzaW9uLiBSZXByb2R1Y2FibGUgc2NpZW5jZSBiZWluZyB0aGUgaW1wZXJhdGl2ZSBmb3IgR0EuIEhvdyB0byBhY2hpZXZlIHRoaXMgd2l0aG91dCBlYXN5IGFjY2VzcyB0byBhbGwgcmVxdWlyZWQgaW5wdXRzIGlzIHRoZSBxdWVzdGlvbi6wAQC4AQFyUQoWTWFpZXJzcGVyZ2VyLCBUaG9tYXMgSxo3CjUvL3NzbC5nc3RhdGljLmNvbS9kb2NzL2NvbW1vbi9ibHVlX3NpbGhvdWV0dGU5Ni0wLnBuZ3gAiAEBmgEGCAAQABgAqgHzARLwAWFzIEkgdW5kZXJzdGFuZCBpdCwgVVNHUyBpcyBub3QgcmVxdWlyZWQgdG8gcHJlc2VydmUgYW5jaWxsYXJpZXMsIGJ1dCBpcyByZXF1aXJlZCB0byBwcmVzZXJ2ZSBhbGdvcml0aG1zIChpLmUuLCB0aGUgbWV0aG9kcywgdGhlIHN0ZXBzLCBsaWtlIGFzIGRlc2NyaWJlZCBpbiBhbiBBbGdvcml0aG0gRGVzY3JpcHRpb24gRG9jdW1lbnQgYW5kL29yIGEgY29sbGVjdGlvbiBvZiBwZWVyIHJldmlld2VkIG1hbnVzY3JpcHRzKbABALgBARjAm7anpzEg5PaykaAyKnoKITFYa1E3UzlUZnVRRzViUGR5TkpvRzgtTzN1eVJmRW9qZhJVCgp0ZXh0L3BsYWluEkdFTyBDb2xsZWN0aW9uIE1hbmFnZW1lbnQgR3VpZGluZyBQcmluY2lwbGVzIC0gRFJBRlQgQ0VPUyBTZXB0IDIwMjQuZG9jeDAAQjVbW1tudWxsLG51bGwsbnVsbCwiMTExODUiXSxbbnVsbCxudWxsLG51bGwsIjExMjY5Il1dXSKZBgoLQUFBQlZUSW5WbmMSxgQKC0FBQUJWVEluVm5jEgtBQUFCVlRJblZuYxprCgl0ZXh0L2h0bWwSXkkgYWdyZWUgd2l0aCBTdGV2ZTsgRE9JcyBhcmUgbm90IG1hbmRhdG9yeSBhdCBETFIgYW5kIGFyZSBvbmx5IGFzc2lnbmVkIHRvIHB1Ymxpc2hlZCBkYXRhc2V0cy4ibAoKdGV4dC9wbGFpbhJeSSBhZ3JlZSB3aXRoIFN0ZXZlOyBET0lzIGFyZSBub3QgbWFuZGF0b3J5IGF0IERMUiBhbmQgYXJlIG9ubHkgYXNzaWduZWQgdG8gcHVibGlzaGVkIGRhdGFzZXRzLipnCgdBbm9uaW1vGjUvL3NzbC5nc3RhdGljLmNvbS9kb2NzL2NvbW1vbi9ibHVlX3NpbGhvdWV0dGU5Ni0wLnBuZyIfQU5PTllNT1VTXzEwNTI1MDUwNjA5Nzk3OTc1Mzk2OCgAOAFIATCbsrfNnzI4m7K3zZ8ySg0KCXRleHQvaHRtbBIAWgxoZ3N6NXBvZzI4NDhyRAoHQW5vbmltbxo3CjUvL3NzbC5nc3RhdGljLmNvbS9kb2NzL2NvbW1vbi9ibHVlX3NpbGhvdWV0dGU5Ni0wLnBuZyAAeACIAQKaAQYIABAAGACqAWASXkkgYWdyZWUgd2l0aCBTdGV2ZTsgRE9JcyBhcmUgbm90IG1hbmRhdG9yeSBhdCBETFIgYW5kIGFyZSBvbmx5IGFzc2lnbmVkIHRvIHB1Ymxpc2hlZCBkYXRhc2V0cy6wAQC4AQEYm7K3zZ8yIJuyt82fMip6CiExWGtRN1M5VGZ1UUc1YlBkeU5Kb0c4LU8zdXlSZkVvamYSVQoKdGV4dC9wbGFpbhJHRU8gQ29sbGVjdGlvbiBNYW5hZ2VtZW50IEd1aWRpbmcgUHJpbmNpcGxlcyAtIERSQUZUIENFT1MgU2VwdCAyMDI0LmRvY3gwAEI1W1tbbnVsbCxudWxsLG51bGwsIjIwODEzIl0sW251bGwsbnVsbCxudWxsLCIyMDg1NiJdXV0ikwUKC0FBQUJWU1daeGRJEsADCgtBQUFCVlNXWnhkSRILQUFBQlZTV1p4ZEkaTQoJdGV4dC9odG1sEkBJJiMzOTttIG5vdCBzdXJlIHdoYXQgVVNHUyBhY3R1YWxseSBkb2VzIGhlcmUsIGJ1dCBJIHdpbGwgY2hlY2suIkoKCnRleHQvcGxhaW4SPEknbSBub3Qgc3VyZSB3aGF0IFVTR1MgYWN0dWFsbHkgZG9lcyBoZXJlLCBidXQgSSB3aWxsIGNoZWNrLipPChZNYWllcnNwZXJnZXIsIFRob21hcyBLGjUvL3NzbC5nc3RhdGljLmNvbS9kb2NzL2NvbW1vbi9ibHVlX3NpbGhvdWV0dGU5Ni0wLnBuZzDAxMyppzE45/aykaAyclEKFk1haWVyc3BlcmdlciwgVGhvbWFzIEsaNwo1Ly9zc2wuZ3N0YXRpYy5jb20vZG9jcy9jb21tb24vYmx1ZV9zaWxob3VldHRlOTYtMC5wbmd4AIgBAZoBBggAEAAYAKoBQhJASSYjMzk7bSBub3Qgc3VyZSB3aGF0IFVTR1MgYWN0dWFsbHkgZG9lcyBoZXJlLCBidXQgSSB3aWxsIGNoZWNrLrABALgBARjAxMyppzEg5/aykaAyKnoKITFYa1E3UzlUZnVRRzViUGR5TkpvRzgtTzN1eVJmRW9qZhJVCgp0ZXh0L3BsYWluEkdFTyBDb2xsZWN0aW9uIE1hbmFnZW1lbnQgR3VpZGluZyBQcmluY2lwbGVzIC0gRFJBRlQgQ0VPUyBTZXB0IDIwMjQuZG9jeDAAQjVbW1tudWxsLG51bGwsbnVsbCwiMTQyMDQiXSxbbnVsbCxudWxsLG51bGwsIjE0MjE4Il1dXSK2BwoLQUFBQlE4djh2Qk0S4wUKC0FBQUJROHY4dkJNEgtBQUFCUTh2OHZCTRo9Cgl0ZXh0L2h0bWwSME5vIGRlZmluaXRpb24uLi4gaXMgdGhlcmUgYSByZWFzb24gdGhpcyBpcyBoZXJlPyI+Cgp0ZXh0L3BsYWluEjBObyBkZWZpbml0aW9uLi4uIGlzIHRoZXJlIGEgcmVhc29uIHRoaXMgaXMgaGVyZT8qSQoQTGFiYWhuLCBTdGV2ZW4gVBo1Ly9zc2wuZ3N0YXRpYy5jb20vZG9jcy9jb21tb24vYmx1ZV9zaWxob3VldHRlOTYtMC5wbmcw4NH9msMxOODQ1ovRMULYAgoLQUFBQlE4djh2QlESC0FBQUJROHY4dkJNGikKCXRleHQvaHRtbBIcQWRkZWQgdGhlIGdlbmVyYWwgZGVmaW5pdGlvbiIqCgp0ZXh0L3BsYWluEhxBZGRlZCB0aGUgZ2VuZXJhbCBkZWZpbml0aW9uKk8KFk1haWVyc3BlcmdlciwgVGhvbWFzIEsaNS8vc3NsLmdzdGF0aWMuY29tL2RvY3MvY29tbW9uL2JsdWVfc2lsaG91ZXR0ZTk2LTAucG5nMODQ1ovRMTjg0NaL0TFyUQoWTWFpZXJzcGVyZ2VyLCBUaG9tYXMgSxo3CjUvL3NzbC5nc3RhdGljLmNvbS9kb2NzL2NvbW1vbi9ibHVlX3NpbGhvdWV0dGU5Ni0wLnBuZ3gAiAEBmgEGCAAQABgAqgEeEhxBZGRlZCB0aGUgZ2VuZXJhbCBkZWZpbml0aW9usAEAuAEBcksKEExhYmFobiwgU3RldmVuIFQaNwo1Ly9zc2wuZ3N0YXRpYy5jb20vZG9jcy9jb21tb24vYmx1ZV9zaWxob3VldHRlOTYtMC5wbmd4AIgBAZoBBggAEAAYAKoBMhIwTm8gZGVmaW5pdGlvbi4uLiBpcyB0aGVyZSBhIHJlYXNvbiB0aGlzIGlzIGhlcmU/sAEAuAEBGODR/ZrDMSDg0NaL0TEqegohMVhrUTdTOVRmdVFHNWJQZHlOSm9HOC1PM3V5UmZFb2pmElUKCnRleHQvcGxhaW4SR0VPIENvbGxlY3Rpb24gTWFuYWdlbWVudCBHdWlkaW5nIFByaW5jaXBsZXMgLSBEUkFGVCBDRU9TIFNlcHQgMjAyNC5kb2N4MABCNVtbW251bGwsbnVsbCxudWxsLCIyMDE0OCJdLFtudWxsLG51bGwsbnVsbCwiMjAxNjIiXV1dIp8ICgtBQUFCUTh2OHUtWRLMBgoLQUFBQlE4djh1LVkSC0FBQUJROHY4dS1ZGmYKCXRleHQvaHRtbBJZVGhpcyBzb3VuZHMgbGlrZSBpdCBpcyBkZXNjcmliaW5nIHRoZSBzYW1lIHRoaW5nIGFzIHRoZSB0ZXJtICZxdW90O2FyY2hpdmluZyZxdW90OyBhYm92ZS4iXQoKdGV4dC9wbGFpbhJPVGhpcyBzb3VuZHMgbGlrZSBpdCBpcyBkZXNjcmliaW5nIHRoZSBzYW1lIHRoaW5nIGFzIHRoZSB0ZXJtICJhcmNoaXZpbmciIGFib3ZlLipRChhSdXNoLCBNZWdhbiAoQ29udHJhY3RvcikaNS8vc3NsLmdzdGF0aWMuY29tL2RvY3MvY29tbW9uL2JsdWVfc2lsaG91ZXR0ZTk2LTAucG5nMMCEjszFMTigmaeM0TFCwAIKC0FBQUJROHY4dS1jEgtBQUFCUTh2OHUtWRohCgl0ZXh0L2h0bWwSFGRlZmVyIHRvIEVPIGdsb3NzYXJ5IiIKCnRleHQvcGxhaW4SFGRlZmVyIHRvIEVPIGdsb3NzYXJ5Kk8KFk1haWVyc3BlcmdlciwgVGhvbWFzIEsaNS8vc3NsLmdzdGF0aWMuY29tL2RvY3MvY29tbW9uL2JsdWVfc2lsaG91ZXR0ZTk2LTAucG5nMKCZp4zRMTigmaeM0TFyUQoWTWFpZXJzcGVyZ2VyLCBUaG9tYXMgSxo3CjUvL3NzbC5nc3RhdGljLmNvbS9kb2NzL2NvbW1vbi9ibHVlX3NpbGhvdWV0dGU5Ni0wLnBuZ3gAiAEBmgEGCAAQABgAqgEWEhRkZWZlciB0byBFTyBnbG9zc2FyebABALgBAXJTChhSdXNoLCBNZWdhbiAoQ29udHJhY3RvcikaNwo1Ly9zc2wuZ3N0YXRpYy5jb20vZG9jcy9jb21tb24vYmx1ZV9zaWxob3VldHRlOTYtMC5wbmd4AIgBAZoBBggAEAAYAKoBWxJZVGhpcyBzb3VuZHMgbGlrZSBpdCBpcyBkZXNjcmliaW5nIHRoZSBzYW1lIHRoaW5nIGFzIHRoZSB0ZXJtICZxdW90O2FyY2hpdmluZyZxdW90OyBhYm92ZS6wAQC4AQEYwISOzMUxIKCZp4zRMSp6CiExWGtRN1M5VGZ1UUc1YlBkeU5Kb0c4LU8zdXlSZkVvamYSVQoKdGV4dC9wbGFpbhJHRU8gQ29sbGVjdGlvbiBNYW5hZ2VtZW50IEd1aWRpbmcgUHJpbmNpcGxlcyAtIERSQUZUIENFT1MgU2VwdCAyMDI0LmRvY3gwAEI1W1tbbnVsbCxudWxsLG51bGwsIjI0Mzk0Il0sW251bGwsbnVsbCxudWxsLCIyNDQwNiJdXV0ihQgKC0FBQUJROHY4dkFrErIGCgtBQUFCUTh2OHZBaxILQUFBQlE4djh2QWsaWwoJdGV4dC9odG1sEk5ieSBhbGdvcml0aG1zLCBkbyB5b3UgbWVhbiBjb2RlLCBvciB0aGUgZG9jdW1lbnRlZCBtZXRob2RzLCBzdGVwcywgcHJvY2VkdXJlcz8iXAoKdGV4dC9wbGFpbhJOYnkgYWxnb3JpdGhtcywgZG8geW91IG1lYW4gY29kZSwgb3IgdGhlIGRvY3VtZW50ZWQgbWV0aG9kcywgc3RlcHMsIHByb2NlZHVyZXM/Kk8KFk1haWVyc3BlcmdlciwgVGhvbWFzIEsaNS8vc3NsLmdzdGF0aWMuY29tL2RvY3MvY29tbW9uL2JsdWVfc2lsaG91ZXR0ZTk2LTAucG5nMOCOkqqnMTjAkIPPqTFCwQIKC0FBQUJROHY4dkFvEgtBQUFCUTh2OHZBaxooCgl0ZXh0L2h0bWwSG0JvdGguIFdpbGwgY2xhcmlmeSBpbiB0ZXh0LiIpCgp0ZXh0L3BsYWluEhtCb3RoLiBXaWxsIGNsYXJpZnkgaW4gdGV4dC4qRQoMU2ltb24gT2xpdmVyGjUvL3NzbC5nc3RhdGljLmNvbS9kb2NzL2NvbW1vbi9ibHVlX3NpbGhvdWV0dGU5Ni0wLnBuZzDAkIPPqTE4wJCDz6kxckcKDFNpbW9uIE9saXZlcho3CjUvL3NzbC5nc3RhdGljLmNvbS9kb2NzL2NvbW1vbi9ibHVlX3NpbGhvdWV0dGU5Ni0wLnBuZ3gAiAEBmgEGCAAQABgAqgEdEhtCb3RoLiBXaWxsIGNsYXJpZnkgaW4gdGV4dC6wAQC4AQFyUQoWTWFpZXJzcGVyZ2VyLCBUaG9tYXMgSxo3CjUvL3NzbC5nc3RhdGljLmNvbS9kb2NzL2NvbW1vbi9ibHVlX3NpbGhvdWV0dGU5Ni0wLnBuZ3gAiAEBmgEGCAAQABgAqgFQEk5ieSBhbGdvcml0aG1zLCBkbyB5b3UgbWVhbiBjb2RlLCBvciB0aGUgZG9jdW1lbnRlZCBtZXRob2RzLCBzdGVwcywgcHJvY2VkdXJlcz+wAQC4AQEY4I6SqqcxIMCQg8+pMSp6CiExWGtRN1M5VGZ1UUc1YlBkeU5Kb0c4LU8zdXlSZkVvamYSVQoKdGV4dC9wbGFpbhJHRU8gQ29sbGVjdGlvbiBNYW5hZ2VtZW50IEd1aWRpbmcgUHJpbmNpcGxlcyAtIERSQUZUIENFT1MgU2VwdCAyMDI0LmRvY3gwAEI1W1tbbnVsbCxudWxsLG51bGwsIjEyNDY0Il0sW251bGwsbnVsbCxudWxsLCIxMjQ3NSJdXV0i6QcKC0FBQUJScUJEcktJEpYGCgtBQUFCUnFCRHJLSRILQUFBQlJxQkRyS0kamQEKCXRleHQvaHRtbBKLAUluIE5BU0EtcGFybGFuY2UsICYjMzk7aW5kZXhlZCYjMzk7IGhhcyBjb21lIHRvIG1lYW4gJiMzOTt0aGlzIGdyYW51bGUgaGFzIGJlZW4gbWFkZSBkaXNjb3ZlcmFibGUmIzM5OyBJLmUuIGl0IGlzIHZpc2libGUgaW4gdGhlIGNhdGFsb2d1ZS4iiQEKCnRleHQvcGxhaW4Se0luIE5BU0EtcGFybGFuY2UsICdpbmRleGVkJyBoYXMgY29tZSB0byBtZWFuICd0aGlzIGdyYW51bGUgaGFzIGJlZW4gbWFkZSBkaXNjb3ZlcmFibGUnIEkuZS4gaXQgaXMgdmlzaWJsZSBpbiB0aGUgY2F0YWxvZ3VlLiqTAQoRRG91Z2xhcyBKLiBOZXdtYW4aYS8vbGgzLmdvb2dsZXVzZXJjb250ZW50LmNvbS9hLS9BTFYtVWpYLVFMbW16XzBVSU5PNUhsVm1mWjZyZmhNMDhTczZkVjVCZk5Fdm5Gb1dkQWRmZWVjPXM1MC1jLWstbm8iFTExMDE0ODY4MDYwMDEzNzM5MzE1OCgAOABIADCetdbgizI4nrXW4IsyWgwzZWsyODM4dHQza2ZyegoRRG91Z2xhcyBKLiBOZXdtYW4aYwphLy9saDMuZ29vZ2xldXNlcmNvbnRlbnQuY29tL2EtL0FMVi1ValgtUUxtbXpfMFVJTk81SGxWbWZaNnJmaE0wOFNzNmRWNUJmTkV2bkZvV2RBZGZlZWM9czUwLWMtay1ubyAAeACIAQKaAQYIABAAGACqAY4BEosBSW4gTkFTQS1wYXJsYW5jZSwgJiMzOTtpbmRleGVkJiMzOTsgaGFzIGNvbWUgdG8gbWVhbiAmIzM5O3RoaXMgZ3JhbnVsZSBoYXMgYmVlbiBtYWRlIGRpc2NvdmVyYWJsZSYjMzk7IEkuZS4gaXQgaXMgdmlzaWJsZSBpbiB0aGUgY2F0YWxvZ3VlLrABALgBARietdbgizIgnrXW4IsyKnoKITFYa1E3UzlUZnVRRzViUGR5TkpvRzgtTzN1eVJmRW9qZhJVCgp0ZXh0L3BsYWluEkdFTyBDb2xsZWN0aW9uIE1hbmFnZW1lbnQgR3VpZGluZyBQcmluY2lwbGVzIC0gRFJBRlQgQ0VPUyBTZXB0IDIwMjQuZG9jeDAAQjVbW1tudWxsLG51bGwsbnVsbCwiMjEzNjUiXSxbbnVsbCxudWxsLG51bGwsIjIxNDA0Il1dXSLCEQoLQUFBQlJwWVUzQ1ES7w8KC0FBQUJScFlVM0NREgtBQUFCUnBZVTNDURprCgl0ZXh0L2h0bWwSXkFsbCBkZWZpbml0aW9ucyBoYXZlIGJlZW4gcmV2aWV3ZWQgY29uc2lkZXJpbmcgdGhlIENFT1MgZ2xvc3Nhcnkgb3IgdGhlIENFT1Mgb25saW5lIGRpY3Rpb25hcnkibAoKdGV4dC9wbGFpbhJeQWxsIGRlZmluaXRpb25zIGhhdmUgYmVlbiByZXZpZXdlZCBjb25zaWRlcmluZyB0aGUgQ0VPUyBnbG9zc2FyeSBvciB0aGUgQ0VPUyBvbmxpbmUgZGljdGlvbmFyeSqPAQoOSW9sYW5kYSBNYWdnaW8aYC8vbGgzLmdvb2dsZXVzZXJjb250ZW50LmNvbS9hL0FDZzhvY0pmUHFTaW1wVmN6akF2T3FkX3VOUzFicXYwSF96d1FPWEdiYlVrbGdtWE1RUkF4TFU9czUwLWMtay1ubyIVMTEzMTM2Nzk3NDI0NjM5NTA4NzYwKAE4AEgAMPe5+9SLMjie0q3cnjJCxgMKC0FBQUJScUJEbzZFEgtBQUFCUnBZVTNDURonCgl0ZXh0L2h0bWwSGldlIGNhbiBpbnZpdGUgS2F0cmluIE1vbGNoIigKCnRleHQvcGxhaW4SGldlIGNhbiBpbnZpdGUgS2F0cmluIE1vbGNoKo8BCg5Jb2xhbmRhIE1hZ2dpbxpgLy9saDMuZ29vZ2xldXNlcmNvbnRlbnQuY29tL2EvQUNnOG9jSmZQcVNpbXBWY3pqQXZPcWRfdU5TMWJxdjBIX3p3UU9YR2JiVWtsZ21YTVFSQXhMVT1zNTAtYy1rLW5vIhUxMTMxMzY3OTc0MjQ2Mzk1MDg3NjAoATgASAAw8LTn24syOPC059uLMloMNGtnbjVqczVjbjV0cnYKDklvbGFuZGEgTWFnZ2lvGmIKYC8vbGgzLmdvb2dsZXVzZXJjb250ZW50LmNvbS9hL0FDZzhvY0pmUHFTaW1wVmN6akF2T3FkX3VOUzFicXYwSF96d1FPWEdiYlVrbGdtWE1RUkF4TFU9czUwLWMtay1ubyABeACIAQKaAQYIABAAGACqARwSGldlIGNhbiBpbnZpdGUgS2F0cmluIE1vbGNosAEAuAEBQpwDCgtBQUFCUnFCRG82URILQUFBQlJwWVUzQ1EaGQoJdGV4dC9odG1sEgxhY3Rpb24gb24gSU0iGgoKdGV4dC9wbGFpbhIMYWN0aW9uIG9uIElNKo8BCg5Jb2xhbmRhIE1hZ2dpbxpgLy9saDMuZ29vZ2xldXNlcmNvbnRlbnQuY29tL2EvQUNnOG9jSmZQcVNpbXBWY3pqQXZPcWRfdU5TMWJxdjBIX3p3UU9YR2JiVWtsZ21YTVFSQXhMVT1zNTAtYy1rLW5vIhUxMTMxMzY3OTc0MjQ2Mzk1MDg3NjAoATgASAAwiPbp24syOIj26duLMloMNGo2ZGUzNjE1NDM3cnYKDklvbGFuZGEgTWFnZ2lvGmIKYC8vbGgzLmdvb2dsZXVzZXJjb250ZW50LmNvbS9hL0FDZzhvY0pmUHFTaW1wVmN6akF2T3FkX3VOUzFicXYwSF96d1FPWEdiYlVrbGdtWE1RUkF4TFU9czUwLWMtay1ubyABeACIAQKaAQYIABAAGACqAQ4SDGFjdGlvbiBvbiBJTbABALgBAULzAwoLQUFBQlZRQ3dBLWMSC0FBQUJScFlVM0NRGjYKCXRleHQvaHRtbBIpS2F0cmluIGhhcyBiZWVuIGludml0ZWQgaW4gdGhlIGRpc2N1c3Npb24iNwoKdGV4dC9wbGFpbhIpS2F0cmluIGhhcyBiZWVuIGludml0ZWQgaW4gdGhlIGRpc2N1c3Npb24qjwEKDklvbGFuZGEgTWFnZ2lvGmAvL2xoMy5nb29nbGV1c2VyY29udGVudC5jb20vYS9BQ2c4b2NKZlBxU2ltcFZjempBdk9xZF91TlMxYnF2MEhfendRT1hHYmJVa2xnbVhNUVJBeExVPXM1MC1jLWstbm8iFTExMzEzNjc5NzQyNDYzOTUwODc2MCgBOABIADDS//7bnjI40v/+254yWgxranloZXNiNGV1cWVydgoOSW9sYW5kYSBNYWdnaW8aYgpgLy9saDMuZ29vZ2xldXNlcmNvbnRlbnQuY29tL2EvQUNnOG9jSmZQcVNpbXBWY3pqQXZPcWRfdU5TMWJxdjBIX3p3UU9YR2JiVWtsZ21YTVFSQXhMVT1zNTAtYy1rLW5vIAF4AIgBApoBBggAEAAYAKoBKxIpS2F0cmluIGhhcyBiZWVuIGludml0ZWQgaW4gdGhlIGRpc2N1c3Npb26wAQC4AQFaC2k1bWg5cDgyenlqcnYKDklvbGFuZGEgTWFnZ2lvGmIKYC8vbGgzLmdvb2dsZXVzZXJjb250ZW50LmNvbS9hL0FDZzhvY0pmUHFTaW1wVmN6akF2T3FkX3VOUzFicXYwSF96d1FPWEdiYlVrbGdtWE1RUkF4TFU9czUwLWMtay1ubyABeACIAQKaAQYIABAAGACqAWASXkFsbCBkZWZpbml0aW9ucyBoYXZlIGJlZW4gcmV2aWV3ZWQgY29uc2lkZXJpbmcgdGhlIENFT1MgZ2xvc3Nhcnkgb3IgdGhlIENFT1Mgb25saW5lIGRpY3Rpb25hcnmwAQC4AQEY97n71IsyIJ7SrdyeMip6CiExWGtRN1M5VGZ1UUc1YlBkeU5Kb0c4LU8zdXlSZkVvamYSVQoKdGV4dC9wbGFpbhJHRU8gQ29sbGVjdGlvbiBNYW5hZ2VtZW50IEd1aWRpbmcgUHJpbmNpcGxlcyAtIERSQUZUIENFT1MgU2VwdCAyMDI0LmRvY3gwAEI1W1tbbnVsbCxudWxsLG51bGwsIjE1MTYwIl0sW251bGwsbnVsbCxudWxsLCIxNTI1MCJdXV0itwsKC0FBQUJROHY4dkRJEuQJCgtBQUFCUTh2OHZESRILQUFBQlE4djh2REkaYwoJdGV4dC9odG1sElZpIHN1cHBvc2UgaWYgeW91ciBiYXNlbGluZSBkYXRhIGlzIGl0c2VsZiBhIGhpZ2hlci1sZXZlbCBkZXJpdmF0aXZlIG9mIHJhdyBzb3VyY2UgZGF0YSJkCgp0ZXh0L3BsYWluElZpIHN1cHBvc2UgaWYgeW91ciBiYXNlbGluZSBkYXRhIGlzIGl0c2VsZiBhIGhpZ2hlci1sZXZlbCBkZXJpdmF0aXZlIG9mIHJhdyBzb3VyY2UgZGF0YSpPChZNYWllcnNwZXJnZXIsIFRob21hcyBLGjUvL3NzbC5nc3RhdGljLmNvbS9kb2NzL2NvbW1vbi9ibHVlX3NpbGhvdWV0dGU5Ni0wLnBuZzDgi5mopzE4wNLwzakxQtsFCgtBQUFCUTh2OHZETRILQUFBQlE4djh2REkasQEKCXRleHQvaHRtbBKjAVllcyAtIHdlJiMzOTtyZSB1c2luZyBiYXNlbGluZSBpbiB0aGUgY29udGV4dCB0byByZXByZXNlbnQgd2hlcmUgYSBjb2xsZWN0aW9uIGJlZ2lucy4gRm9yIEdBLCB0aGUgcHJpbWFyeSBpbnB1dCBkYXRhIGlzIEwxLCBmb3IgVVNHUyBpdCBpcyB1bmVuaGFuY2VkIG1pc3Npb24gZGF0YS4irgEKCnRleHQvcGxhaW4SnwFZZXMgLSB3ZSdyZSB1c2luZyBiYXNlbGluZSBpbiB0aGUgY29udGV4dCB0byByZXByZXNlbnQgd2hlcmUgYSBjb2xsZWN0aW9uIGJlZ2lucy4gRm9yIEdBLCB0aGUgcHJpbWFyeSBpbnB1dCBkYXRhIGlzIEwxLCBmb3IgVVNHUyBpdCBpcyB1bmVuaGFuY2VkIG1pc3Npb24gZGF0YS4qRQoMU2ltb24gT2xpdmVyGjUvL3NzbC5nc3RhdGljLmNvbS9kb2NzL2NvbW1vbi9ibHVlX3NpbGhvdWV0dGU5Ni0wLnBuZzDA0vDNqTE4wNLwzakxckcKDFNpbW9uIE9saXZlcho3CjUvL3NzbC5nc3RhdGljLmNvbS9kb2NzL2NvbW1vbi9ibHVlX3NpbGhvdWV0dGU5Ni0wLnBuZ3gAiAEBmgEGCAAQABgAqgGmARKjAVllcyAtIHdlJiMzOTtyZSB1c2luZyBiYXNlbGluZSBpbiB0aGUgY29udGV4dCB0byByZXByZXNlbnQgd2hlcmUgYSBjb2xsZWN0aW9uIGJlZ2lucy4gRm9yIEdBLCB0aGUgcHJpbWFyeSBpbnB1dCBkYXRhIGlzIEwxLCBmb3IgVVNHUyBpdCBpcyB1bmVuaGFuY2VkIG1pc3Npb24gZGF0YS6wAQC4AQFyUQoWTWFpZXJzcGVyZ2VyLCBUaG9tYXMgSxo3CjUvL3NzbC5nc3RhdGljLmNvbS9kb2NzL2NvbW1vbi9ibHVlX3NpbGhvdWV0dGU5Ni0wLnBuZ3gAiAEBmgEGCAAQABgAqgFYElZpIHN1cHBvc2UgaWYgeW91ciBiYXNlbGluZSBkYXRhIGlzIGl0c2VsZiBhIGhpZ2hlci1sZXZlbCBkZXJpdmF0aXZlIG9mIHJhdyBzb3VyY2UgZGF0YbABALgBARjgi5mopzEgwNLwzakxKnoKITFYa1E3UzlUZnVRRzViUGR5TkpvRzgtTzN1eVJmRW9qZhJVCgp0ZXh0L3BsYWluEkdFTyBDb2xsZWN0aW9uIE1hbmFnZW1lbnQgR3VpZGluZyBQcmluY2lwbGVzIC0gRFJBRlQgQ0VPUyBTZXB0IDIwMjQuZG9jeDAAQjVbW1tudWxsLG51bGwsbnVsbCwiMTM3OTAiXSxbbnVsbCxudWxsLG51bGwsIjEzODc0Il1dXSL1BgoLQUFBQlE4djh2QlUSogUKC0FBQUJROHY4dkJVEgtBQUFCUTh2OHZCVRqWAQoJdGV4dC9odG1sEogBYSBudWFuY2UsIGJ1dCBVU0dTIHNvdXJjZSBkYXRhIChtaXNzaW9uIGRhdGEpIGFyZSB0aGUgcmF3IGJpdHN0cmVhbXMgb2ZmIHRoZSBzZW5zb3IuIFRoZXJlIGFyZSBtdWx0aXBsZSBjb3BpZXMgZm9yIHByZXNlcnZhdGlvbiBwdXJwb3NlcyKXAQoKdGV4dC9wbGFpbhKIAWEgbnVhbmNlLCBidXQgVVNHUyBzb3VyY2UgZGF0YSAobWlzc2lvbiBkYXRhKSBhcmUgdGhlIHJhdyBiaXRzdHJlYW1zIG9mZiB0aGUgc2Vuc29yLiBUaGVyZSBhcmUgbXVsdGlwbGUgY29waWVzIGZvciBwcmVzZXJ2YXRpb24gcHVycG9zZXMqTwoWTWFpZXJzcGVyZ2VyLCBUaG9tYXMgSxo1Ly9zc2wuZ3N0YXRpYy5jb20vZG9jcy9jb21tb24vYmx1ZV9zaWxob3VldHRlOTYtMC5wbmcwoPeNp6cxOKD3jaenMXJRChZNYWllcnNwZXJnZXIsIFRob21hcyBLGjcKNS8vc3NsLmdzdGF0aWMuY29tL2RvY3MvY29tbW9uL2JsdWVfc2lsaG91ZXR0ZTk2LTAucG5neACIAQGaAQYIABAAGACqAYsBEogBYSBudWFuY2UsIGJ1dCBVU0dTIHNvdXJjZSBkYXRhIChtaXNzaW9uIGRhdGEpIGFyZSB0aGUgcmF3IGJpdHN0cmVhbXMgb2ZmIHRoZSBzZW5zb3IuIFRoZXJlIGFyZSBtdWx0aXBsZSBjb3BpZXMgZm9yIHByZXNlcnZhdGlvbiBwdXJwb3Nlc7ABALgBARig942npzEgoPeNp6cxKnoKITFYa1E3UzlUZnVRRzViUGR5TkpvRzgtTzN1eVJmRW9qZhJVCgp0ZXh0L3BsYWluEkdFTyBDb2xsZWN0aW9uIE1hbmFnZW1lbnQgR3VpZGluZyBQcmluY2lwbGVzIC0gRFJBRlQgQ0VPUyBTZXB0IDIwMjQuZG9jeDAAQjVbW1tudWxsLG51bGwsbnVsbCwiMTA4MTgiXSxbbnVsbCxudWxsLG51bGwsIjEwODI0Il1dXSLlCAoLQUFBQlZUSW5WbnMSkgcKC0FBQUJWVEluVm5zEgtBQUFCVlRJblZucxrcAQoJdGV4dC9odG1sEs4BVGhpcyBpcyBpbnRyb2R1Y2luZyBhbm90aGVyIGRhdGEgc2V0IHJlbGF0ZWQgdGVybSAmcXVvdDtkYXRhIHJlY29yZCZxdW90Oy4gU2hvdWxkIHRoaXMgYmUgZGVmaW5lZCBvciBiZSByZXBsYWNlZCBieSBvbmUgb2YgdGhlIG90aGVyIHRlcm1zIHVzZWQgYW5kIGRlZmluZWQgaW4gdGhpcyBkb2N1bWVudCAoY29sbGVjdGlvbiwgZGF0YSwgZGF0YSBzZXQsLi4uKT8i0wEKCnRleHQvcGxhaW4SxAFUaGlzIGlzIGludHJvZHVjaW5nIGFub3RoZXIgZGF0YSBzZXQgcmVsYXRlZCB0ZXJtICJkYXRhIHJlY29yZCIuIFNob3VsZCB0aGlzIGJlIGRlZmluZWQgb3IgYmUgcmVwbGFjZWQgYnkgb25lIG9mIHRoZSBvdGhlciB0ZXJtcyB1c2VkIGFuZCBkZWZpbmVkIGluIHRoaXMgZG9jdW1lbnQgKGNvbGxlY3Rpb24sIGRhdGEsIGRhdGEgc2V0LC4uLik/KmcKB0Fub25pbW8aNS8vc3NsLmdzdGF0aWMuY29tL2RvY3MvY29tbW9uL2JsdWVfc2lsaG91ZXR0ZTk2LTAucG5nIh9BTk9OWU1PVVNfMTA1MjUwNTA2MDk3OTc5NzUzOTY4KAA4AUgBMOz9xM2fMjjs/cTNnzJKDQoJdGV4dC9odG1sEgBaDHQ4MXVuc3ZtYjEydHJECgdBbm9uaW1vGjcKNS8vc3NsLmdzdGF0aWMuY29tL2RvY3MvY29tbW9uL2JsdWVfc2lsaG91ZXR0ZTk2LTAucG5nIAB4AIgBApoBBggAEAAYAKoB0QESzgFUaGlzIGlzIGludHJvZHVjaW5nIGFub3RoZXIgZGF0YSBzZXQgcmVsYXRlZCB0ZXJtICZxdW90O2RhdGEgcmVjb3JkJnF1b3Q7LiBTaG91bGQgdGhpcyBiZSBkZWZpbmVkIG9yIGJlIHJlcGxhY2VkIGJ5IG9uZSBvZiB0aGUgb3RoZXIgdGVybXMgdXNlZCBhbmQgZGVmaW5lZCBpbiB0aGlzIGRvY3VtZW50IChjb2xsZWN0aW9uLCBkYXRhLCBkYXRhIHNldCwuLi4pP7ABALgBARjs/cTNnzIg7P3EzZ8yKnoKITFYa1E3UzlUZnVRRzViUGR5TkpvRzgtTzN1eVJmRW9qZhJVCgp0ZXh0L3BsYWluEkdFTyBDb2xsZWN0aW9uIE1hbmFnZW1lbnQgR3VpZGluZyBQcmluY2lwbGVzIC0gRFJBRlQgQ0VPUyBTZXB0IDIwMjQuZG9jeDAAQjVbW1tudWxsLG51bGwsbnVsbCwiMjI5OTMiXSxbbnVsbCxudWxsLG51bGwsIjIzMDAzIl1dXSLSDAoLQUFBQlJwWVUzQ1kS/woKC0FBQUJScFlVM0NZEgtBQUFCUnBZVTNDWRpVCgl0ZXh0L2h0bWwSSEl0IHNob3VsZCBiZSBjbGFyaWZpZWQgYmV0d2VlbiBhZ2VuY2llcy4gRGlmZmVyZW50IG1lYW5pbmcgb2YgdGhpcyB3b3JkLiJWCgp0ZXh0L3BsYWluEkhJdCBzaG91bGQgYmUgY2xhcmlmaWVkIGJldHdlZW4gYWdlbmNpZXMuIERpZmZlcmVudCBtZWFuaW5nIG9mIHRoaXMgd29yZC4qjwEKDklvbGFuZGEgTWFnZ2lvGmAvL2xoMy5nb29nbGV1c2VyY29udGVudC5jb20vYS9BQ2c4b2NKZlBxU2ltcFZjempBdk9xZF91TlMxYnF2MEhfendRT1hHYmJVa2xnbVhNUVJBeExVPXM1MC1jLWstbm8iFTExMzEzNjc5NzQyNDYzOTUwODc2MCgBOABIADDfqYDVizI49M+szZ8yQqwGCgtBQUFCVlRJblZuVRILQUFBQlJwWVUzQ1kavwEKCXRleHQvaHRtbBKxAUFncmVlZC4gQ29tbW9uIHVuZGVyc3RhbmRpbmcgYmV0d2VlbiBhZ2VuY2llcyB3b3VsZCBiZSB1c2VmdWwuIEluIG91ciBjYXNlLCBlLmcuIHRoZSB0ZXJtICZxdW90O2NvbGxlY3Rpb24mcXVvdDsgY3VycmVudGx5IGRvZXMgbm90IG5lY2Vzc2FyaWx5IGltcGx5IHRoZSBzYW1lIHByb2Nlc3NvciB2ZXJzaW9uLiK2AQoKdGV4dC9wbGFpbhKnAUFncmVlZC4gQ29tbW9uIHVuZGVyc3RhbmRpbmcgYmV0d2VlbiBhZ2VuY2llcyB3b3VsZCBiZSB1c2VmdWwuIEluIG91ciBjYXNlLCBlLmcuIHRoZSB0ZXJtICJjb2xsZWN0aW9uIiBjdXJyZW50bHkgZG9lcyBub3QgbmVjZXNzYXJpbHkgaW1wbHkgdGhlIHNhbWUgcHJvY2Vzc29yIHZlcnNpb24uKmcKB0Fub25pbW8aNS8vc3NsLmdzdGF0aWMuY29tL2RvY3MvY29tbW9uL2JsdWVfc2lsaG91ZXR0ZTk2LTAucG5nIh9BTk9OWU1PVVNfMTA1MjUwNTA2MDk3OTc5NzUzOTY4KAA4AUgBMPTPrM2fMjj0z6zNnzJaDGZnaWoybDdkend6MXJECgdBbm9uaW1vGjcKNS8vc3NsLmdzdGF0aWMuY29tL2RvY3MvY29tbW9uL2JsdWVfc2lsaG91ZXR0ZTk2LTAucG5nIAB4AIgBApoBBggAEAAYAKoBtAESsQFBZ3JlZWQuIENvbW1vbiB1bmRlcnN0YW5kaW5nIGJldHdlZW4gYWdlbmNpZXMgd291bGQgYmUgdXNlZnVsLiBJbiBvdXIgY2FzZSwgZS5nLiB0aGUgdGVybSAmcXVvdDtjb2xsZWN0aW9uJnF1b3Q7IGN1cnJlbnRseSBkb2VzIG5vdCBuZWNlc3NhcmlseSBpbXBseSB0aGUgc2FtZSBwcm9jZXNzb3IgdmVyc2lvbi6wAQC4AQFaDDV4dmNhMDVsam50Y3J2Cg5Jb2xhbmRhIE1hZ2dpbxpiCmAvL2xoMy5nb29nbGV1c2VyY29udGVudC5jb20vYS9BQ2c4b2NKZlBxU2ltcFZjempBdk9xZF91TlMxYnF2MEhfendRT1hHYmJVa2xnbVhNUVJBeExVPXM1MC1jLWstbm8gAXgAiAECmgEGCAAQABgAqgFKEkhJdCBzaG91bGQgYmUgY2xhcmlmaWVkIGJldHdlZW4gYWdlbmNpZXMuIERpZmZlcmVudCBtZWFuaW5nIG9mIHRoaXMgd29yZC6wAQC4AQEY36mA1YsyIPTPrM2fMip6CiExWGtRN1M5VGZ1UUc1YlBkeU5Kb0c4LU8zdXlSZkVvamYSVQoKdGV4dC9wbGFpbhJHRU8gQ29sbGVjdGlvbiBNYW5hZ2VtZW50IEd1aWRpbmcgUHJpbmNpcGxlcyAtIERSQUZUIENFT1MgU2VwdCAyMDI0LmRvY3gwAEI1W1tbbnVsbCxudWxsLG51bGwsIjE4NTY0Il0sW251bGwsbnVsbCxudWxsLCIxODU4NCJdXV0i7AwKC0FBQUJROHY4dkRREpkLCgtBQUFCUTh2OHZEURILQUFBQlE4djh2RFEaUAoJdGV4dC9odG1sEkNhbmQgZm9yIHJlZmVyZW5jZSBwdXJwb3NlcywgZm9yIGRhdGEgZm9yZW5zaWNzIGFuZCBpbnRlcmNvbXBhcmlzb25zIlEKCnRleHQvcGxhaW4SQ2FuZCBmb3IgcmVmZXJlbmNlIHB1cnBvc2VzLCBmb3IgZGF0YSBmb3JlbnNpY3MgYW5kIGludGVyY29tcGFyaXNvbnMqTwoWTWFpZXJzcGVyZ2VyLCBUaG9tYXMgSxo1Ly9zc2wuZ3N0YXRpYy5jb20vZG9jcy9jb21tb24vYmx1ZV9zaWxob3VldHRlOTYtMC5wbmcwoLz0p6cxOOCq3s2pMULJBwoLQUFBQlE4djh2RFUSC0FBQUJROHY4dkRRGv8BCgl0ZXh0L2h0bWwS8QFBbiBhbWVuZG1lbnQgb2YgdGhlIFByaW5jaXBsZSBzdWdnZXN0ZWQ/IGkuZS4gT2Jzb2xldGUgQ29sbGVjdGlvbiBzaG91bGQgYmUgZGlzcG9zZWQgb2YgaW4gbGluZSB3aXRoIHJlbGV2YW50IGVudGl0eSBhbmQgZ292ZXJubWVudCwgcG9saWNpZXMsIHByb2NlZHVyZXMgYW5kIHJlcXVpcmVtZW50cyBmb3IgcmVmZXJlbmNlIHB1cnBvc2VzIHRvIHN1cHBvcnQgZGF0YSBmb3JlbnNpY3MgYW5kIGludGVyY29tcGFyaXNvbnMuIoACCgp0ZXh0L3BsYWluEvEBQW4gYW1lbmRtZW50IG9mIHRoZSBQcmluY2lwbGUgc3VnZ2VzdGVkPyBpLmUuIE9ic29sZXRlIENvbGxlY3Rpb24gc2hvdWxkIGJlIGRpc3Bvc2VkIG9mIGluIGxpbmUgd2l0aCByZWxldmFudCBlbnRpdHkgYW5kIGdvdmVybm1lbnQsIHBvbGljaWVzLCBwcm9jZWR1cmVzIGFuZCByZXF1aXJlbWVudHMgZm9yIHJlZmVyZW5jZSBwdXJwb3NlcyB0byBzdXBwb3J0IGRhdGEgZm9yZW5zaWNzIGFuZCBpbnRlcmNvbXBhcmlzb25zLipFCgxTaW1vbiBPbGl2ZXIaNS8vc3NsLmdzdGF0aWMuY29tL2RvY3MvY29tbW9uL2JsdWVfc2lsaG91ZXR0ZTk2LTAucG5nMOCq3s2pMTjgqt7NqTFyRwoMU2ltb24gT2xpdmVyGjcKNS8vc3NsLmdzdGF0aWMuY29tL2RvY3MvY29tbW9uL2JsdWVfc2lsaG91ZXR0ZTk2LTAucG5neACIAQGaAQYIABAAGACqAfQBEvEBQW4gYW1lbmRtZW50IG9mIHRoZSBQcmluY2lwbGUgc3VnZ2VzdGVkPyBpLmUuIE9ic29sZXRlIENvbGxlY3Rpb24gc2hvdWxkIGJlIGRpc3Bvc2VkIG9mIGluIGxpbmUgd2l0aCByZWxldmFudCBlbnRpdHkgYW5kIGdvdmVybm1lbnQsIHBvbGljaWVzLCBwcm9jZWR1cmVzIGFuZCByZXF1aXJlbWVudHMgZm9yIHJlZmVyZW5jZSBwdXJwb3NlcyB0byBzdXBwb3J0IGRhdGEgZm9yZW5zaWNzIGFuZCBpbnRlcmNvbXBhcmlzb25zLrABALgBAXJRChZNYWllcnNwZXJnZXIsIFRob21hcyBLGjcKNS8vc3NsLmdzdGF0aWMuY29tL2RvY3MvY29tbW9uL2JsdWVfc2lsaG91ZXR0ZTk2LTAucG5neACIAQGaAQYIABAAGACqAUUSQ2FuZCBmb3IgcmVmZXJlbmNlIHB1cnBvc2VzLCBmb3IgZGF0YSBmb3JlbnNpY3MgYW5kIGludGVyY29tcGFyaXNvbnOwAQC4AQEYoLz0p6cxIOCq3s2pMSp6CiExWGtRN1M5VGZ1UUc1YlBkeU5Kb0c4LU8zdXlSZkVvamYSVQoKdGV4dC9wbGFpbhJHRU8gQ29sbGVjdGlvbiBNYW5hZ2VtZW50IEd1aWRpbmcgUHJpbmNpcGxlcyAtIERSQUZUIENFT1MgU2VwdCAyMDI0LmRvY3gwAEI1W1tbbnVsbCxudWxsLG51bGwsIjExNjk5Il0sW251bGwsbnVsbCxudWxsLCIxMTcwMCJdXV0ikwcKC0FBQUJWVEluVmxFEsIFCgtBQUFCVlRJblZsRRILQUFBQlZUSW5WbEUapgEKCXRleHQvaHRtbBKYAVRoZSBwcmluY2lwbGVzIGNvdWxkIGJlIG9yZ2FuaXNlZCBjb25zaWRlcmluZyB0aGXCoCBkYXRhIGNvbGxlY3Rpb24gd29ya2Zsb3cgbWFuYWdlbWVudCBvciB0aGUgZGF0YSBjb2xsZWN0aW9uIGxpZmVjeWNsZSBpbiBsaW5lIHdpdGggZmV3IEJlc3QgUHJhY3RpY2VzIqcBCgp0ZXh0L3BsYWluEpgBVGhlIHByaW5jaXBsZXMgY291bGQgYmUgb3JnYW5pc2VkIGNvbnNpZGVyaW5nIHRoZcKgIGRhdGEgY29sbGVjdGlvbiB3b3JrZmxvdyBtYW5hZ2VtZW50IG9yIHRoZSBkYXRhIGNvbGxlY3Rpb24gbGlmZWN5Y2xlIGluIGxpbmUgd2l0aCBmZXcgQmVzdCBQcmFjdGljZXMqRwoOSW9sYW5kYSBNYWdnaW8aNS8vc3NsLmdzdGF0aWMuY29tL2RvY3MvY29tbW9uL2JsdWVfc2lsaG91ZXR0ZTk2LTAucG5nMIiRnNyeMjiY2P3MnzJySQoOSW9sYW5kYSBNYWdnaW8aNwo1Ly9zc2wuZ3N0YXRpYy5jb20vZG9jcy9jb21tb24vYmx1ZV9zaWxob3VldHRlOTYtMC5wbmd4AIgBAZoBBggAEAAYAKoBmwESmAFUaGUgcHJpbmNpcGxlcyBjb3VsZCBiZSBvcmdhbmlzZWQgY29uc2lkZXJpbmcgdGhlwqAgZGF0YSBjb2xsZWN0aW9uIHdvcmtmbG93IG1hbmFnZW1lbnQgb3IgdGhlIGRhdGEgY29sbGVjdGlvbiBsaWZlY3ljbGUgaW4gbGluZSB3aXRoIGZldyBCZXN0IFByYWN0aWNlc7ABALgBARiIkZzcnjIgmNj9zJ8yKnoKITFYa1E3UzlUZnVRRzViUGR5TkpvRzgtTzN1eVJmRW9qZhJVCgp0ZXh0L3BsYWluEkdFTyBDb2xsZWN0aW9uIE1hbmFnZW1lbnQgR3VpZGluZyBQcmluY2lwbGVzIC0gRFJBRlQgQ0VPUyBTZXB0IDIwMjQuZG9jeDAAQjNbW1tudWxsLG51bGwsbnVsbCwiMzA3OSJdLFtudWxsLG51bGwsbnVsbCwiMzA4OSJdXV0ihwUKC0FBQUJScUJEbzhFEroDCgtBQUFCUnFCRG84RRILQUFBQlJxQkRvOEUaIwoJdGV4dC9odG1sEhZ0byBiZSB1cGRhdGVkIGJ5IE1BL0lNIiQKCnRleHQvcGxhaW4SFnRvIGJlIHVwZGF0ZWQgYnkgTUEvSU0qjwEKDklvbGFuZGEgTWFnZ2lvGmAvL2xoMy5nb29nbGV1c2VyY29udGVudC5jb20vYS9BQ2c4b2NKZlBxU2ltcFZjempBdk9xZF91TlMxYnF2MEhfendRT1hHYmJVa2xnbVhNUVJBeExVPXM1MC1jLWstbm8iFTExMzEzNjc5NzQyNDYzOTUwODc2MCgBOABIADC/n47cizI4v5+O3IsyWgw3OTZnc2JlaDQ0d3lydgoOSW9sYW5kYSBNYWdnaW8aYgpgLy9saDMuZ29vZ2xldXNlcmNvbnRlbnQuY29tL2EvQUNnOG9jSmZQcVNpbXBWY3pqQXZPcWRfdU5TMWJxdjBIX3p3UU9YR2JiVWtsZ21YTVFSQXhMVT1zNTAtYy1rLW5vIAF4AIgBApoBBggAEAAYAKoBGBIWdG8gYmUgdXBkYXRlZCBieSBNQS9JTbABALgBARi/n47cizIgv5+O3IsyKnoKITFYa1E3UzlUZnVRRzViUGR5TkpvRzgtTzN1eVJmRW9qZhJVCgp0ZXh0L3BsYWluEkdFTyBDb2xsZWN0aW9uIE1hbmFnZW1lbnQgR3VpZGluZyBQcmluY2lwbGVzIC0gRFJBRlQgQ0VPUyBTZXB0IDIwMjQuZG9jeDAAQi9bW1tudWxsLG51bGwsbnVsbCwiNzMiXSxbbnVsbCxudWxsLG51bGwsIjg1Il1dXSL8CAoLQUFBQlE4djh1OTQSqQcKC0FBQUJROHY4dTk0EgtBQUFCUTh2OHU5NBp/Cgl0ZXh0L2h0bWwSclRoaXMgcGhyYXNlIGlzbiYjMzk7dCB2ZXJ5IGNsZWFyLiBEb2VzIGl0IHJlZmVyIHRvIHRoZSBhY3R1YWwgZGF0YSAoc3VjaCBhcyBwcm9kdWN0IGZpbGVzKSBvciB0byBtZXRhZGF0YSByZWNvcmRzPyJ8Cgp0ZXh0L3BsYWluEm5UaGlzIHBocmFzZSBpc24ndCB2ZXJ5IGNsZWFyLiBEb2VzIGl0IHJlZmVyIHRvIHRoZSBhY3R1YWwgZGF0YSAoc3VjaCBhcyBwcm9kdWN0IGZpbGVzKSBvciB0byBtZXRhZGF0YSByZWNvcmRzPypRChhSdXNoLCBNZWdhbiAoQ29udHJhY3RvcikaNS8vc3NsLmdzdGF0aWMuY29tL2RvY3MvY29tbW9uL2JsdWVfc2lsaG91ZXR0ZTk2LTAucG5nMMCL4svFMTigp8+L0TFCzAIKC0FBQUJROHY4dTk4EgtBQUFCUTh2OHU5NBolCgl0ZXh0L2h0bWwSGGRlZmVyIHRvIHRoZSBFTyBnbG9zc2FyeSImCgp0ZXh0L3BsYWluEhhkZWZlciB0byB0aGUgRU8gZ2xvc3NhcnkqTwoWTWFpZXJzcGVyZ2VyLCBUaG9tYXMgSxo1Ly9zc2wuZ3N0YXRpYy5jb20vZG9jcy9jb21tb24vYmx1ZV9zaWxob3VldHRlOTYtMC5wbmcwoKfPi9ExOKCnz4vRMXJRChZNYWllcnNwZXJnZXIsIFRob21hcyBLGjcKNS8vc3NsLmdzdGF0aWMuY29tL2RvY3MvY29tbW9uL2JsdWVfc2lsaG91ZXR0ZTk2LTAucG5neACIAQGaAQYIABAAGACqARoSGGRlZmVyIHRvIHRoZSBFTyBnbG9zc2FyebABALgBAXJTChhSdXNoLCBNZWdhbiAoQ29udHJhY3RvcikaNwo1Ly9zc2wuZ3N0YXRpYy5jb20vZG9jcy9jb21tb24vYmx1ZV9zaWxob3VldHRlOTYtMC5wbmd4AIgBAZoBBggAEAAYAKoBdBJyVGhpcyBwaHJhc2UgaXNuJiMzOTt0IHZlcnkgY2xlYXIuIERvZXMgaXQgcmVmZXIgdG8gdGhlIGFjdHVhbCBkYXRhIChzdWNoIGFzIHByb2R1Y3QgZmlsZXMpIG9yIHRvIG1ldGFkYXRhIHJlY29yZHM/sAEAuAEBGMCL4svFMSCgp8+L0TEqegohMVhrUTdTOVRmdVFHNWJQZHlOSm9HOC1PM3V5UmZFb2pmElUKCnRleHQvcGxhaW4SR0VPIENvbGxlY3Rpb24gTWFuYWdlbWVudCBHdWlkaW5nIFByaW5jaXBsZXMgLSBEUkFGVCBDRU9TIFNlcHQgMjAyNC5kb2N4MABCNVtbW251bGwsbnVsbCxudWxsLCIxOTY5NyJdLFtudWxsLG51bGwsbnVsbCwiMTk3MDgiXV1dIpYICgtBQUFCUTh2OHZBOBLDBgoLQUFBQlE4djh2QTgSC0FBQUJROHY4dkE4Gs8BCgl0ZXh0L2h0bWwSwQF0cnVlIGZvciB1cyBnZW5lcmFsbHksIGhvd2V2ZXIgVVNHUyBkb2VzIG5vdCBuZWNlc3NhcmlseSBwcmVzZXJ2ZSBpbiBwZXJwZXR1aXR5IHdoZW4gYW5vdGhlciBhZ2VuY3kgKGUuZy4sIE5BU0EpIGhhcyB0aGF0IHJvbGUuIEkgd29uZGVyIGlmIHdlIChVU0dTKSBzaG91bGQgcmV2aXNpdCB0aGlzICZxdW90O3JlcXVpcmVtZW50JnF1b3Q7IsYBCgp0ZXh0L3BsYWluErcBdHJ1ZSBmb3IgdXMgZ2VuZXJhbGx5LCBob3dldmVyIFVTR1MgZG9lcyBub3QgbmVjZXNzYXJpbHkgcHJlc2VydmUgaW4gcGVycGV0dWl0eSB3aGVuIGFub3RoZXIgYWdlbmN5IChlLmcuLCBOQVNBKSBoYXMgdGhhdCByb2xlLiBJIHdvbmRlciBpZiB3ZSAoVVNHUykgc2hvdWxkIHJldmlzaXQgdGhpcyAicmVxdWlyZW1lbnQiKk8KFk1haWVyc3BlcmdlciwgVGhvbWFzIEsaNS8vc3NsLmdzdGF0aWMuY29tL2RvY3MvY29tbW9uL2JsdWVfc2lsaG91ZXR0ZTk2LTAucG5nMOCglaenMTjgoJWnpzFyUQoWTWFpZXJzcGVyZ2VyLCBUaG9tYXMgSxo3CjUvL3NzbC5nc3RhdGljLmNvbS9kb2NzL2NvbW1vbi9ibHVlX3NpbGhvdWV0dGU5Ni0wLnBuZ3gAiAEBmgEGCAAQABgAqgHEARLBAXRydWUgZm9yIHVzIGdlbmVyYWxseSwgaG93ZXZlciBVU0dTIGRvZXMgbm90IG5lY2Vzc2FyaWx5IHByZXNlcnZlIGluIHBlcnBldHVpdHkgd2hlbiBhbm90aGVyIGFnZW5jeSAoZS5nLiwgTkFTQSkgaGFzIHRoYXQgcm9sZS4gSSB3b25kZXIgaWYgd2UgKFVTR1MpIHNob3VsZCByZXZpc2l0IHRoaXMgJnF1b3Q7cmVxdWlyZW1lbnQmcXVvdDuwAQC4AQEY4KCVp6cxIOCglaenMSp6CiExWGtRN1M5VGZ1UUc1YlBkeU5Kb0c4LU8zdXlSZkVvamYSVQoKdGV4dC9wbGFpbhJHRU8gQ29sbGVjdGlvbiBNYW5hZ2VtZW50IEd1aWRpbmcgUHJpbmNpcGxlcyAtIERSQUZUIENFT1MgU2VwdCAyMDI0LmRvY3gwAEI1W1tbbnVsbCxudWxsLG51bGwsIjEwODI3Il0sW251bGwsbnVsbCxudWxsLCIxMDg1NSJdXV0ivgYKC0FBQUJWU1daeGRjEusECgtBQUFCVlNXWnhkYxILQUFBQlZTV1p4ZGMahgEKCXRleHQvaHRtbBJ5SSBkaXNhZ3JlZSB3aXRoIHRoaXMgcHJpbmNpcGxlLiBJIHdvdWxkIHByZWZlciBpdCB0byBiZSB0aGF0IG9ubHkgb25lIHZlcnNpb24gYXQgYSB0aW1lIGlzIHJlYWRpbHkgZGlzY292ZXJhYmxlIGJ5IHVzZXJzLiKHAQoKdGV4dC9wbGFpbhJ5SSBkaXNhZ3JlZSB3aXRoIHRoaXMgcHJpbmNpcGxlLiBJIHdvdWxkIHByZWZlciBpdCB0byBiZSB0aGF0IG9ubHkgb25lIHZlcnNpb24gYXQgYSB0aW1lIGlzIHJlYWRpbHkgZGlzY292ZXJhYmxlIGJ5IHVzZXJzLipMChNUb2xsZXJ1ZCwgSGVhdGhlciBKGjUvL3NzbC5nc3RhdGljLmNvbS9kb2NzL2NvbW1vbi9ibHVlX3NpbGhvdWV0dGU5Ni0wLnBuZzDgt8myyzE4kPeykaAyck4KE1RvbGxlcnVkLCBIZWF0aGVyIEoaNwo1Ly9zc2wuZ3N0YXRpYy5jb20vZG9jcy9jb21tb24vYmx1ZV9zaWxob3VldHRlOTYtMC5wbmd4AIgBAZoBBggAEAAYAKoBexJ5SSBkaXNhZ3JlZSB3aXRoIHRoaXMgcHJpbmNpcGxlLiBJIHdvdWxkIHByZWZlciBpdCB0byBiZSB0aGF0IG9ubHkgb25lIHZlcnNpb24gYXQgYSB0aW1lIGlzIHJlYWRpbHkgZGlzY292ZXJhYmxlIGJ5IHVzZXJzLrABALgBARjgt8myyzEgkPeykaAyKnoKITFYa1E3UzlUZnVRRzViUGR5TkpvRzgtTzN1eVJmRW9qZhJVCgp0ZXh0L3BsYWluEkdFTyBDb2xsZWN0aW9uIE1hbmFnZW1lbnQgR3VpZGluZyBQcmluY2lwbGVzIC0gRFJBRlQgQ0VPUyBTZXB0IDIwMjQuZG9jeDAAQjVbW1tudWxsLG51bGwsbnVsbCwiMTM0MjUiXSxbbnVsbCxudWxsLG51bGwsIjEzNTA3Il1dXSLXDgoLQUFBQlE4djh1OW8ShA0KC0FBQUJROHY4dTlvEgtBQUFCUTh2OHU5bxqjAQoJdGV4dC9odG1sEpUBSXMgdGhpcyByZXF1aXJlZCBvciBvcHRpb25hbD8gKHNvdW5kcyByZXF1aXJlZCBpbiB0aGUgc2VudGVuY2UsIGJ1dCBJJiMzOTttIG5vdCBzdXJlIHRoYXQmIzM5O3MgdGhlIGNhc2UuLi4gcGVyaGFwcyBvbmx5IGlmIG1hZGUgcHVibGljbHkgYXZhaWxhYmxlPykinAEKCnRleHQvcGxhaW4SjQFJcyB0aGlzIHJlcXVpcmVkIG9yIG9wdGlvbmFsPyAoc291bmRzIHJlcXVpcmVkIGluIHRoZSBzZW50ZW5jZSwgYnV0IEknbSBub3Qgc3VyZSB0aGF0J3MgdGhlIGNhc2UuLi4gcGVyaGFwcyBvbmx5IGlmIG1hZGUgcHVibGljbHkgYXZhaWxhYmxlPykqSQoQTGFiYWhuLCBTdGV2ZW4gVBo1Ly9zc2wuZ3N0YXRpYy5jb20vZG9jcy9jb21tb24vYmx1ZV9zaWxob3VldHRlOTYtMC5wbmcwwKaBm8MxONyhhtWLMkKRAwoLQUFBQlE4djh1OXMSC0FBQUJROHY4dTlvGjwKCXRleHQvaHRtbBIvQSBET0kgYXQgdGhlIGRhdGFzZXQgbGV2ZWwgaXMgcmVxdWlyZWQgZm9yIFVTR1MiPQoKdGV4dC9wbGFpbhIvQSBET0kgYXQgdGhlIGRhdGFzZXQgbGV2ZWwgaXMgcmVxdWlyZWQgZm9yIFVTR1MqTwoWTWFpZXJzcGVyZ2VyLCBUaG9tYXMgSxo1Ly9zc2wuZ3N0YXRpYy5jb20vZG9jcy9jb21tb24vYmx1ZV9zaWxob3VldHRlOTYtMC5wbmcwoM3si9ExOKDN7IvRMXJRChZNYWllcnNwZXJnZXIsIFRob21hcyBLGjcKNS8vc3NsLmdzdGF0aWMuY29tL2RvY3MvY29tbW9uL2JsdWVfc2lsaG91ZXR0ZTk2LTAucG5neACIAQGaAQYIABAAGACqATESL0EgRE9JIGF0IHRoZSBkYXRhc2V0IGxldmVsIGlzIHJlcXVpcmVkIGZvciBVU0dTsAEAuAEBQrgECgtBQUFCUnBZVTNDYxILQUFBQlE4djh1OW8aTQoJdGV4dC9odG1sEkBBIERPSSBhdCBjb2xsZWN0aW9uIGxldmVsIGlzIHJlcXVpcmVkIGZvciBFU0EgKG5vdCBvbmx5IGRlcml2ZWQpIk4KCnRleHQvcGxhaW4SQEEgRE9JIGF0IGNvbGxlY3Rpb24gbGV2ZWwgaXMgcmVxdWlyZWQgZm9yIEVTQSAobm90IG9ubHkgZGVyaXZlZCkqjwEKDklvbGFuZGEgTWFnZ2lvGmAvL2xoMy5nb29nbGV1c2VyY29udGVudC5jb20vYS9BQ2c4b2NKZlBxU2ltcFZjempBdk9xZF91TlMxYnF2MEhfendRT1hHYmJVa2xnbVhNUVJBeExVPXM1MC1jLWstbm8iFTExMzEzNjc5NzQyNDYzOTUwODc2MCgBOABIADDcoYbVizI43KGG1YsyWgxtcXAzeDk1M29tamVydgoOSW9sYW5kYSBNYWdnaW8aYgpgLy9saDMuZ29vZ2xldXNlcmNvbnRlbnQuY29tL2EvQUNnOG9jSmZQcVNpbXBWY3pqQXZPcWRfdU5TMWJxdjBIX3p3UU9YR2JiVWtsZ21YTVFSQXhMVT1zNTAtYy1rLW5vIAF4AIgBApoBBggAEAAYAKoBQhJAQSBET0kgYXQgY29sbGVjdGlvbiBsZXZlbCBpcyByZXF1aXJlZCBmb3IgRVNBIChub3Qgb25seSBkZXJpdmVkKbABALgBAXJLChBMYWJhaG4sIFN0ZXZlbiBUGjcKNS8vc3NsLmdzdGF0aWMuY29tL2RvY3MvY29tbW9uL2JsdWVfc2lsaG91ZXR0ZTk2LTAucG5neACIAQGaAQYIABAAGACqAZgBEpUBSXMgdGhpcyByZXF1aXJlZCBvciBvcHRpb25hbD8gKHNvdW5kcyByZXF1aXJlZCBpbiB0aGUgc2VudGVuY2UsIGJ1dCBJJiMzOTttIG5vdCBzdXJlIHRoYXQmIzM5O3MgdGhlIGNhc2UuLi4gcGVyaGFwcyBvbmx5IGlmIG1hZGUgcHVibGljbHkgYXZhaWxhYmxlPymwAQC4AQEYwKaBm8MxINyhhtWLMip6CiExWGtRN1M5VGZ1UUc1YlBkeU5Kb0c4LU8zdXlSZkVvamYSVQoKdGV4dC9wbGFpbhJHRU8gQ29sbGVjdGlvbiBNYW5hZ2VtZW50IEd1aWRpbmcgUHJpbmNpcGxlcyAtIERSQUZUIENFT1MgU2VwdCAyMDI0LmRvY3gwAEI1W1tbbnVsbCxudWxsLG51bGwsIjIwODEzIl0sW251bGwsbnVsbCxudWxsLCIyMDg3MSJdXV0i/gcKC0FBQUJROHY4dV9jEqsGCgtBQUFCUTh2OHVfYxILQUFBQlE4djh1X2MaWAoJdGV4dC9odG1sEktPbmUgd29yZCBvciB0d28gd29yZHM/IChpbmNvbnNpc3RlbnQgd2l0aCB0aGUgdGVybSBpbiB0aGUgbGVmdC1oYW5kIGNvbHVtbikiWQoKdGV4dC9wbGFpbhJLT25lIHdvcmQgb3IgdHdvIHdvcmRzPyAoaW5jb25zaXN0ZW50IHdpdGggdGhlIHRlcm0gaW4gdGhlIGxlZnQtaGFuZCBjb2x1bW4pKkkKEExhYmFobiwgU3RldmVuIFQaNS8vc3NsLmdzdGF0aWMuY29tL2RvY3MvY29tbW9uL2JsdWVfc2lsaG91ZXR0ZTk2LTAucG5nMMDT8prDMTigp8+L0TFCzwIKC0FBQUJROHY4dV9nEgtBQUFCUTh2OHVfYxomCgl0ZXh0L2h0bWwSGWRlZmVyIHRvIHRoZSBFTyBnbG9hc3NhcnkiJwoKdGV4dC9wbGFpbhIZZGVmZXIgdG8gdGhlIEVPIGdsb2Fzc2FyeSpPChZNYWllcnNwZXJnZXIsIFRob21hcyBLGjUvL3NzbC5nc3RhdGljLmNvbS9kb2NzL2NvbW1vbi9ibHVlX3NpbGhvdWV0dGU5Ni0wLnBuZzCgp8+L0TE4oKfPi9ExclEKFk1haWVyc3BlcmdlciwgVGhvbWFzIEsaNwo1Ly9zc2wuZ3N0YXRpYy5jb20vZG9jcy9jb21tb24vYmx1ZV9zaWxob3VldHRlOTYtMC5wbmd4AIgBAZoBBggAEAAYAKoBGxIZZGVmZXIgdG8gdGhlIEVPIGdsb2Fzc2FyebABALgBAXJLChBMYWJhaG4sIFN0ZXZlbiBUGjcKNS8vc3NsLmdzdGF0aWMuY29tL2RvY3MvY29tbW9uL2JsdWVfc2lsaG91ZXR0ZTk2LTAucG5neACIAQGaAQYIABAAGACqAU0SS09uZSB3b3JkIG9yIHR3byB3b3Jkcz8gKGluY29uc2lzdGVudCB3aXRoIHRoZSB0ZXJtIGluIHRoZSBsZWZ0LWhhbmQgY29sdW1uKbABALgBARjA0/KawzEgoKfPi9ExKnoKITFYa1E3UzlUZnVRRzViUGR5TkpvRzgtTzN1eVJmRW9qZhJVCgp0ZXh0L3BsYWluEkdFTyBDb2xsZWN0aW9uIE1hbmFnZW1lbnQgR3VpZGluZyBQcmluY2lwbGVzIC0gRFJBRlQgQ0VPUyBTZXB0IDIwMjQuZG9jeDAAQjVbW1tudWxsLG51bGwsbnVsbCwiMTk0ODciXSxbbnVsbCxudWxsLG51bGwsIjE5NDk0Il1dXSKfBwoLQUFBQlE4djh2Q0USzAUKC0FBQUJROHY4dkNFEgtBQUFCUTh2OHZDRRopCgl0ZXh0L2h0bWwSHHNlZW1zIHRvIG1peCBjb2RlIHdpdGggZGF0YT8iKgoKdGV4dC9wbGFpbhIcc2VlbXMgdG8gbWl4IGNvZGUgd2l0aCBkYXRhPypPChZNYWllcnNwZXJnZXIsIFRob21hcyBLGjUvL3NzbC5nc3RhdGljLmNvbS9kb2NzL2NvbW1vbi9ibHVlX3NpbGhvdWV0dGU5Ni0wLnBuZzCgnaunpzE4gIDTy6kxQvECCgtBQUFCUTh2OHZDSRILQUFBQlE4djh2Q0UaOAoJdGV4dC9odG1sEitNT0RUUkFOIHdyaXR0ZW4gaW4gZXJyb3IuIENoYW5nZWQgdG8gTU9ESVMuIjkKCnRleHQvcGxhaW4SK01PRFRSQU4gd3JpdHRlbiBpbiBlcnJvci4gQ2hhbmdlZCB0byBNT0RJUy4qRQoMU2ltb24gT2xpdmVyGjUvL3NzbC5nc3RhdGljLmNvbS9kb2NzL2NvbW1vbi9ibHVlX3NpbGhvdWV0dGU5Ni0wLnBuZzCAgNPLqTE4gIDTy6kxckcKDFNpbW9uIE9saXZlcho3CjUvL3NzbC5nc3RhdGljLmNvbS9kb2NzL2NvbW1vbi9ibHVlX3NpbGhvdWV0dGU5Ni0wLnBuZ3gAiAEBmgEGCAAQABgAqgEtEitNT0RUUkFOIHdyaXR0ZW4gaW4gZXJyb3IuIENoYW5nZWQgdG8gTU9ESVMusAEAuAEBclEKFk1haWVyc3BlcmdlciwgVGhvbWFzIEsaNwo1Ly9zc2wuZ3N0YXRpYy5jb20vZG9jcy9jb21tb24vYmx1ZV9zaWxob3VldHRlOTYtMC5wbmd4AIgBAZoBBggAEAAYAKoBHhIcc2VlbXMgdG8gbWl4IGNvZGUgd2l0aCBkYXRhP7ABALgBARignaunpzEggIDTy6kxKnoKITFYa1E3UzlUZnVRRzViUGR5TkpvRzgtTzN1eVJmRW9qZhJVCgp0ZXh0L3BsYWluEkdFTyBDb2xsZWN0aW9uIE1hbmFnZW1lbnQgR3VpZGluZyBQcmluY2lwbGVzIC0gRFJBRlQgQ0VPUyBTZXB0IDIwMjQuZG9jeDAAQjVbW1tudWxsLG51bGwsbnVsbCwiMTE2NTIiXSxbbnVsbCxudWxsLG51bGwsIjExNzAwIl1dXSKyDgoLQUFBQlE4djh2QUES3wwKC0FBQUJROHY4dkFBEgtBQUFCUTh2OHZBQRrPAgoJdGV4dC9odG1sEsECVGhpcyBkZWZpbml0aW9uIGxlYWRzIG1lIHRvIGJlbGlldmUgdGhhdCBtYXliZSBBbGJlcnMgTGV2ZWwtMiBzY2VuZSBwcm9kdWN0cyBjb3VsZCBiZSBjb25zaWRlcmVkIHNvdXJjZSBkYXRhLiBEbyB5b3UgaW50ZW5kIHRoZSBkZWZpbml0aW9uIHRvIGJlIHRoYXQgYnJvYWQsIG9yIHNob3VsZCBpdCBmb2N1cyBvbmx5IG9uIHRoZSBtaXNzaW9uIGRhdGEgYW5kIHByZS1wcm9jZXNzZWQgZGF0YSB0aGF0IGhhcyBiZWVuIGNvcnJlY3RlZD8gQ2FuIHRoZSBzb3VyY2UgZGF0YSBpbmNsdWRlIGFueXRoaW5nIExldmVsLTI/IFdoYXQgYWJvdXQgYXV4aWxpYXJ5IGRhdGE/ItACCgp0ZXh0L3BsYWluEsECVGhpcyBkZWZpbml0aW9uIGxlYWRzIG1lIHRvIGJlbGlldmUgdGhhdCBtYXliZSBBbGJlcnMgTGV2ZWwtMiBzY2VuZSBwcm9kdWN0cyBjb3VsZCBiZSBjb25zaWRlcmVkIHNvdXJjZSBkYXRhLiBEbyB5b3UgaW50ZW5kIHRoZSBkZWZpbml0aW9uIHRvIGJlIHRoYXQgYnJvYWQsIG9yIHNob3VsZCBpdCBmb2N1cyBvbmx5IG9uIHRoZSBtaXNzaW9uIGRhdGEgYW5kIHByZS1wcm9jZXNzZWQgZGF0YSB0aGF0IGhhcyBiZWVuIGNvcnJlY3RlZD8gQ2FuIHRoZSBzb3VyY2UgZGF0YSBpbmNsdWRlIGFueXRoaW5nIExldmVsLTI/IFdoYXQgYWJvdXQgYXV4aWxpYXJ5IGRhdGE/KlEKGFJ1c2gsIE1lZ2FuIChDb250cmFjdG9yKRo1Ly9zc2wuZ3N0YXRpYy5jb20vZG9jcy9jb21tb24vYmx1ZV9zaWxob3VldHRlOTYtMC5wbmcw4PvEzMUxOMCXsozRMUKLAwoLQUFBQlE4djh2QUUSC0FBQUJROHY4dkFBGjoKCXRleHQvaHRtbBItd2UgYXJlIGluIHRoZSBiYXNlbGluZS9kZXJpdmF0aXZlIHRyYXAgYWdhaW4uIjsKCnRleHQvcGxhaW4SLXdlIGFyZSBpbiB0aGUgYmFzZWxpbmUvZGVyaXZhdGl2ZSB0cmFwIGFnYWluLipPChZNYWllcnNwZXJnZXIsIFRob21hcyBLGjUvL3NzbC5nc3RhdGljLmNvbS9kb2NzL2NvbW1vbi9ibHVlX3NpbGhvdWV0dGU5Ni0wLnBuZzDAl7KM0TE4wJeyjNExclEKFk1haWVyc3BlcmdlciwgVGhvbWFzIEsaNwo1Ly9zc2wuZ3N0YXRpYy5jb20vZG9jcy9jb21tb24vYmx1ZV9zaWxob3VldHRlOTYtMC5wbmd4AIgBAZoBBggAEAAYAKoBLxItd2UgYXJlIGluIHRoZSBiYXNlbGluZS9kZXJpdmF0aXZlIHRyYXAgYWdhaW4usAEAuAEBclMKGFJ1c2gsIE1lZ2FuIChDb250cmFjdG9yKRo3CjUvL3NzbC5nc3RhdGljLmNvbS9kb2NzL2NvbW1vbi9ibHVlX3NpbGhvdWV0dGU5Ni0wLnBuZ3gAiAEBmgEGCAAQABgAqgHEAhLBAlRoaXMgZGVmaW5pdGlvbiBsZWFkcyBtZSB0byBiZWxpZXZlIHRoYXQgbWF5YmUgQWxiZXJzIExldmVsLTIgc2NlbmUgcHJvZHVjdHMgY291bGQgYmUgY29uc2lkZXJlZCBzb3VyY2UgZGF0YS4gRG8geW91IGludGVuZCB0aGUgZGVmaW5pdGlvbiB0byBiZSB0aGF0IGJyb2FkLCBvciBzaG91bGQgaXQgZm9jdXMgb25seSBvbiB0aGUgbWlzc2lvbiBkYXRhIGFuZCBwcmUtcHJvY2Vzc2VkIGRhdGEgdGhhdCBoYXMgYmVlbiBjb3JyZWN0ZWQ/IENhbiB0aGUgc291cmNlIGRhdGEgaW5jbHVkZSBhbnl0aGluZyBMZXZlbC0yPyBXaGF0IGFib3V0IGF1eGlsaWFyeSBkYXRhP7ABALgBARjg+8TMxTEgwJeyjNExKnoKITFYa1E3UzlUZnVRRzViUGR5TkpvRzgtTzN1eVJmRW9qZhJVCgp0ZXh0L3BsYWluEkdFTyBDb2xsZWN0aW9uIE1hbmFnZW1lbnQgR3VpZGluZyBQcmluY2lwbGVzIC0gRFJBRlQgQ0VPUyBTZXB0IDIwMjQuZG9jeDAAQjVbW1tudWxsLG51bGwsbnVsbCwiMjYwMDAiXSxbbnVsbCxudWxsLG51bGwsIjI2Mjc4Il1dXSKRCAoLQUFBQlU4am1TTUESwAYKC0FBQUJVOGptU01BEgtBQUFCVThqbVNNQRqnAQoJdGV4dC9odG1sEpkBU2hvdWxkIHdlIGZvcm1hdCB0aGVzZSBhcyAmIzM5O0hlYWRpbmcgMyYjMzk7IC0gaXQgd291bGQgcHJvdmlkZSBhIHN1bW1hcnkgb2YgdGhlIHByaW5jaXBsZXMgYXZhaWxhYmxlIGluIHRoZSB0YWJsZSBvZiBjb250ZW50IChhbmQgbWFrZSB0aGVtIHN0YW5kIG91dCkuIqABCgp0ZXh0L3BsYWluEpEBU2hvdWxkIHdlIGZvcm1hdCB0aGVzZSBhcyAnSGVhZGluZyAzJyAtIGl0IHdvdWxkIHByb3ZpZGUgYSBzdW1tYXJ5IG9mIHRoZSBwcmluY2lwbGVzIGF2YWlsYWJsZSBpbiB0aGUgdGFibGUgb2YgY29udGVudCAoYW5kIG1ha2UgdGhlbSBzdGFuZCBvdXQpLiqPAQoMc2ltb24gb2xpdmVyGmIvL2xoMy5nb29nbGV1c2VyY29udGVudC5jb20vYS0vQUxWLVVqV3VZZ0FIWUdvSjVUWF9MQVBNa2hXZ0RnbzhaR25fMjU1OXNoZDQ0UVE3eGlIcWViVXg9czUwLWMtay1ubyIVMTEyNTY3OTAyNjUyMDM0NzIxNDg0KAA4AEgAMOC+j8ucMjjgvo/LnDJaC3RveXJsdmt5cDFtcnYKDHNpbW9uIG9saXZlchpkCmIvL2xoMy5nb29nbGV1c2VyY29udGVudC5jb20vYS0vQUxWLVVqV3VZZ0FIWUdvSjVUWF9MQVBNa2hXZ0RnbzhaR25fMjU1OXNoZDQ0UVE3eGlIcWViVXg9czUwLWMtay1ubyAAeACIAQKaAQYIABAAGACqAZwBEpkBU2hvdWxkIHdlIGZvcm1hdCB0aGVzZSBhcyAmIzM5O0hlYWRpbmcgMyYjMzk7IC0gaXQgd291bGQgcHJvdmlkZSBhIHN1bW1hcnkgb2YgdGhlIHByaW5jaXBsZXMgYXZhaWxhYmxlIGluIHRoZSB0YWJsZSBvZiBjb250ZW50IChhbmQgbWFrZSB0aGVtIHN0YW5kIG91dCkusAEAuAEBGOC+j8ucMiDgvo/LnDIqegohMVhrUTdTOVRmdVFHNWJQZHlOSm9HOC1PM3V5UmZFb2pmElUKCnRleHQvcGxhaW4SR0VPIENvbGxlY3Rpb24gTWFuYWdlbWVudCBHdWlkaW5nIFByaW5jaXBsZXMgLSBEUkFGVCBDRU9TIFNlcHQgMjAyNC5kb2N4MABCM1tbW251bGwsbnVsbCxudWxsLCI1ODMxIl0sW251bGwsbnVsbCxudWxsLCI1ODQzIl1dXSLFCQoLQUFBQlE4djh1LTgS8gcKC0FBQUJROHY4dS04EgtBQUFCUTh2OHUtOBpHCgl0ZXh0L2h0bWwSOlNob3VsZG4mIzM5O3QgRE9JcyBhbHNvIGJlIGFwcGxpY2FibGUgZm9yICBFTyBDb2xsZWN0aW9ucz8iRAoKdGV4dC9wbGFpbhI2U2hvdWxkbid0IERPSXMgYWxzbyBiZSBhcHBsaWNhYmxlIGZvciAgRU8gQ29sbGVjdGlvbnM/KlkKIEJhcm5lcywgQ2hyaXN0b3BoZXIgKENvbnRyYWN0b3IpGjUvL3NzbC5nc3RhdGljLmNvbS9kb2NzL2NvbW1vbi9ibHVlX3NpbGhvdWV0dGU5Ni0wLnBuZzDAk6zhyDE4gM/hi9ExQq0ECgtBQUFCUTh2OHVfQRILQUFBQlE4djh1LTgacAoJdGV4dC9odG1sEmNzdGlsbCBzb21lIGFtYmlndWl0eSByZTogYmFzZWxpbmUsIGRlcml2YXRpdmUsIGxldmVscywgZXRjLiBBdCBVU0dTLCBET0lzIGxpdmUgYXQgdGhlIGRhdGFzZXQgbGV2ZWwicQoKdGV4dC9wbGFpbhJjc3RpbGwgc29tZSBhbWJpZ3VpdHkgcmU6IGJhc2VsaW5lLCBkZXJpdmF0aXZlLCBsZXZlbHMsIGV0Yy4gQXQgVVNHUywgRE9JcyBsaXZlIGF0IHRoZSBkYXRhc2V0IGxldmVsKk8KFk1haWVyc3BlcmdlciwgVGhvbWFzIEsaNS8vc3NsLmdzdGF0aWMuY29tL2RvY3MvY29tbW9uL2JsdWVfc2lsaG91ZXR0ZTk2LTAucG5nMIDP4YvRMTiAz+GL0TFyUQoWTWFpZXJzcGVyZ2VyLCBUaG9tYXMgSxo3CjUvL3NzbC5nc3RhdGljLmNvbS9kb2NzL2NvbW1vbi9ibHVlX3NpbGhvdWV0dGU5Ni0wLnBuZ3gAiAEBmgEGCAAQABgAqgFlEmNzdGlsbCBzb21lIGFtYmlndWl0eSByZTogYmFzZWxpbmUsIGRlcml2YXRpdmUsIGxldmVscywgZXRjLiBBdCBVU0dTLCBET0lzIGxpdmUgYXQgdGhlIGRhdGFzZXQgbGV2ZWywAQC4AQFyWwogQmFybmVzLCBDaHJpc3RvcGhlciAoQ29udHJhY3RvcikaNwo1Ly9zc2wuZ3N0YXRpYy5jb20vZG9jcy9jb21tb24vYmx1ZV9zaWxob3VldHRlOTYtMC5wbmd4AIgBAZoBBggAEAAYAKoBPBI6U2hvdWxkbiYjMzk7dCBET0lzIGFsc28gYmUgYXBwbGljYWJsZSBmb3IgIEVPIENvbGxlY3Rpb25zP7ABALgBARjAk6zhyDEggM/hi9ExKnoKITFYa1E3UzlUZnVRRzViUGR5TkpvRzgtTzN1eVJmRW9qZhJVCgp0ZXh0L3BsYWluEkdFTyBDb2xsZWN0aW9uIE1hbmFnZW1lbnQgR3VpZGluZyBQcmluY2lwbGVzIC0gRFJBRlQgQ0VPUyBTZXB0IDIwMjQuZG9jeDAAQjVbW1tudWxsLG51bGwsbnVsbCwiMjA4MTMiXSxbbnVsbCxudWxsLG51bGwsIjIwODcwIl1dXSKkDQoLQUFBQlZTV1p4ZE0S0QsKC0FBQUJWU1daeGRNEgtBQUFCVlNXWnhkTRqKAgoJdGV4dC9odG1sEvwBaW50ZXJlc3Rpbmcgc2VjdGlvbi4gbW9yZSBlbXBoYXNpcyBvbiBsZWdhbCB0aGFuLCBlLmcuLCBzY2llbnRpZmljIHJlcHJvZHVjaWJpbGl0eSBvZiBmaW5kaW5ncy4gYnkgcHJlc2VydmVkIGJ5IHRoZSAmcXVvdDtzdXBwbHlpbmcgc2VjdGlvbiZxdW90OywgSSBhc3N1bWUgeW91IG1lYW4gdGhlIGdyb3VwIGRvaW5nIHRoZSBzcGVjaWZpYyB3b3JrL2FwcGxpY2F0aW9uL3N0dWR5LCBub3QgdGhlIGdyb3VwIHB1Ymxpc2hpbmcgdGhlIGRhdGE/IoECCgp0ZXh0L3BsYWluEvIBaW50ZXJlc3Rpbmcgc2VjdGlvbi4gbW9yZSBlbXBoYXNpcyBvbiBsZWdhbCB0aGFuLCBlLmcuLCBzY2llbnRpZmljIHJlcHJvZHVjaWJpbGl0eSBvZiBmaW5kaW5ncy4gYnkgcHJlc2VydmVkIGJ5IHRoZSAic3VwcGx5aW5nIHNlY3Rpb24iLCBJIGFzc3VtZSB5b3UgbWVhbiB0aGUgZ3JvdXAgZG9pbmcgdGhlIHNwZWNpZmljIHdvcmsvYXBwbGljYXRpb24vc3R1ZHksIG5vdCB0aGUgZ3JvdXAgcHVibGlzaGluZyB0aGUgZGF0YT8qTwoWTWFpZXJzcGVyZ2VyLCBUaG9tYXMgSxo1Ly9zc2wuZ3N0YXRpYy5jb20vZG9jcy9jb21tb24vYmx1ZV9zaWxob3VldHRlOTYtMC5wbmcwgLqOqqcxOOv2spGgMkLaAwoLQUFBQlZTV1p4ZFESC0FBQUJWU1daeGRNGlsKCXRleHQvaHRtbBJOQ2xhcmlmaWVkIGluIHRleHQgdXBkYXRlIC0gdGhlIGdyb3VwIGRvaW5nIHRoZSBzcGVjaWZpYyB3b3JrL2FwcGxpY2F0aW9uL3N0dWR5IlwKCnRleHQvcGxhaW4STkNsYXJpZmllZCBpbiB0ZXh0IHVwZGF0ZSAtIHRoZSBncm91cCBkb2luZyB0aGUgc3BlY2lmaWMgd29yay9hcHBsaWNhdGlvbi9zdHVkeSpFCgxTaW1vbiBPbGl2ZXIaNS8vc3NsLmdzdGF0aWMuY29tL2RvY3MvY29tbW9uL2JsdWVfc2lsaG91ZXR0ZTk2LTAucG5nMIC6is+pMTjp9rKRoDJyRwoMU2ltb24gT2xpdmVyGjcKNS8vc3NsLmdzdGF0aWMuY29tL2RvY3MvY29tbW9uL2JsdWVfc2lsaG91ZXR0ZTk2LTAucG5neACIAQGaAQYIABAAGACqAVASTkNsYXJpZmllZCBpbiB0ZXh0IHVwZGF0ZSAtIHRoZSBncm91cCBkb2luZyB0aGUgc3BlY2lmaWMgd29yay9hcHBsaWNhdGlvbi9zdHVkebABALgBAXJRChZNYWllcnNwZXJnZXIsIFRob21hcyBLGjcKNS8vc3NsLmdzdGF0aWMuY29tL2RvY3MvY29tbW9uL2JsdWVfc2lsaG91ZXR0ZTk2LTAucG5neACIAQGaAQYIABAAGACqAf8BEvwBaW50ZXJlc3Rpbmcgc2VjdGlvbi4gbW9yZSBlbXBoYXNpcyBvbiBsZWdhbCB0aGFuLCBlLmcuLCBzY2llbnRpZmljIHJlcHJvZHVjaWJpbGl0eSBvZiBmaW5kaW5ncy4gYnkgcHJlc2VydmVkIGJ5IHRoZSAmcXVvdDtzdXBwbHlpbmcgc2VjdGlvbiZxdW90OywgSSBhc3N1bWUgeW91IG1lYW4gdGhlIGdyb3VwIGRvaW5nIHRoZSBzcGVjaWZpYyB3b3JrL2FwcGxpY2F0aW9uL3N0dWR5LCBub3QgdGhlIGdyb3VwIHB1Ymxpc2hpbmcgdGhlIGRhdGE/sAEAuAEBGIC6jqqnMSDr9rKRoDIqegohMVhrUTdTOVRmdVFHNWJQZHlOSm9HOC1PM3V5UmZFb2pmElUKCnRleHQvcGxhaW4SR0VPIENvbGxlY3Rpb24gTWFuYWdlbWVudCBHdWlkaW5nIFByaW5jaXBsZXMgLSBEUkFGVCBDRU9TIFNlcHQgMjAyNC5kb2N4MABCNVtbW251bGwsbnVsbCxudWxsLCIxMzE5OCJdLFtudWxsLG51bGwsbnVsbCwiMTMxOTgiXV1dIqsECgtBQUFCUTh2OHZFTRLYAgoLQUFBQlE4djh2RU0SC0FBQUJROHY4dkVNGjMKCXRleHQvaHRtbBImUmVwbGFjZSAmcXVvdDthcmNoaXZlJnF1b3Q7IHdpdGggdGhpcy4iKgoKdGV4dC9wbGFpbhIcUmVwbGFjZSAiYXJjaGl2ZSIgd2l0aCB0aGlzLipFCgxTaW1vbiBPbGl2ZXIaNS8vc3NsLmdzdGF0aWMuY29tL2RvY3MvY29tbW9uL2JsdWVfc2lsaG91ZXR0ZTk2LTAucG5nMIDd2tytMTiA3drcrTFyRwoMU2ltb24gT2xpdmVyGjcKNS8vc3NsLmdzdGF0aWMuY29tL2RvY3MvY29tbW9uL2JsdWVfc2lsaG91ZXR0ZTk2LTAucG5neACIAQGaAQYIABAAGACqASgSJlJlcGxhY2UgJnF1b3Q7YXJjaGl2ZSZxdW90OyB3aXRoIHRoaXMusAEAuAEBGIDd2tytMSCA3drcrTEqegohMVhrUTdTOVRmdVFHNWJQZHlOSm9HOC1PM3V5UmZFb2pmElUKCnRleHQvcGxhaW4SR0VPIENvbGxlY3Rpb24gTWFuYWdlbWVudCBHdWlkaW5nIFByaW5jaXBsZXMgLSBEUkFGVCBDRU9TIFNlcHQgMjAyNC5kb2N4MABCNVtbW251bGwsbnVsbCxudWxsLCIyMjU0NSJdLFtudWxsLG51bGwsbnVsbCwiMjI1NjUiXV1dIvkECgtBQUFCVlRJblZrOBKoAwoLQUFBQlZUSW5WazgSC0FBQUJWVEluVms4GkkKCXRleHQvaHRtbBI8VGhlIGRvY3VtZW50IHdpbGwgYmUgcmVmb3JtYXR0ZWQgYXQgdGhlIGVuZCBvZiB0aGlzIHByb2Nlc3MuIkoKCnRleHQvcGxhaW4SPFRoZSBkb2N1bWVudCB3aWxsIGJlIHJlZm9ybWF0dGVkIGF0IHRoZSBlbmQgb2YgdGhpcyBwcm9jZXNzLipHCg5Jb2xhbmRhIE1hZ2dpbxo1Ly9zc2wuZ3N0YXRpYy5jb20vZG9jcy9jb21tb24vYmx1ZV9zaWxob3VldHRlOTYtMC5wbmcwoI6K1YsyOJfY/cyfMnJJCg5Jb2xhbmRhIE1hZ2dpbxo3CjUvL3NzbC5nc3RhdGljLmNvbS9kb2NzL2NvbW1vbi9ibHVlX3NpbGhvdWV0dGU5Ni0wLnBuZ3gAiAEBmgEGCAAQABgAqgE+EjxUaGUgZG9jdW1lbnQgd2lsbCBiZSByZWZvcm1hdHRlZCBhdCB0aGUgZW5kIG9mIHRoaXMgcHJvY2Vzcy6wAQC4AQEYoI6K1YsyIJfY/cyfMip6CiExWGtRN1M5VGZ1UUc1YlBkeU5Kb0c4LU8zdXlSZkVvamYSVQoKdGV4dC9wbGFpbhJHRU8gQ29sbGVjdGlvbiBNYW5hZ2VtZW50IEd1aWRpbmcgUHJpbmNpcGxlcyAtIERSQUZUIENFT1MgU2VwdCAyMDI0LmRvY3gwAEIzW1tbbnVsbCxudWxsLG51bGwsIjMwNTAiXSxbbnVsbCxudWxsLG51bGwsIjMwODkiXV1dIuQFCgtBQUFCUnFCRG82OBKRBAoLQUFBQlJxQkRvNjgSC0FBQUJScUJEbzY4GkAKCXRleHQvaHRtbBIzRG8gd2UgdGhpbmsgdG8gaGF2ZSBhbHNvIEFyY2hpdmluZyBwb2xpY3nCoCAuLi4uIElNIkEKCnRleHQvcGxhaW4SM0RvIHdlIHRoaW5rIHRvIGhhdmUgYWxzbyBBcmNoaXZpbmcgcG9saWN5wqAgLi4uLiBJTSqPAQoOSW9sYW5kYSBNYWdnaW8aYC8vbGgzLmdvb2dsZXVzZXJjb250ZW50LmNvbS9hL0FDZzhvY0pmUHFTaW1wVmN6akF2T3FkX3VOUzFicXYwSF96d1FPWEdiYlVrbGdtWE1RUkF4TFU9czUwLWMtay1ubyIVMTEzMTM2Nzk3NDI0NjM5NTA4NzYwKAE4AEgAMMr899uLMjjK/PfbizJaDDc0d2M3Zm9ncGZ1bXJ2Cg5Jb2xhbmRhIE1hZ2dpbxpiCmAvL2xoMy5nb29nbGV1c2VyY29udGVudC5jb20vYS9BQ2c4b2NKZlBxU2ltcFZjempBdk9xZF91TlMxYnF2MEhfendRT1hHYmJVa2xnbVhNUVJBeExVPXM1MC1jLWstbm8gAXgAiAECmgEGCAAQABgAqgE1EjNEbyB3ZSB0aGluayB0byBoYXZlIGFsc28gQXJjaGl2aW5nIHBvbGljecKgIC4uLi4gSU2wAQC4AQEYyvz324syIMr899uLMip6CiExWGtRN1M5VGZ1UUc1YlBkeU5Kb0c4LU8zdXlSZkVvamYSVQoKdGV4dC9wbGFpbhJHRU8gQ29sbGVjdGlvbiBNYW5hZ2VtZW50IEd1aWRpbmcgUHJpbmNpcGxlcyAtIERSQUZUIENFT1MgU2VwdCAyMDI0LmRvY3gwAEI1W1tbbnVsbCxudWxsLG51bGwsIjEwNzA1Il0sW251bGwsbnVsbCxudWxsLCIxMDcxNCJdXV0ipgkKC0FBQUJROHY4dkJnEtMHCgtBQUFCUTh2OHZCZxILQUFBQlE4djh2QmcakAEKCXRleHQvaHRtbBKCAU9uZSB3b3JkIG9yIHR3byB3b3Jkcz8gKGNoZWNrIGNvbnNpc3RlbmN5IHRocm91Z2hvdXQuLi4gd291bGQgYWxzbyByZWNvbW1lbmQgYSBmdWxsIHRlY2ggZWRpdCBiZSBjb25kdWN0ZWQgYWZ0ZXIgdGhpcyBwZWVyIHJldmlldykikQEKCnRleHQvcGxhaW4SggFPbmUgd29yZCBvciB0d28gd29yZHM/IChjaGVjayBjb25zaXN0ZW5jeSB0aHJvdWdob3V0Li4uIHdvdWxkIGFsc28gcmVjb21tZW5kIGEgZnVsbCB0ZWNoIGVkaXQgYmUgY29uZHVjdGVkIGFmdGVyIHRoaXMgcGVlciByZXZpZXcpKkkKEExhYmFobiwgU3RldmVuIFQaNS8vc3NsLmdzdGF0aWMuY29tL2RvY3MvY29tbW9uL2JsdWVfc2lsaG91ZXR0ZTk2LTAucG5nMODR/ZrDMTigp8+L0TFCzAIKC0FBQUJROHY4dkJrEgtBQUFCUTh2OHZCZxolCgl0ZXh0L2h0bWwSGGRlZmVyIHRvIHRoZSBFTyBnbG9zc2FyeSImCgp0ZXh0L3BsYWluEhhkZWZlciB0byB0aGUgRU8gZ2xvc3NhcnkqTwoWTWFpZXJzcGVyZ2VyLCBUaG9tYXMgSxo1Ly9zc2wuZ3N0YXRpYy5jb20vZG9jcy9jb21tb24vYmx1ZV9zaWxob3VldHRlOTYtMC5wbmcwoKfPi9ExOKCnz4vRMXJRChZNYWllcnNwZXJnZXIsIFRob21hcyBLGjcKNS8vc3NsLmdzdGF0aWMuY29tL2RvY3MvY29tbW9uL2JsdWVfc2lsaG91ZXR0ZTk2LTAucG5neACIAQGaAQYIABAAGACqARoSGGRlZmVyIHRvIHRoZSBFTyBnbG9zc2FyebABALgBAXJLChBMYWJhaG4sIFN0ZXZlbiBUGjcKNS8vc3NsLmdzdGF0aWMuY29tL2RvY3MvY29tbW9uL2JsdWVfc2lsaG91ZXR0ZTk2LTAucG5neACIAQGaAQYIABAAGACqAYUBEoIBT25lIHdvcmQgb3IgdHdvIHdvcmRzPyAoY2hlY2sgY29uc2lzdGVuY3kgdGhyb3VnaG91dC4uLiB3b3VsZCBhbHNvIHJlY29tbWVuZCBhIGZ1bGwgdGVjaCBlZGl0IGJlIGNvbmR1Y3RlZCBhZnRlciB0aGlzIHBlZXIgcmV2aWV3KbABALgBARjg0f2awzEgoKfPi9ExKnoKITFYa1E3UzlUZnVRRzViUGR5TkpvRzgtTzN1eVJmRW9qZhJVCgp0ZXh0L3BsYWluEkdFTyBDb2xsZWN0aW9uIE1hbmFnZW1lbnQgR3VpZGluZyBQcmluY2lwbGVzIC0gRFJBRlQgQ0VPUyBTZXB0IDIwMjQuZG9jeDAAQjVbW1tudWxsLG51bGwsbnVsbCwiMTk5NzciXSxbbnVsbCxudWxsLG51bGwsIjE5OTg0Il1dXSLzBAoLQUFBQlE4djh2QjQSoAMKC0FBQUJROHY4dkI0EgtBQUFCUTh2OHZCNBpFCgl0ZXh0L2h0bWwSOEdvb2QgdG8gYWRkcmVzcyBjb21tdW5pY2F0aW9uIHRvIGVuZCB1c2VycyBhZ2FpbiBoZXJlLi4uIkYKCnRleHQvcGxhaW4SOEdvb2QgdG8gYWRkcmVzcyBjb21tdW5pY2F0aW9uIHRvIGVuZCB1c2VycyBhZ2FpbiBoZXJlLi4uKkkKEExhYmFobiwgU3RldmVuIFQaNS8vc3NsLmdzdGF0aWMuY29tL2RvY3MvY29tbW9uL2JsdWVfc2lsaG91ZXR0ZTk2LTAucG5nMICG5aDDMTiAhuWgwzFySwoQTGFiYWhuLCBTdGV2ZW4gVBo3CjUvL3NzbC5nc3RhdGljLmNvbS9kb2NzL2NvbW1vbi9ibHVlX3NpbGhvdWV0dGU5Ni0wLnBuZ3gAiAEBmgEGCAAQABgAqgE6EjhHb29kIHRvIGFkZHJlc3MgY29tbXVuaWNhdGlvbiB0byBlbmQgdXNlcnMgYWdhaW4gaGVyZS4uLrABALgBARiAhuWgwzEggIbloMMxKnoKITFYa1E3UzlUZnVRRzViUGR5TkpvRzgtTzN1eVJmRW9qZhJVCgp0ZXh0L3BsYWluEkdFTyBDb2xsZWN0aW9uIE1hbmFnZW1lbnQgR3VpZGluZyBQcmluY2lwbGVzIC0gRFJBRlQgQ0VPUyBTZXB0IDIwMjQuZG9jeDAAQjVbW1tudWxsLG51bGwsbnVsbCwiMTIyMTYiXSxbbnVsbCxudWxsLG51bGwsIjEyNTIzIl1dXSLsDwoLQUFBQlZTV1p4YzQSmw4KC0FBQUJWU1daeGM0EgtBQUFCVlNXWnhjNBpTCgl0ZXh0L2h0bWwSRkRvIHdlIG5lZWQgdG8gYWRkIHNvbWV0aGluZyB0byBtYW5hZ2UgdGhlIENvbGxlY3Rpb24gUmVwbGljYSBpbiBDbG91ZD8iVAoKdGV4dC9wbGFpbhJGRG8gd2UgbmVlZCB0byBhZGQgc29tZXRoaW5nIHRvIG1hbmFnZSB0aGUgQ29sbGVjdGlvbiBSZXBsaWNhIGluIENsb3VkPypHCg5Jb2xhbmRhIE1hZ2dpbxo1Ly9zc2wuZ3N0YXRpYy5jb20vZG9jcy9jb21tb24vYmx1ZV9zaWxob3VldHRlOTYtMC5wbmcwwIOY1YsyONz2spGgMkLSCgoLQUFBQlZTV1p4YzgSC0FBQUJWU1daeGM0GoIDCgl0ZXh0L2h0bWwS9AJXZSBtaWdodCBsaWtlIHRvIGluY2x1ZGUgYSBnZW5lcmFsbHkgYXBwbGljYWJsZSBwcmluY2lwbGUgdGhhdCByZWxhdGVzIHRvIHJlcGxpY2F0aW9uPyBUaGUgcHVycG9zZSBvZiByZXBsaWNhdGlvbiBmcm9tIHRoZSBwZXJzcGVjdGl2ZSBvZiB0aGUgb3duZXIgb2YgYSBjb2xsZWN0aW9uIG1heSBiZSB0byB1bmRlcnN0YW5kIGlmIGEgY29weSBvZiB0aGVpciBkYXRhIC0gbm90IG1hbmFnZWQgYnkgdGhlbXNlbHZlcyAtIGlzIGF1dGhlbnRpYyAobWF0Y2hlcyB0aGUgb3JpZ2luYWwgaW4gc29tZSBtZWFzdXJhYmxlIHdheSkuIEZvciBleGFtcGxlIENvcGVybmljdXMgaW50ZXJuYXRpb25hbCBwYXJ0bmVycyBtYW5hZ2luZyByZWdpb25hbCByZXBsaWNhcy4igwMKCnRleHQvcGxhaW4S9AJXZSBtaWdodCBsaWtlIHRvIGluY2x1ZGUgYSBnZW5lcmFsbHkgYXBwbGljYWJsZSBwcmluY2lwbGUgdGhhdCByZWxhdGVzIHRvIHJlcGxpY2F0aW9uPyBUaGUgcHVycG9zZSBvZiByZXBsaWNhdGlvbiBmcm9tIHRoZSBwZXJzcGVjdGl2ZSBvZiB0aGUgb3duZXIgb2YgYSBjb2xsZWN0aW9uIG1heSBiZSB0byB1bmRlcnN0YW5kIGlmIGEgY29weSBvZiB0aGVpciBkYXRhIC0gbm90IG1hbmFnZWQgYnkgdGhlbXNlbHZlcyAtIGlzIGF1dGhlbnRpYyAobWF0Y2hlcyB0aGUgb3JpZ2luYWwgaW4gc29tZSBtZWFzdXJhYmxlIHdheSkuIEZvciBleGFtcGxlIENvcGVybmljdXMgaW50ZXJuYXRpb25hbCBwYXJ0bmVycyBtYW5hZ2luZyByZWdpb25hbCByZXBsaWNhcy4qRQoMc2ltb24gb2xpdmVyGjUvL3NzbC5nc3RhdGljLmNvbS9kb2NzL2NvbW1vbi9ibHVlX3NpbGhvdWV0dGU5Ni0wLnBuZzCApLDHnDI42/aykaAyckcKDHNpbW9uIG9saXZlcho3CjUvL3NzbC5nc3RhdGljLmNvbS9kb2NzL2NvbW1vbi9ibHVlX3NpbGhvdWV0dGU5Ni0wLnBuZ3gAiAEBmgEGCAAQABgAqgH3AhL0AldlIG1pZ2h0IGxpa2UgdG8gaW5jbHVkZSBhIGdlbmVyYWxseSBhcHBsaWNhYmxlIHByaW5jaXBsZSB0aGF0IHJlbGF0ZXMgdG8gcmVwbGljYXRpb24/IFRoZSBwdXJwb3NlIG9mIHJlcGxpY2F0aW9uIGZyb20gdGhlIHBlcnNwZWN0aXZlIG9mIHRoZSBvd25lciBvZiBhIGNvbGxlY3Rpb24gbWF5IGJlIHRvIHVuZGVyc3RhbmQgaWYgYSBjb3B5IG9mIHRoZWlyIGRhdGEgLSBub3QgbWFuYWdlZCBieSB0aGVtc2VsdmVzIC0gaXMgYXV0aGVudGljIChtYXRjaGVzIHRoZSBvcmlnaW5hbCBpbiBzb21lIG1lYXN1cmFibGUgd2F5KS4gRm9yIGV4YW1wbGUgQ29wZXJuaWN1cyBpbnRlcm5hdGlvbmFsIHBhcnRuZXJzIG1hbmFnaW5nIHJlZ2lvbmFsIHJlcGxpY2FzLrABALgBAXJJCg5Jb2xhbmRhIE1hZ2dpbxo3CjUvL3NzbC5nc3RhdGljLmNvbS9kb2NzL2NvbW1vbi9ibHVlX3NpbGhvdWV0dGU5Ni0wLnBuZ3gAiAEBmgEGCAAQABgAqgFIEkZEbyB3ZSBuZWVkIHRvIGFkZCBzb21ldGhpbmcgdG8gbWFuYWdlIHRoZSBDb2xsZWN0aW9uIFJlcGxpY2EgaW4gQ2xvdWQ/sAEAuAEBGMCDmNWLMiDc9rKRoDIqegohMVhrUTdTOVRmdVFHNWJQZHlOSm9HOC1PM3V5UmZFb2pmElUKCnRleHQvcGxhaW4SR0VPIENvbGxlY3Rpb24gTWFuYWdlbWVudCBHdWlkaW5nIFByaW5jaXBsZXMgLSBEUkFGVCBDRU9TIFNlcHQgMjAyNC5kb2N4MABCM1tbW251bGwsbnVsbCxudWxsLCI2NzI2Il0sW251bGwsbnVsbCxudWxsLCI2NzM2Il1dXSKyBAoLQUFBQlE4djh2RDAS3wIKC0FBQUJROHY4dkQwEgtBQUFCUTh2OHZEMBoyCgl0ZXh0L2h0bWwSJUdvb2QgZXhhbXBsZSBvZiBiYWNrdXAgcmVzcG9uc2liaWxpdHkiMwoKdGV4dC9wbGFpbhIlR29vZCBleGFtcGxlIG9mIGJhY2t1cCByZXNwb25zaWJpbGl0eSpFCgxTaW1vbiBPbGl2ZXIaNS8vc3NsLmdzdGF0aWMuY29tL2RvY3MvY29tbW9uL2JsdWVfc2lsaG91ZXR0ZTk2LTAucG5nMKDU3OKjMTig1NziozFyRwoMU2ltb24gT2xpdmVyGjcKNS8vc3NsLmdzdGF0aWMuY29tL2RvY3MvY29tbW9uL2JsdWVfc2lsaG91ZXR0ZTk2LTAucG5neACIAQGaAQYIABAAGACqAScSJUdvb2QgZXhhbXBsZSBvZiBiYWNrdXAgcmVzcG9uc2liaWxpdHmwAQC4AQEYoNTc4qMxIKDU3OKjMSp6CiExWGtRN1M5VGZ1UUc1YlBkeU5Kb0c4LU8zdXlSZkVvamYSVQoKdGV4dC9wbGFpbhJHRU8gQ29sbGVjdGlvbiBNYW5hZ2VtZW50IEd1aWRpbmcgUHJpbmNpcGxlcyAtIERSQUZUIENFT1MgU2VwdCAyMDI0LmRvY3gwAEI1W1tbbnVsbCxudWxsLG51bGwsIjE0NTU0Il0sW251bGwsbnVsbCxudWxsLCIxNTA1NCJdXV0izwUKC0FBQUJVOGptUmYwEpoFCgtBQUFCVThqbVJmMBILQUFBQlU4am1SZjAaDQoJdGV4dC9odG1sEgAiDgoKdGV4dC9wbGFpbhIAKhsiFTExMjU2NzkwMjY1MjAzNDcyMTQ4NCgAOAAwwvy8xZwyOJDXvsWcMkKrAgoLQUFBQlU4am1SZ1ESC0FBQUJVOGptUmYwGkIKCXRleHQvaHRtbBI1ZGF0YXNldCBpcyByZWZlcnJlZMKgdG8gdHdpY2UgKGNvbnNvbGlkYXRlIG9yIHJlbW92ZSkiQwoKdGV4dC9wbGFpbhI1ZGF0YXNldCBpcyByZWZlcnJlZMKgdG8gdHdpY2UgKGNvbnNvbGlkYXRlIG9yIHJlbW92ZSkqGyIVMTEyNTY3OTAyNjUyMDM0NzIxNDg0KAA4ADCQ177FnDI4kNe+xZwyWgw0MTY4OTVjM2tubnFyAiAAeACaAQYIABAAGACqATcSNWRhdGFzZXQgaXMgcmVmZXJyZWTCoHRvIHR3aWNlIChjb25zb2xpZGF0ZSBvciByZW1vdmUpsAEAuAEASswBCiRhcHBsaWNhdGlvbi92bmQuZ29vZ2xlLWFwcHMuZG9jcy5tZHMaowHC19rkAZwBEhEKDQoHZGF0YXNldBABGAAQARJuCmoKZEEgbG9naWNhbGx5IG1lYW5pbmdmdWwgZ3JvdXBpbmcgb2YgcHJvZHVjdHMgaGF2aW5nIGFuIGFzc29jaWF0ZWQgZGlnaXRhbCBvYmplY3QgaWRlbnRpZmllciB0byBlbmFibGUQARgBEAESFwoTCg1UaGlzIGRvY3VtZW50EAEYABABWgw4anZiZjJxdzRjbWJyAiAAeACCARNzdWdnZXN0LnYxOWIxNmRiOXZ6mgEGCAAQABgAsAEAuAEAGML8vMWcMiCQ177FnDIwAEITc3VnZ2VzdC52MTliMTZkYjl2eiKZAgoLQUFBQlU4am1SM0ES4wEKC0FBQUJVOGptUjNBEgtBQUFCVThqbVIzQRoNCgl0ZXh0L2h0bWwSACIOCgp0ZXh0L3BsYWluEgAqGyIVMTEyNTY3OTAyNjUyMDM0NzIxNDg0KAA4ADCgxY7HnDI41tWOx5wySkMKJGFwcGxpY2F0aW9uL3ZuZC5nb29nbGUtYXBwcy5kb2NzLm1kcxobwtfa5AEVGhMKDwoJL21pc3Npb25zEAEYABABWgw4cTJya20yeTlsMGhyAiAAeACCARRzdWdnZXN0LmRnbHZrNzVld3EzMZoBBggAEAAYALABALgBABigxY7HnDIg1tWOx5wyMABCFHN1Z2dlc3QuZGdsdms3NWV3cTMxIscCCgtBQUFCVThqbVNJOBKRAgoLQUFBQlU4am1TSTgSC0FBQUJVOGptU0k4Gg0KCXRleHQvaHRtbBIAIg4KCnRleHQvcGxhaW4SACobIhUxMTI1Njc5MDI2NTIwMzQ3MjE0ODQoADgAMM6e38qcMjj2vN/KnDJKcQokYXBwbGljYXRpb24vdm5kLmdvb2dsZS1hcHBzLmRvY3MubWRzGknC19rkAUMKQQoTCg1pbiBwcm9kdWN0aW9uEAEYABIoCiJpbiB0aGUgcHJvY2Vzc2luZyBzY3JpcHQgZXhlY3V0aW9uEAEYABgBWgxocHRtOThxcjMxcGNyAiAAeACCARRzdWdnZXN0Lmw5cmJocmVham51MpoBBggAEAAYALABALgBABjOnt/KnDIg9rzfypwyMABCFHN1Z2dlc3QubDlyYmhyZWFqbnUyIqoCCgtBQUFCVThqbVNJNBL0AQoLQUFBQlU4am1TSTQSC0FBQUJVOGptU0k0Gg0KCXRleHQvaHRtbBIAIg4KCnRleHQvcGxhaW4SACobIhUxMTI1Njc5MDI2NTIwMzQ3MjE0ODQoADgAMIj13MqcMjiVg93KnDJKVAokYXBwbGljYXRpb24vdm5kLmdvb2dsZS1hcHBzLmRvY3MubWRzGizC19rkASYKJAoPCglhdXhpbGlhcnkQARgAEg8KCWFuY2lsbGFyeRABGAAYAVoMc2RmcGF2ZnFvcGRjcgIgAHgAggEUc3VnZ2VzdC53bG03dXhscjIzd2aaAQYIABAAGACwAQC4AQAYiPXcypwyIJWD3cqcMjAAQhRzdWdnZXN0LndsbTd1eGxyMjN3ZiKRAgoLQUFBQlU4am1TSTAS2wEKC0FBQUJVOGptU0kwEgtBQUFCVThqbVNJMBoNCgl0ZXh0L2h0bWwSACIOCgp0ZXh0L3BsYWluEgAqGyIVMTEyNTY3OTAyNjUyMDM0NzIxNDg0KAA4ADCTlNzKnDI4hZvcypwySjsKJGFwcGxpY2F0aW9uL3ZuZC5nb29nbGUtYXBwcy5kb2NzLm1kcxoTwtfa5AENGgsKBwoBUxABGAAQAVoMYmoyZTJoYmNrbGhtcgIgAHgAggEUc3VnZ2VzdC5qbXAwbmkxZmtneHOaAQYIABAAGACwAQC4AQAYk5TcypwyIIWb3MqcMjAAQhRzdWdnZXN0LmptcDBuaTFma2d4cyKcAgoLQUFBQlU4am1SdzgS5gEKC0FBQUJVOGptUnc4EgtBQUFCVThqbVJ3OBoNCgl0ZXh0L2h0bWwSACIOCgp0ZXh0L3BsYWluEgAqGyIVMTEyNTY3OTAyNjUyMDM0NzIxNDg0KAA4ADD368HGnDI43vLBxpwySkYKJGFwcGxpY2F0aW9uL3ZuZC5nb29nbGUtYXBwcy5kb2NzLm1kcxoewtfa5AEYChYKCQoDaGF0EAEYABIHCgFvEAEYABgBWgxxaHk0MDF2Y2NicG9yAiAAeACCARRzdWdnZXN0LmhmeWNpbmY1MW9ucZoBBggAEAAYALABALgBABj368HGnDIg3vLBxpwyMABCFHN1Z2dlc3QuaGZ5Y2luZjUxb25xIqICCgtBQUFCVThqbVNIOBLsAQoLQUFBQlU4am1TSDgSC0FBQUJVOGptU0g4Gg0KCXRleHQvaHRtbBIAIg4KCnRleHQvcGxhaW4SACobIhUxMTI1Njc5MDI2NTIwMzQ3MjE0ODQoADgAMPnXusqcMjiM5LrKnDJKTAokYXBwbGljYXRpb24vdm5kLmdvb2dsZS1hcHBzLmRvY3MubWRzGiTC19rkAR4KHAoMCgZkaWZmZXIQARgAEgoKBHZhcnkQARgAGAFaDGpsenYyMzI4aDdoOXICIAB4AIIBFHN1Z2dlc3QuY3hkZXA3OXFwbHhimgEGCAAQABgAsAEAuAEAGPnXusqcMiCM5LrKnDIwAEIUc3VnZ2VzdC5jeGRlcDc5cXBseGIilgMKC0FBQUJVOGptUjdZEuACCgtBQUFCVThqbVI3WRILQUFBQlU4am1SN1kaDQoJdGV4dC9odG1sEgAiDgoKdGV4dC9wbGFpbhIAKhsiFTExMjU2NzkwMjY1MjAzNDcyMTQ4NCgAOAAwqKu1x5wyOJTw1cecMkq/AQokYXBwbGljYXRpb24vdm5kLmdvb2dsZS1hcHBzLmRvY3MubWRzGpYBwtfa5AGPAQodChAKCmluY2x1ZGluZzoQARgAEgcKAS4QARgAGAEabgpqCmRvZmZzaXRlIGNvcGllcywgcmVkdW5kYW50IHN0b3JhZ2UgLyBkaXNrIHRlY2hub2xvZ3ksIGJ1c2luZXNzIGNvbnRpbnVpdHksIGN5YmVyIHNlY3VyaXR5LCBkaXNhc3RlciByEAEYARABWgwyaXJ3emsyZHU1YTdyAiAAeACCARRzdWdnZXN0LjZqMmJrdGtlbTMzdpoBBggAEAAYALABALgBABioq7XHnDIglPDVx5wyMABCFHN1Z2dlc3QuNmoyYmt0a2VtMzN2IpMCCgtBQUFCVThqbVJ4dxLdAQoLQUFBQlU4am1SeHcSC0FBQUJVOGptUnh3Gg0KCXRleHQvaHRtbBIAIg4KCnRleHQvcGxhaW4SACobIhUxMTI1Njc5MDI2NTIwMzQ3MjE0ODQoADgAMJyay8acMjiwocvGnDJKPQokYXBwbGljYXRpb24vdm5kLmdvb2dsZS1hcHBzLmRvY3MubWRzGhXC19rkAQ8SDQoJCgN0aGUQARgAEAFaDGJzcWJiMW1odGJhNXICIAB4AIIBFHN1Z2dlc3QuNjV6OXk0bnBsdnVzmgEGCAAQABgAsAEAuAEAGJyay8acMiCwocvGnDIwAEIUc3VnZ2VzdC42NXo5eTRucGx2dXMi9QIKC0FBQUJVOGptU0pFEr8CCgtBQUFCVThqbVNKRRILQUFBQlU4am1TSkUaDQoJdGV4dC9odG1sEgAiDgoKdGV4dC9wbGFpbhIAKhsiFTExMjU2NzkwMjY1MjAzNDcyMTQ4NCgAOAAw9ffgypwyOKykocucMkqeAQokYXBwbGljYXRpb24vdm5kLmdvb2dsZS1hcHBzLmRvY3MubWRzGnbC19rkAXAabgpqCmROZXcgZGF0YXNldHMgbWF5IGJlIGFkZGVkIHRvIGEgY29sbGVjdGlvbiB3aXRob3V0IHRoZSBuZWVkIGZvciByZXByb2Nlc3NpbmcgYSBDb2xsZWN0aW9uLiBGb3IgZXhhbXBsEAEYARABWgw0Ym5ya3VzMmxrbzFyAiAAeACCARRzdWdnZXN0LnJrczdvbndoeGY0dpoBBggAEAAYALABALgBABj19+DKnDIgrKShy5wyMABCFHN1Z2dlc3QucmtzN29ud2h4ZjR2IpMCCgtBQUFCVThqbVNKQRLdAQoLQUFBQlU4am1TSkESC0FBQUJVOGptU0pBGg0KCXRleHQvaHRtbBIAIg4KCnRleHQvcGxhaW4SACobIhUxMTI1Njc5MDI2NTIwMzQ3MjE0ODQoADgAMPHd38qcMjiq5N/KnDJKPQokYXBwbGljYXRpb24vdm5kLmdvb2dsZS1hcHBzLmRvY3MubWRzGhXC19rkAQ8aDQoJCgN0aGUQARgAEAFaDGFnYnhkaGlkcHRtbnICIAB4AIIBFHN1Z2dlc3Qub3cwY2w4NGdhdDhnmgEGCAAQABgAsAEAuAEAGPHd38qcMiCq5N/KnDIwAEIUc3VnZ2VzdC5vdzBjbDg0Z2F0OGci9QIKC0FBQUJVTUhERmpZEr8CCgtBQUFCVU1IREZqWRILQUFBQlVNSERGalkaDQoJdGV4dC9odG1sEgAiDgoKdGV4dC9wbGFpbhIAKhsiFTExMjU2NzkwMjY1MjAzNDcyMTQ4NCgAOAAw7cTGipcyOK2wyYqXMkqeAQokYXBwbGljYXRpb24vdm5kLmdvb2dsZS1hcHBzLmRvY3MubWRzGnbC19rkAXAabgpqCmREZWNvbW1pc3Npb25lZCBwcm9kdWN0cyBhcmUgbm8gbG9uZ2VyIHN1cHBvcnRlZCBpLmUgY29ycmVjdGlvbnMgd2lsbCBub3QgYmUgbWFkZSwgbmV3IGRhdGEgd2lsbCBub3QgEAEYARABWgx4MWN2czk1YW93ZTdyAiAAeACCARRzdWdnZXN0LmNodHU3Y3FtYTI3eJoBBggAEAAYALABALgBABjtxMaKlzIgrbDJipcyMABCFHN1Z2dlc3QuY2h0dTdjcW1hMjd4IpECCgtBQUFCVThqbVNLOBLbAQoLQUFBQlU4am1TSzgSC0FBQUJVOGptU0s4Gg0KCXRleHQvaHRtbBIAIg4KCnRleHQvcGxhaW4SACobIhUxMTI1Njc5MDI2NTIwMzQ3MjE0ODQoADgAMKTS+8qcMjjf2vvKnDJKOwokYXBwbGljYXRpb24vdm5kLmdvb2dsZS1hcHBzLmRvY3MubWRzGhPC19rkAQ0aCwoHCgE7EAEYABABWgxjdWZ5cWtwYmg4dm9yAiAAeACCARRzdWdnZXN0LnVsYWZmNGZwYzJzZZoBBggAEAAYALABALgBABik0vvKnDIg39r7ypwyMABCFHN1Z2dlc3QudWxhZmY0ZnBjMnNlIvMCCgtBQUFCVVRPM1VFOBK9AgoLQUFBQlVUTzNVRTgSC0FBQUJVVE8zVUU4Gg0KCXRleHQvaHRtbBIAIg4KCnRleHQvcGxhaW4SACobIhUxMTI1Njc5MDI2NTIwMzQ3MjE0ODQoADgAMOTW6+iWMjjPhuzoljJKnAEKJGFwcGxpY2F0aW9uL3ZuZC5nb29nbGUtYXBwcy5kb2NzLm1kcxp0wtfa5AFuCmwKGAoSQ0VPUyBvcmdhbmlzYXRpb25zEAEYABJOCkhHZW9zY2llbmNlIEF1c3RyYWxpYSAoR0EpIGFuZCB0aGUgVW5pdGVkIFN0YXRlcyBHZW9sb2dpY2FsIFN1cnZleSAoVVNHUykQARgAGAFaDDR5dGxnZ2FvMjhyMnICIAB4AIIBFHN1Z2dlc3Qudzd3ZHJseGcyNHFpmgEGCAAQABgAsAEAuAEAGOTW6+iWMiDPhuzoljIwAEIUc3VnZ2VzdC53N3dkcmx4ZzI0cWkikQIKC0FBQUJVOGptU0s0EtsBCgtBQUFCVThqbVNLNBILQUFBQlU4am1TSzQaDQoJdGV4dC9odG1sEgAiDgoKdGV4dC9wbGFpbhIAKhsiFTExMjU2NzkwMjY1MjAzNDcyMTQ4NCgAOAAwwL77ypwyOJDF+8qcMko7CiRhcHBsaWNhdGlvbi92bmQuZ29vZ2xlLWFwcHMuZG9jcy5tZHMaE8LX2uQBDRoLCgcKASwQARgAEAFaDDJyYTZwd2d5M2FidnICIAB4AIIBFHN1Z2dlc3QuMWYwdXFueGRoeDV1mgEGCAAQABgAsAEAuAEAGMC++8qcMiCQxfvKnDIwAEIUc3VnZ2VzdC4xZjB1cW54ZGh4NXUiyQIKC0FBQUJVOGptU0lvEpMCCgtBQUFCVThqbVNJbxILQUFBQlU4am1TSW8aDQoJdGV4dC9odG1sEgAiDgoKdGV4dC9wbGFpbhIAKhsiFTExMjU2NzkwMjY1MjAzNDcyMTQ4NCgAOAAwoLTVypwyOLmY1sqcMkpzCiRhcHBsaWNhdGlvbi92bmQuZ29vZ2xlLWFwcHMuZG9jcy5tZHMaS8LX2uQBRRpDCj8KOWJ1dCB0aGVzZSB3b3VsZCBub3QgYmUgY29uc2lkZXJlZCBwYXJ0IG9mIHRoZSBDb2xsZWN0aW9uLhABGAAQAVoMZm00a2FndzZqcDFvcgIgAHgAggEUc3VnZ2VzdC4zdjhqcTZxaHRmaDiaAQYIABAAGACwAQC4AQAYoLTVypwyILmY1sqcMjAAQhRzdWdnZXN0LjN2OGpxNnFodGZoOCKYAgoLQUFBQlU4am1SNzgS4wEKC0FBQUJVOGptUjc4EgtBQUFCVThqbVI3OBoNCgl0ZXh0L2h0bWwSACIOCgp0ZXh0L3BsYWluEgAqGyIVMTEyNTY3OTAyNjUyMDM0NzIxNDg0KAA4ADDSqMXHnDI44KjJx5wySkQKJGFwcGxpY2F0aW9uL3ZuZC5nb29nbGUtYXBwcy5kb2NzLm1kcxocwtfa5AEWGhQKEAoKYXMgd2VsbCBhcxABGAAQAVoMbzZja2l1bDQ4MjNkcgIgAHgAggETc3VnZ2VzdC40emFsenJxenBueJoBBggAEAAYALABALgBABjSqMXHnDIg4KjJx5wyMABCE3N1Z2dlc3QuNHphbHpycXpwbngimAIKC0FBQUJVOGptUnd3EuIBCgtBQUFCVThqbVJ3dxILQUFBQlU4am1Sd3caDQoJdGV4dC9odG1sEgAiDgoKdGV4dC9wbGFpbhIAKhsiFTExMjU2NzkwMjY1MjAzNDcyMTQ4NCgAOAAwxtDAxpwyOJTewMacMkpCCiRhcHBsaWNhdGlvbi92bmQuZ29vZ2xlLWFwcHMuZG9jcy5tZHMaGsLX2uQBFBoSCg4KCGluIG9yZGVyEAEYABABWgxvNm9yZmdtYmJpbHJyAiAAeACCARRzdWdnZXN0LjZ2N2NuMjZib3ppMZoBBggAEAAYALABALgBABjG0MDGnDIglN7AxpwyMABCFHN1Z2dlc3QuNnY3Y24yNmJvemkxIpgCCgtBQUFCVThqbVNJRRLiAQoLQUFBQlU4am1TSUUSC0FBQUJVOGptU0lFGg0KCXRleHQvaHRtbBIAIg4KCnRleHQvcGxhaW4SACobIhUxMTI1Njc5MDI2NTIwMzQ3MjE0ODQoADgAMPuIvMqcMjjhj7zKnDJKQgokYXBwbGljYXRpb24vdm5kLmdvb2dsZS1hcHBzLmRvY3MubWRzGhrC19rkARQaEgoOCgh0aG9zZSBvZhABGAAQAVoMMWZnZnNyamMyeXh6cgIgAHgAggEUc3VnZ2VzdC40dHQwenlxaHdrZmeaAQYIABAAGACwAQC4AQAY+4i8ypwyIOGPvMqcMjAAQhRzdWdnZXN0LjR0dDB6eXFod2tmZyKhAgoLQUFBQlU4am1Sd3MS6wEKC0FBQUJVOGptUndzEgtBQUFCVThqbVJ3cxoNCgl0ZXh0L2h0bWwSACIOCgp0ZXh0L3BsYWluEgAqGyIVMTEyNTY3OTAyNjUyMDM0NzIxNDg0KAA4ADCvs8DGnDI4n7rAxpwySksKJGFwcGxpY2F0aW9uL3ZuZC5nb29nbGUtYXBwcy5kb2NzLm1kcxojwtfa5AEdChsKCQoDYXJlEAEYABIMCgZjYW4gYmUQARgAGAFaDGxzNzV5Z2lvNW9zcnICIAB4AIIBFHN1Z2dlc3Qub21rZzVrbnBmeDBxmgEGCAAQABgAsAEAuAEAGK+zwMacMiCfusDGnDIwAEIUc3VnZ2VzdC5vbWtnNWtucGZ4MHEilAIKC0FBQUJVOGptU0lBEt4BCgtBQUFCVThqbVNJQRILQUFBQlU4am1TSUEaDQoJdGV4dC9odG1sEgAiDgoKdGV4dC9wbGFpbhIAKhsiFTExMjU2NzkwMjY1MjAzNDcyMTQ4NCgAOAAw95q7ypwyOLKju8qcMko+CiRhcHBsaWNhdGlvbi92bmQuZ29vZ2xlLWFwcHMuZG9jcy5tZHMaFsLX2uQBEBIOCgoKBGl6ZWQQARgAEAFaDGl1bHIzbnJpb3B4MnICIAB4AIIBFHN1Z2dlc3QudHE4a3BjYXpwYnVpmgEGCAAQABgAsAEAuAEAGPeau8qcMiCyo7vKnDIwAEIUc3VnZ2VzdC50cThrcGNhenBidWkitgIKC0FBQUJVOGptUnhNEoACCgtBQUFCVThqbVJ4TRILQUFBQlU4am1SeE0aDQoJdGV4dC9odG1sEgAiDgoKdGV4dC9wbGFpbhIAKhsiFTExMjU2NzkwMjY1MjAzNDcyMTQ4NCgAOAAw3ITFxpwyOK6txcacMkpgCiRhcHBsaWNhdGlvbi92bmQuZ29vZ2xlLWFwcHMuZG9jcy5tZHMaOMLX2uQBMgoaCgcKAXMQARgAEg0KB3ZlcnNpb24QARgAGAEKFAoHCgEuEAEYABIHCgEuEAEYABgBWgx3amZqazZ0bmh0dGpyAiAAeACCARRzdWdnZXN0Lnk4bm9hZ296N3JqNJoBBggAEAAYALABALgBABjchMXGnDIgrq3FxpwyMABCFHN1Z2dlc3QueThub2Fnb3o3cmo0IqQCCgtBQUFCVThqbVJ4axLuAQoLQUFBQlU4am1SeGsSC0FBQUJVOGptUnhrGg0KCXRleHQvaHRtbBIAIg4KCnRleHQvcGxhaW4SACobIhUxMTI1Njc5MDI2NTIwMzQ3MjE0ODQoADgAMLH0yMacMji/0M7GnDJKTgokYXBwbGljYXRpb24vdm5kLmdvb2dsZS1hcHBzLmRvY3MubWRzGibC19rkASASHgoaChR0byB1bmRlcnN0YW5kIGhvdyB0bxABGAAQAVoMOXVuNmFjZncxdm11cgIgAHgAggEUc3VnZ2VzdC52bml6cWZjZXpoNGqaAQYIABAAGACwAQC4AQAYsfTIxpwyIL/QzsacMjAAQhRzdWdnZXN0LnZuaXpxZmNlemg0aiKrAgoLQUFBQlU4am1SeGcS9QEKC0FBQUJVOGptUnhnEgtBQUFCVThqbVJ4ZxoNCgl0ZXh0L2h0bWwSACIOCgp0ZXh0L3BsYWluEgAqGyIVMTEyNTY3OTAyNjUyMDM0NzIxNDg0KAA4ADDwycfGnDI4ytDHxpwySlUKJGFwcGxpY2F0aW9uL3ZuZC5nb29nbGUtYXBwcy5kb2NzLm1kcxotwtfa5AEnCiUKDwoJcmVmZXJlbmNlEAEYABIQCgp1bmRlcnN0YW5kEAEYABgBWgxjb2EwdW93YmRxNHhyAiAAeACCARRzdWdnZXN0LmIwN3JveW5uNGhvYpoBBggAEAAYALABALgBABjwycfGnDIgytDHxpwyMABCFHN1Z2dlc3QuYjA3cm95bm40aG9iIq0CCgtBQUFCVThqbVNKNBL4AQoLQUFBQlU4am1TSjQSC0FBQUJVOGptU0o0Gg0KCXRleHQvaHRtbBIAIg4KCnRleHQvcGxhaW4SACobIhUxMTI1Njc5MDI2NTIwMzQ3MjE0ODQoADgAMKK19MqcMjjzw/TKnDJKWQokYXBwbGljYXRpb24vdm5kLmdvb2dsZS1hcHBzLmRvY3MubWRzGjHC19rkASsKKQoVCg9ldGhlciB0aGV5IGhhdmUQARgAEg4KCGljaCBoYXZlEAEYABgBWgxqYWFsYXVjYTl6MTZyAiAAeACCARNzdWdnZXN0LnAzcWp1b25qZnQwmgEGCAAQABgAsAEAuAEAGKK19MqcMiDzw/TKnDIwAEITc3VnZ2VzdC5wM3FqdW9uamZ0MCKpAgoLQUFBQlU4am1TSjAS8wEKC0FBQUJVOGptU0owEgtBQUFCVThqbVNKMBoNCgl0ZXh0L2h0bWwSACIOCgp0ZXh0L3BsYWluEgAqGyIVMTEyNTY3OTAyNjUyMDM0NzIxNDg0KAA4ADCAzPLKnDI47+DyypwySlQKJGFwcGxpY2F0aW9uL3ZuZC5nb29nbGUtYXBwcy5kb2NzLm1kcxoswtfa5AEmCiQKDwoJaW5kaWNhdGVzEAEYABIPCglzcGVjaWZpZXMQARgAGAFaC2k0ZmN3bmFqbmMzcgIgAHgAggEUc3VnZ2VzdC5lZ2JiOGd5OHFxOGyaAQYIABAAGACwAQC4AQAYgMzyypwyIO/g8sqcMjAAQhRzdWdnZXN0LmVnYmI4Z3k4cXE4bCKcAgoLQUFBQlU4am1SOVkS5gEKC0FBQUJVOGptUjlZEgtBQUFCVThqbVI5WRoNCgl0ZXh0L2h0bWwSACIOCgp0ZXh0L3BsYWluEgAqGyIVMTEyNTY3OTAyNjUyMDM0NzIxNDg0KAA4ADDK9dbHnDI4vvzWx5wySkYKJGFwcGxpY2F0aW9uL3ZuZC5nb29nbGUtYXBwcy5kb2NzLm1kcxoewtfa5AEYChYKBwoBZRABGAASCQoDaW5nEAEYABgBWgxpcnZwbXlzanI3eGRyAiAAeACCARRzdWdnZXN0LmFkeWtzOTVvdzlxepoBBggAEAAYALABALgBABjK9dbHnDIgvvzWx5wyMABCFHN1Z2dlc3QuYWR5a3M5NW93OXF6Iv4CCgtBQUFCVThqbVI5axLIAgoLQUFBQlU4am1SOWsSC0FBQUJVOGptUjlrGg0KCXRleHQvaHRtbBIAIg4KCnRleHQvcGxhaW4SACobIhUxMTI1Njc5MDI2NTIwMzQ3MjE0ODQoADgAMPHv2cecMjiAkN/HnDJKpwEKJGFwcGxpY2F0aW9uL3ZuZC5nb29nbGUtYXBwcy5kb2NzLm1kcxp/wtfa5AF5CncKXgpYYW5kIHdlbGwgY29tbXVuaWNhdGVkIHdpdGggc3VmZmljaWVudCBsZWFkIHRpbWUgdG8gZW5hYmxlIGEgdGFjdGljYWwgcmVzcG9uc2UgZnJvbSB1c2VycxABGAASEwoNYXQgdGhpcyBzdGFnZRABGAAYAVoMcTZtNGI0bWtpaXczcgIgAHgAggEUc3VnZ2VzdC5zcm1pZ2NhcnV1cG6aAQYIABAAGACwAQC4AQAY8e/Zx5wyIICQ38ecMjAAQhRzdWdnZXN0LnNybWlnY2FydXVwbiKXAgoLQUFBQlU4am1TTFkS4QEKC0FBQUJVOGptU0xZEgtBQUFCVThqbVNMWRoNCgl0ZXh0L2h0bWwSACIOCgp0ZXh0L3BsYWluEgAqGyIVMTEyNTY3OTAyNjUyMDM0NzIxNDg0KAA4ADDp6IDLnDI44e+Ay5wySkEKJGFwcGxpY2F0aW9uL3ZuZC5nb29nbGUtYXBwcy5kb2NzLm1kcxoZwtfa5AETEhEKDQoHdmFyaW91cxABGAAQAVoMczIwdjZiOHJnZjh2cgIgAHgAggEUc3VnZ2VzdC51YWVwa3NvNWpzd3GaAQYIABAAGACwAQC4AQAY6eiAy5wyIOHvgMucMjAAQhRzdWdnZXN0LnVhZXBrc281anN3cSKQAgoLQUFBQlU4am1SOWcS2gEKC0FBQUJVOGptUjlnEgtBQUFCVThqbVI5ZxoNCgl0ZXh0L2h0bWwSACIOCgp0ZXh0L3BsYWluEgAqGyIVMTEyNTY3OTAyNjUyMDM0NzIxNDg0KAA4ADDUsNjHnDI4nrfYx5wySjoKJGFwcGxpY2F0aW9uL3ZuZC5nb29nbGUtYXBwcy5kb2NzLm1kcxoSwtfa5AEMEgoKBgoAEBQYABACWgxycmFucjRlNTBnamRyAiAAeACCARRzdWdnZXN0LmltZzNxNHYzejIwOZoBBggAEAAYALABALgBABjUsNjHnDIgnrfYx5wyMABCFHN1Z2dlc3QuaW1nM3E0djN6MjA5IrcCCgtBQUFCVThqbVNMVRKBAgoLQUFBQlU4am1TTFUSC0FBQUJVOGptU0xVGg0KCXRleHQvaHRtbBIAIg4KCnRleHQvcGxhaW4SACobIhUxMTI1Njc5MDI2NTIwMzQ3MjE0ODQoADgAMLGngMucMjiJv4DLnDJKYQokYXBwbGljYXRpb24vdm5kLmdvb2dsZS1hcHBzLmRvY3MubWRzGjnC19rkATMKMQoSCgxtZWFuaW5nZnVsbHkQARgAEhkKE2luIGEgbWVhbmluZ2Z1bCB3YXkQARgAGAFaDHhneG1jNzZtN3BiYnICIAB4AIIBFHN1Z2dlc3Qucm5tc3pyMXBsZTVymgEGCAAQABgAsAEAuAEAGLGngMucMiCJv4DLnDIwAEIUc3VnZ2VzdC5ybm1zenIxcGxlNXIinAIKC0FBQUJVOGptUjljEuYBCgtBQUFCVThqbVI5YxILQUFBQlU4am1SOWMaDQoJdGV4dC9odG1sEgAiDgoKdGV4dC9wbGFpbhIAKhsiFTExMjU2NzkwMjY1MjAzNDcyMTQ4NCgAOAAwsIvYx5wyOKiS2MecMkpGCiRhcHBsaWNhdGlvbi92bmQuZ29vZ2xlLWFwcHMuZG9jcy5tZHMaHsLX2uQBGAoWCgcKAWUQARgAEgkKA2luZxABGAAYAVoMcDc3dDZodm90NDBhcgIgAHgAggEUc3VnZ2VzdC5qNTkyenQ1bWhmb3SaAQYIABAAGACwAQC4AQAYsIvYx5wyIKiS2MecMjAAQhRzdWdnZXN0Lmo1OTJ6dDVtaGZvdCKRAgoLQUFBQlU4am1TTFES2wEKC0FBQUJVOGptU0xREgtBQUFCVThqbVNMURoNCgl0ZXh0L2h0bWwSACIOCgp0ZXh0L3BsYWluEgAqGyIVMTEyNTY3OTAyNjUyMDM0NzIxNDg0KAA4ADCc9P7KnDI4ivv+ypwySjsKJGFwcGxpY2F0aW9uL3ZuZC5nb29nbGUtYXBwcy5kb2NzLm1kcxoTwtfa5AENGgsKBwoBLBABGAAQAVoMejh5OHhib2xsNXhvcgIgAHgAggEUc3VnZ2VzdC5qMm51cHJwNnhvMmaaAQYIABAAGACwAQC4AQAYnPT+ypwyIIr7/sqcMjAAQhRzdWdnZXN0LmoybnVwcnA2eG8yZiLPBAoLQUFBQlU4am1Sa1ESmQQKC0FBQUJVOGptUmtREgtBQUFCVThqbVJrURoNCgl0ZXh0L2h0bWwSACIOCgp0ZXh0L3BsYWluEgAqGyIVMTEyNTY3OTAyNjUyMDM0NzIxNDg0KAA4ADCk0tPFnDI4g4nUxZwyQqcBCgtBQUFCVThqbVJrVRILQUFBQlU4am1Sa1EaFgoJdGV4dC9odG1sEglkdXBsaWNhdGUiFwoKdGV4dC9wbGFpbhIJZHVwbGljYXRlKhsiFTExMjU2NzkwMjY1MjAzNDcyMTQ4NCgAOAAwg4nUxZwyOIOJ1MWcMloMZmxrOXBkcWR1dXYzcgIgAHgAmgEGCAAQABgAqgELEglkdXBsaWNhdGWwAQC4AQBKzgEKJGFwcGxpY2F0aW9uL3ZuZC5nb29nbGUtYXBwcy5kb2NzLm1kcxqlAcLX2uQBngESEQoNCgdwcm9kdWN0EAEYABABEmMKXwpZQSBwcm9kdWN0IGlzIHRoZSBzbWFsbGVzdCBncm91cCBvZiBkYXRhIGZpbGVzIG9yIG9iamVjdHMgd2hpY2ggYXJlIGluZGVwZW5kZW50bHkgbWFuYWdlZC4QARgAEAESJAogChpUaGlzIGRvY3VtZW50IGxpa2UgZ3JhbnVsZRABGAAQAVoMaGI5b3h6czg1YTY0cgIgAHgAggEUc3VnZ2VzdC5ldmkzZTR6Y3Jlb2WaAQYIABAAGACwAQC4AQAYpNLTxZwyIIOJ1MWcMjAAQhRzdWdnZXN0LmV2aTNlNHpjcmVvZSKZAgoLQUFBQlU4am1TS0US4wEKC0FBQUJVOGptU0tFEgtBQUFCVThqbVNLRRoNCgl0ZXh0L2h0bWwSACIOCgp0ZXh0L3BsYWluEgAqGyIVMTEyNTY3OTAyNjUyMDM0NzIxNDg0KAA4ADCVxPbKnDI4t+b2ypwySkMKJGFwcGxpY2F0aW9uL3ZuZC5nb29nbGUtYXBwcy5kb2NzLm1kcxobwtfa5AEVGhMKDwoJbW9kaWZpZWQsEAEYABABWgxhY20xaGE5cHYxZDZyAiAAeACCARRzdWdnZXN0LnNtY251MjM3dzhqNpoBBggAEAAYALABALgBABiVxPbKnDIgt+b2ypwyMABCFHN1Z2dlc3Quc21jbnUyMzd3OGo2IoIFCgtBQUFCVThqbVJpYxLMBAoLQUFBQlU4am1SaWMSC0FBQUJVOGptUmljGg0KCXRleHQvaHRtbBIAIg4KCnRleHQvcGxhaW4SACobIhUxMTI1Njc5MDI2NTIwMzQ3MjE0ODQoADgAMPzrysWcMjiI4MvFnDJC2gEKC0FBQUJVOGptUmk0EgtBQUFCVThqbVJpYxonCgl0ZXh0L2h0bWwSGlNlZSBMb25nIFRlcm0gUHJlc2VydmF0aW9uIigKCnRleHQvcGxhaW4SGlNlZSBMb25nIFRlcm0gUHJlc2VydmF0aW9uKhsiFTExMjU2NzkwMjY1MjAzNDcyMTQ4NCgAOAAwiODLxZwyOIjgy8WcMloMNWEwY3QwazBkYWttcgIgAHgAmgEGCAAQABgAqgEcEhpTZWUgTG9uZyBUZXJtIFByZXNlcnZhdGlvbrABALgBAErOAQokYXBwbGljYXRpb24vdm5kLmdvb2dsZS1hcHBzLmRvY3MubWRzGqUBwtfa5AGeARITCg8KCWFyY2hpdmluZxABGAAQARJuCmoKZEFyY2hpdmluZyByZWZlcnMgdG8gYSBwcmFjdGljZSBvZiBwcmVzZXJ2aW5nIGEgc2V0IG9mIGRhdGEsIGxpa2UgaW5wdXQgYW5kIGF1eGlsaWFyeSBkYXRhLCBpbiBhIGRpZ2kQARgBEAESFwoTCg1UaGlzIGRvY3VtZW50EAEYABABWgxrcjcxNnc4c2kwN3VyAiAAeACCARRzdWdnZXN0LmNzbHhhZGZmbmlwZ5oBBggAEAAYALABALgBABj868rFnDIgiODLxZwyMABCFHN1Z2dlc3QuY3NseGFkZmZuaXBnIqoCCgtBQUFCVThqbVNMOBL0AQoLQUFBQlU4am1TTDgSC0FBQUJVOGptU0w4Gg0KCXRleHQvaHRtbBIAIg4KCnRleHQvcGxhaW4SACobIhUxMTI1Njc5MDI2NTIwMzQ3MjE0ODQoADgAMPG+icucMjid5InLnDJKVAokYXBwbGljYXRpb24vdm5kLmdvb2dsZS1hcHBzLmRvY3MubWRzGizC19rkASYKJAoQCgpzdXBwb3J0aW5nEAEYABIOCghwb3dlcmluZxABGAAYAVoMNjh0cDVsbmgyZGE3cgIgAHgAggEUc3VnZ2VzdC5sMWFuNGdheWh5YjCaAQYIABAAGACwAQC4AQAY8b6Jy5wyIJ3kicucMjAAQhRzdWdnZXN0LmwxYW40Z2F5aHliMCKeAgoLQUFBQlU4am1TSncS6AEKC0FBQUJVOGptU0p3EgtBQUFCVThqbVNKdxoNCgl0ZXh0L2h0bWwSACIOCgp0ZXh0L3BsYWluEgAqGyIVMTEyNTY3OTAyNjUyMDM0NzIxNDg0KAA4ADD6xPHKnDI4mdTxypwySkgKJGFwcGxpY2F0aW9uL3ZuZC5nb29nbGUtYXBwcy5kb2NzLm1kcxogwtfa5AEaEgoKBgoAEBQYABABGgwKCAoCcy8QARgAEAFaDHVjcmIyZDNkY2Y4dnICIAB4AIIBFHN1Z2dlc3QueDE3Znk0bG43Y2ZymgEGCAAQABgAsAEAuAEAGPrE8cqcMiCZ1PHKnDIwAEIUc3VnZ2VzdC54MTdmeTRsbjdjZnIikQIKC0FBQUJVOGptU0w0EtsBCgtBQUFCVThqbVNMNBILQUFBQlU4am1TTDQaDQoJdGV4dC9odG1sEgAiDgoKdGV4dC9wbGFpbhIAKhsiFTExMjU2NzkwMjY1MjAzNDcyMTQ4NCgAOAAw6ZSJy5wyOIqdicucMko7CiRhcHBsaWNhdGlvbi92bmQuZ29vZ2xlLWFwcHMuZG9jcy5tZHMaE8LX2uQBDRoLCgcKASwQARgAEAFaDDQ1YmIzdGV0dDlieHICIAB4AIIBFHN1Z2dlc3QudzQwaXlqZmI0MnRmmgEGCAAQABgAsAEAuAEAGOmUicucMiCKnYnLnDIwAEIUc3VnZ2VzdC53NDBpeWpmYjQydGYinAIKC0FBQUJVOGptU0wwEuYBCgtBQUFCVThqbVNMMBILQUFBQlU4am1TTDAaDQoJdGV4dC9odG1sEgAiDgoKdGV4dC9wbGFpbhIAKhsiFTExMjU2NzkwMjY1MjAzNDcyMTQ4NCgAOAAwzPGIy5wyOKj+iMucMkpGCiRhcHBsaWNhdGlvbi92bmQuZ29vZ2xlLWFwcHMuZG9jcy5tZHMaHsLX2uQBGAoWCgkKA2FuZBABGAASBwoBLBABGAAYAVoMaGZhNHYweDQzM21ucgIgAHgAggEUc3VnZ2VzdC5ra3pmdG5sN3JybXCaAQYIABAAGACwAQC4AQAYzPGIy5wyIKj+iMucMjAAQhRzdWdnZXN0LmtremZ0bmw3cnJtcCKeAgoLQUFBQlU4am1TTzAS6AEKC0FBQUJVOGptU08wEgtBQUFCVThqbVNPMBoNCgl0ZXh0L2h0bWwSACIOCgp0ZXh0L3BsYWluEgAqGyIVMTEyNTY3OTAyNjUyMDM0NzIxNDg0KAA4ADD0oqHMnDI4vamhzJwySkgKJGFwcGxpY2F0aW9uL3ZuZC5nb29nbGUtYXBwcy5kb2NzLm1kcxogwtfa5AEaEhgKFAoOKEdhZGkpIC9nL2RhdGEQARgAEAFaDGhjaTd1aDRrZmY0NXICIAB4AIIBFHN1Z2dlc3Quc3R4NnZldzRxaGRpmgEGCAAQABgAsAEAuAEAGPSiocycMiC9qaHMnDIwAEIUc3VnZ2VzdC5zdHg2dmV3NHFoZGkimQIKC0FBQUJVOGptU01rEuMBCgtBQUFCVThqbVNNaxILQUFBQlU4am1TTWsaDQoJdGV4dC9odG1sEgAiDgoKdGV4dC9wbGFpbhIAKhsiFTExMjU2NzkwMjY1MjAzNDcyMTQ4NCgAOAAw2dqny5wyOJjip8ucMkpDCiRhcHBsaWNhdGlvbi92bmQuZ29vZ2xlLWFwcHMuZG9jcy5tZHMaG8LX2uQBFRITCg8KCXR5cGljYWxseRABGAAQAVoMMXZqcGRxYzI5cDlscgIgAHgAggEUc3VnZ2VzdC5weXhmeHR2c2N3dm6aAQYIABAAGACwAQC4AQAY2dqny5wyIJjip8ucMjAAQhRzdWdnZXN0LnB5eGZ4dHZzY3d2biKXAgoLQUFBQlU4am1TTWcS4gEKC0FBQUJVOGptU01nEgtBQUFCVThqbVNNZxoNCgl0ZXh0L2h0bWwSACIOCgp0ZXh0L3BsYWluEgAqGyIVMTEyNTY3OTAyNjUyMDM0NzIxNDg0KAA4ADCI2qbLnDI49Ieny5wySkMKJGFwcGxpY2F0aW9uL3ZuZC5nb29nbGUtYXBwcy5kb2NzLm1kcxobwtfa5AEVGhMKDwoJdHlwaWNhbGx5EAEYABABWgxuMXhjbWdpcGk1ZW1yAiAAeACCARNzdWdnZXN0LnZ2OG9ib3hvdTRvmgEGCAAQABgAsAEAuAEAGIjapsucMiD0h6fLnDIwAEITc3VnZ2VzdC52djhvYm94b3U0byKZAgoLQUFBQlU4am1TTWMS4wEKC0FBQUJVOGptU01jEgtBQUFCVThqbVNNYxoNCgl0ZXh0L2h0bWwSACIOCgp0ZXh0L3BsYWluEgAqGyIVMTEyNTY3OTAyNjUyMDM0NzIxNDg0KAA4ADCt/qHLnDI48oSiy5wySkQKJGFwcGxpY2F0aW9uL3ZuZC5nb29nbGUtYXBwcy5kb2NzLm1kcxocwtfa5AEWChQKBwoBYxABGAASBwoBQxABGAAYAVoLc2Jtd2YxNGc1a2JyAiAAeACCARRzdWdnZXN0LmMweXp6Y2s4aW12ZJoBBggAEAAYALABALgBABit/qHLnDIg8oSiy5wyMABCFHN1Z2dlc3QuYzB5enpjazhpbXZkIpECCgtBQUFCVThqbVNPQRLbAQoLQUFBQlU4am1TT0ESC0FBQUJVOGptU09BGg0KCXRleHQvaHRtbBIAIg4KCnRleHQvcGxhaW4SACobIhUxMTI1Njc5MDI2NTIwMzQ3MjE0ODQoADgAMNLL/8ucMjiR0v/LnDJKOwokYXBwbGljYXRpb24vdm5kLmdvb2dsZS1hcHBzLmRvY3MubWRzGhPC19rkAQ0SCwoHCgFzEAEYABABWgxwZzdjNXNwOXR0aDByAiAAeACCARRzdWdnZXN0LnNucXUyZjlrNnM2YZoBBggAEAAYALABALgBABjSy//LnDIgkdL/y5wyMABCFHN1Z2dlc3Quc25xdTJmOWs2czZhIqECCgtBQUFCVThqbVNOWRLsAQoLQUFBQlU4am1TTlkSC0FBQUJVOGptU05ZGg0KCXRleHQvaHRtbBIAIg4KCnRleHQvcGxhaW4SACobIhUxMTI1Njc5MDI2NTIwMzQ3MjE0ODQoADgAMJ3G6cucMjiLzenLnDJKTQokYXBwbGljYXRpb24vdm5kLmdvb2dsZS1hcHBzLmRvY3MubWRzGiXC19rkAR8SHQoZChN0aGUgUHJvZ3JhbXMgZGVsZXRlEAEYABABWgxmZWQ1aTc0cmxmYWxyAiAAeACCARNzdWdnZXN0LjNmeXNvM2todzdmmgEGCAAQABgAsAEAuAEAGJ3G6cucMiCLzenLnDIwAEITc3VnZ2VzdC4zZnlzbzNraHc3ZiL1AgoLQUFBQlU4am1SbHMSvwIKC0FBQUJVOGptUmxzEgtBQUFCVThqbVJscxoNCgl0ZXh0L2h0bWwSACIOCgp0ZXh0L3BsYWluEgAqGyIVMTEyNTY3OTAyNjUyMDM0NzIxNDg0KAA4ADCwmd3FnDI40M3ZxpwySp4BCiRhcHBsaWNhdGlvbi92bmQuZ29vZ2xlLWFwcHMuZG9jcy5tZHMadsLX2uQBcBpuCmoKZFRoZSBwcmluY2lwbGVzIGFuZCBzdXBwb3J0aW5nIHJhdGlvbmFsZSBvdXRsaW5lZCBpbiB0aGlzIHNlY3Rpb24gcHJvdmlkZSBndWlkYW5jZSB0byBlbnRpdGllcyBvbiByZWMQARgBEAFaDHE1dGI2azR5azQwMHICIAB4AIIBFHN1Z2dlc3QuZGE4eHlpM2x6ZWQzmgEGCAAQABgAsAEAuAEAGLCZ3cWcMiDQzdnGnDIwAEIUc3VnZ2VzdC5kYTh4eWkzbHplZDMilQIKC0FBQUJVOGptU05VEt8BCgtBQUFCVThqbVNOVRILQUFBQlU4am1TTlUaDQoJdGV4dC9odG1sEgAiDgoKdGV4dC9wbGFpbhIAKhsiFTExMjU2NzkwMjY1MjAzNDcyMTQ4NCgAOAAwrsLoy5wyOKLS6MucMko/CiRhcHBsaWNhdGlvbi92bmQuZ29vZ2xlLWFwcHMuZG9jcy5tZHMaF8LX2uQBERoPCgsKBWNvc3QtEAEYABABWgw3bGQ5MjMxaW12cG9yAiAAeACCARRzdWdnZXN0LjR6cjJ4emR0dWdqNJoBBggAEAAYALABALgBABiuwujLnDIgotLoy5wyMABCFHN1Z2dlc3QuNHpyMnh6ZHR1Z2o0IpECCgtBQUFCVThqbVNPNBLbAQoLQUFBQlU4am1TTzQSC0FBQUJVOGptU080Gg0KCXRleHQvaHRtbBIAIg4KCnRleHQvcGxhaW4SACobIhUxMTI1Njc5MDI2NTIwMzQ3MjE0ODQoADgAMOvBocycMjjSyqHMnDJKOwokYXBwbGljYXRpb24vdm5kLmdvb2dsZS1hcHBzLmRvY3MubWRzGhPC19rkAQ0SCwoHCgEvEAEYABABWgwxNnowYjd3cWM0ZDhyAiAAeACCARRzdWdnZXN0LnZlYW56aXRvMWRobpoBBggAEAAYALABALgBABjrwaHMnDIg0sqhzJwyMABCFHN1Z2dlc3QudmVhbnppdG8xZGhuIqsCCgtBQUFCVThqbVNOMBL1AQoLQUFBQlU4am1TTjASC0FBQUJVOGptU04wGg0KCXRleHQvaHRtbBIAIg4KCnRleHQvcGxhaW4SACobIhUxMTI1Njc5MDI2NTIwMzQ3MjE0ODQoADgAMOa4+MucMjiksfvLnDJKVQokYXBwbGljYXRpb24vdm5kLmdvb2dsZS1hcHBzLmRvY3MubWRzGi3C19rkAScKJQoXChFpZGVhbGx5IHNob3VsZCBiZRABGAASCAoCaXMQARgAGAFaDHg1ZjQxaXM5bWxnd3ICIAB4AIIBFHN1Z2dlc3QuMzAyNmFmbThvem1rmgEGCAAQABgAsAEAuAEAGOa4+MucMiCksfvLnDIwAEIUc3VnZ2VzdC4zMDI2YWZtOG96bWsimQIKC0FBQUJVOGptU0xvEuMBCgtBQUFCVThqbVNMbxILQUFBQlU4am1TTG8aDQoJdGV4dC9odG1sEgAiDgoKdGV4dC9wbGFpbhIAKhsiFTExMjU2NzkwMjY1MjAzNDcyMTQ4NCgAOAAwwICHy5wyONGOh8ucMkpDCiRhcHBsaWNhdGlvbi92bmQuZ29vZ2xlLWFwcHMuZG9jcy5tZHMaG8LX2uQBFRoTCg8KCXBlcmlvZCBvZhABGAAQAVoMcjJyMGk0NTBqYTk5cgIgAHgAggEUc3VnZ2VzdC44NXVvczJ1MXh4czSaAQYIABAAGACwAQC4AQAYwICHy5wyINGOh8ucMjAAQhRzdWdnZXN0Ljg1dW9zMnUxeHhzNCLLAgoLQUFBQlU4am1TTU0SlQIKC0FBQUJVOGptU01NEgtBQUFCVThqbVNNTRoNCgl0ZXh0L2h0bWwSACIOCgp0ZXh0L3BsYWluEgAqGyIVMTEyNTY3OTAyNjUyMDM0NzIxNDg0KAA4ADCw/5jLnDI45aGZy5wySnUKJGFwcGxpY2F0aW9uL3ZuZC5nb29nbGUtYXBwcy5kb2NzLm1kcxpNwtfa5AFHEjkKNQovd2l0aCBzdGFrZWhvbGRlcnMgcGVydGFpbmluZyB0byBkZWNvbW1pc3Npb25pbmcQARgAEAEaCgoGCgAQFBgAEAFaDHZvdWN4ZWpta3BzMXICIAB4AIIBFHN1Z2dlc3Qubm91Ynh5dDAxODV3mgEGCAAQABgAsAEAuAEAGLD/mMucMiDloZnLnDIwAEIUc3VnZ2VzdC5ub3VieHl0MDE4NXciswIKC0FBQUJVOGptU0xrEv0BCgtBQUFCVThqbVNMaxILQUFBQlU4am1TTGsaDQoJdGV4dC9odG1sEgAiDgoKdGV4dC9wbGFpbhIAKhsiFTExMjU2NzkwMjY1MjAzNDcyMTQ4NCgAOAAw//yFy5wyOMGFhsucMkpdCiRhcHBsaWNhdGlvbi92bmQuZ29vZ2xlLWFwcHMuZG9jcy5tZHMaNcLX2uQBLwotCggKAmlzEAEYABIfChlieSBnZW5lcmFsIHB1YmxpYyB3aWxsIGJlEAEYABgBWgxzeHI2NHZ0dHEzeXVyAiAAeACCARRzdWdnZXN0LmQ0OGw5eDY4M3JydpoBBggAEAAYALABALgBABj//IXLnDIgwYWGy5wyMABCFHN1Z2dlc3QuZDQ4bDl4NjgzcnJ2IpMCCgtBQUFCVThqbVNNSRLdAQoLQUFBQlU4am1TTUkSC0FBQUJVOGptU01JGg0KCXRleHQvaHRtbBIAIg4KCnRleHQvcGxhaW4SACobIhUxMTI1Njc5MDI2NTIwMzQ3MjE0ODQoADgAMJHKl8ucMji30ZfLnDJKPQokYXBwbGljYXRpb24vdm5kLmdvb2dsZS1hcHBzLmRvY3MubWRzGhXC19rkAQ8SDQoJCgN0aGUQARgAEAFaDHBydmg1ZzhhazI5MHICIAB4AIIBFHN1Z2dlc3QuZWx1NmtsNXRhNThkmgEGCAAQABgAsAEAuAEAGJHKl8ucMiC30ZfLnDIwAEIUc3VnZ2VzdC5lbHU2a2w1dGE1OGQilgIKC0FBQUJVOGptU0xnEuABCgtBQUFCVThqbVNMZxILQUFBQlU4am1TTGcaDQoJdGV4dC9odG1sEgAiDgoKdGV4dC9wbGFpbhIAKhsiFTExMjU2NzkwMjY1MjAzNDcyMTQ4NCgAOAAwovKEy5wyOOX4hMucMkpACiRhcHBsaWNhdGlvbi92bmQuZ29vZ2xlLWFwcHMuZG9jcy5tZHMaGMLX2uQBEhoQCgwKBnB1YmxpYxABGAAQAVoMZW4wdnhmeGZzdWw2cgIgAHgAggEUc3VnZ2VzdC40Z243YTVpc2ZpOTmaAQYIABAAGACwAQC4AQAYovKEy5wyIOX4hMucMjAAQhRzdWdnZXN0LjRnbjdhNWlzZmk5OSKDAwoLQUFBQlU4am1TTUUSzQIKC0FBQUJVOGptU01FEgtBQUFCVThqbVNNRRoNCgl0ZXh0L2h0bWwSACIOCgp0ZXh0L3BsYWluEgAqGyIVMTEyNTY3OTAyNjUyMDM0NzIxNDg0KAA4ADCcupHLnDI4qNWgy5wySqwBCiRhcHBsaWNhdGlvbi92bmQuZ29vZ2xlLWFwcHMuZG9jcy5tZHMagwHC19rkAX0KewpqCmRTdGFrZWhvbGRlcnMgc2hvdWxkIGJlIGNvbnN1bHRlZCBhYm91dCB0aGUgaW50ZW50aW9uIHRvIGRlY29tbWlzc2lvbiBhIGNvbGxlY3Rpb24gYW5kIHByb3ZpZGVkIHdpdGggEAEYARILCgVBbnkgYxABGAAYAVoMZGc3azBocjlrbHVjcgIgAHgAggEUc3VnZ2VzdC42aDVxdDY2emdyYXCaAQYIABAAGACwAQC4AQAYnLqRy5wyIKjVoMucMjAAQhRzdWdnZXN0LjZoNXF0NjZ6Z3JhcCKRAgoLQUFBQlU4am1TTGMS2wEKC0FBQUJVOGptU0xjEgtBQUFCVThqbVNMYxoNCgl0ZXh0L2h0bWwSACIOCgp0ZXh0L3BsYWluEgAqGyIVMTEyNTY3OTAyNjUyMDM0NzIxNDg0KAA4ADDWpYTLnDI4v6uEy5wySjsKJGFwcGxpY2F0aW9uL3ZuZC5nb29nbGUtYXBwcy5kb2NzLm1kcxoTwtfa5AENGgsKBwoBLBABGAAQAVoMb2F5b3ZwZnhqeno5cgIgAHgAggEUc3VnZ2VzdC5qeW5wa2Y3d2kxemeaAQYIABAAGACwAQC4AQAY1qWEy5wyIL+rhMucMjAAQhRzdWdnZXN0Lmp5bnBrZjd3aTF6ZyKaAgoLQUFBQlU4am1TTVkS5AEKC0FBQUJVOGptU01ZEgtBQUFCVThqbVNNWRoNCgl0ZXh0L2h0bWwSACIOCgp0ZXh0L3BsYWluEgAqGyIVMTEyNTY3OTAyNjUyMDM0NzIxNDg0KAA4ADCS66HLnDI47vGhy5wySkQKJGFwcGxpY2F0aW9uL3ZuZC5nb29nbGUtYXBwcy5kb2NzLm1kcxocwtfa5AEWChQKBwoBYxABGAASBwoBQxABGAAYAVoMZ3RseGxieGtuaXl5cgIgAHgAggEUc3VnZ2VzdC5idWc0aWEyMXI1dGOaAQYIABAAGACwAQC4AQAYkuuhy5wyIO7xocucMjAAQhRzdWdnZXN0LmJ1ZzRpYTIxcjV0YyKnAgoLQUFBQlU4am1TTjgS8QEKC0FBQUJVOGptU044EgtBQUFCVThqbVNOOBoNCgl0ZXh0L2h0bWwSACIOCgp0ZXh0L3BsYWluEgAqGyIVMTEyNTY3OTAyNjUyMDM0NzIxNDg0KAA4ADCbmf7LnDI4mqD+y5wySlEKJGFwcGxpY2F0aW9uL3ZuZC5nb29nbGUtYXBwcy5kb2NzLm1kcxopwtfa5AEjCiEKCgoET25seRABGAASEQoLUmV0YWluIG9ubHkQARgAGAFaDHBqa3hhOXR2bmtpcnICIAB4AIIBFHN1Z2dlc3QuejB4NGxxbmVjZTIymgEGCAAQABgAsAEAuAEAGJuZ/sucMiCaoP7LnDIwAEIUc3VnZ2VzdC56MHg0bHFuZWNlMjIiqwIKC0FBQUJVOGptU0x3EvUBCgtBQUFCVThqbVNMdxILQUFBQlU4am1TTHcaDQoJdGV4dC9odG1sEgAiDgoKdGV4dC9wbGFpbhIAKhsiFTExMjU2NzkwMjY1MjAzNDcyMTQ4NCgAOAAwyOGHy5wyOIf9h8ucMkpVCiRhcHBsaWNhdGlvbi92bmQuZ29vZ2xlLWFwcHMuZG9jcy5tZHMaLcLX2uQBJwolCg4KCGxvY2F0aW9uEAEYABIRCgtkZXN0aW5hdGlvbhABGAAYAVoMbXI0Yzlqdmc0c2kzcgIgAHgAggEUc3VnZ2VzdC50dnh6amwxZGEzYjKaAQYIABAAGACwAQC4AQAYyOGHy5wyIIf9h8ucMjAAQhRzdWdnZXN0LnR2eHpqbDFkYTNiMiKaAgoLQUFBQlU4am1TTVUS5AEKC0FBQUJVOGptU01VEgtBQUFCVThqbVNNVRoNCgl0ZXh0L2h0bWwSACIOCgp0ZXh0L3BsYWluEgAqGyIVMTEyNTY3OTAyNjUyMDM0NzIxNDg0KAA4ADC6vKHLnDI4qMOhy5wySkQKJGFwcGxpY2F0aW9uL3ZuZC5nb29nbGUtYXBwcy5kb2NzLm1kcxocwtfa5AEWChQKBwoBYxABGAASBwoBQxABGAAYAVoMZTRxanY4bzBzcm16cgIgAHgAggEUc3VnZ2VzdC5tdzhqa25wc3U4bTGaAQYIABAAGACwAQC4AQAYuryhy5wyIKjDocucMjAAQhRzdWdnZXN0Lm13OGprbnBzdThtMSKjAgoLQUFBQlU4am1TTjQS7QEKC0FBQUJVOGptU040EgtBQUFCVThqbVNONBoNCgl0ZXh0L2h0bWwSACIOCgp0ZXh0L3BsYWluEgAqGyIVMTEyNTY3OTAyNjUyMDM0NzIxNDg0KAA4ADCw7fjLnDI4lo75y5wySk0KJGFwcGxpY2F0aW9uL3ZuZC5nb29nbGUtYXBwcy5kb2NzLm1kcxolwtfa5AEfGh0KGQoTYXZhaWxhYmxlIHRvIHVzZXJzLBABGAAQAVoMd3Roc2hpOTA1MGRxcgIgAHgAggEUc3VnZ2VzdC42dzc3MXdyamk5bGuaAQYIABAAGACwAQC4AQAYsO34y5wyIJaO+cucMjAAQhRzdWdnZXN0LjZ3Nzcxd3JqaTlsayKuAgoLQUFBQlU4am1TTHMS+AEKC0FBQUJVOGptU0xzEgtBQUFCVThqbVNMcxoNCgl0ZXh0L2h0bWwSACIOCgp0ZXh0L3BsYWluEgAqGyIVMTEyNTY3OTAyNjUyMDM0NzIxNDg0KAA4ADDFp4fLnDI41s2Hy5wySlgKJGFwcGxpY2F0aW9uL3ZuZC5nb29nbGUtYXBwcy5kb2NzLm1kcxowwtfa5AEqChwKCAoCaW4QARgAEg4KCGJlaW5nIGF0EAEYABgBEgoKBgoAEBQYABABWgxwY2Y0azloZDM5eWFyAiAAeACCARRzdWdnZXN0LmMzd2QzaWJzdWJiYZoBBggAEAAYALABALgBABjFp4fLnDIg1s2Hy5wyMABCFHN1Z2dlc3QuYzN3ZDNpYnN1YmJhItcCCgtBQUFCVThqbVNNURKhAgoLQUFBQlU4am1TTVESC0FBQUJVOGptU01RGg0KCXRleHQvaHRtbBIAIg4KCnRleHQvcGxhaW4SACobIhUxMTI1Njc5MDI2NTIwMzQ3MjE0ODQoADgAMPvgmcucMjjjvKDLnDJKgAEKJGFwcGxpY2F0aW9uL3ZuZC5nb29nbGUtYXBwcy5kb2NzLm1kcxpYwtfa5AFSGlAKTApGYW5kIGFueSBwZXJpb2Qgb2YgYXZhaWxhYmlsaXR5IGR1cmluZyB0cmFuc2l0aW9uIHRvIHRoZSBuZXcgY29sbGVjdGlvbhABGAAQAVoMd3dkNXZ4OXA1OTM1cgIgAHgAggEUc3VnZ2VzdC4xNGdpOG5pa2lrZnmaAQYIABAAGACwAQC4AQAY++CZy5wyIOO8oMucMjAAQhRzdWdnZXN0LjE0Z2k4bmlraWtmeSKTAgoLQUFBQlU4am1TT28S3QEKC0FBQUJVOGptU09vEgtBQUFCVThqbVNPbxoNCgl0ZXh0L2h0bWwSACIOCgp0ZXh0L3BsYWluEgAqGyIVMTEyNTY3OTAyNjUyMDM0NzIxNDg0KAA4ADCx25jMnDI42+OYzJwySj0KJGFwcGxpY2F0aW9uL3ZuZC5nb29nbGUtYXBwcy5kb2NzLm1kcxoVwtfa5AEPGg0KCQoDdGhlEAEYABABWgxmZGZhendqZWplZnhyAiAAeACCARRzdWdnZXN0LjZuZmxjZjkwbmdhd5oBBggAEAAYALABALgBABix25jMnDIg2+OYzJwyMABCFHN1Z2dlc3QuNm5mbGNmOTBuZ2F3IpACCgtBQUFCVThqbVNPaxLaAQoLQUFBQlU4am1TT2sSC0FBQUJVOGptU09rGg0KCXRleHQvaHRtbBIAIg4KCnRleHQvcGxhaW4SACobIhUxMTI1Njc5MDI2NTIwMzQ3MjE0ODQoADgAMN/Hl8ycMji61pfMnDJKOgokYXBwbGljYXRpb24vdm5kLmdvb2dsZS1hcHBzLmRvY3MubWRzGhLC19rkAQwSCgoGCgAQFBgAEAVaDGtrbHZzNHZvcGtzdnICIAB4AIIBFHN1Z2dlc3QuMWI3bmtkdG12bzI1mgEGCAAQABgAsAEAuAEAGN/Hl8ycMiC61pfMnDIwAEIUc3VnZ2VzdC4xYjdua2R0bXZvMjUixQIKC0FBQUJVOGptU09nEo8CCgtBQUFCVThqbVNPZxILQUFBQlU4am1TT2caDQoJdGV4dC9odG1sEgAiDgoKdGV4dC9wbGFpbhIAKhsiFTExMjU2NzkwMjY1MjAzNDcyMTQ4NCgAOAAw36mXzJwyOKKxl8ycMkpvCiRhcHBsaWNhdGlvbi92bmQuZ29vZ2xlLWFwcHMuZG9jcy5tZHMaR8LX2uQBQRI/CjsKNU90aGVyIGNvbnNpZGVyYXRpb25zIHJlbGV2YW50IGZvciBhcmNoaXZpbmcgZGVjaXNpb25zEAEYABABWgxteHNiM3c2a3hxY3JyAiAAeACCARRzdWdnZXN0LmJ5YXN2ZW1ucDF0bpoBBggAEAAYALABALgBABjfqZfMnDIgorGXzJwyMABCFHN1Z2dlc3QuYnlhc3ZlbW5wMXRuIpICCgtBQUFCVThqbVNPYxLcAQoLQUFBQlU4am1TT2MSC0FBQUJVOGptU09jGg0KCXRleHQvaHRtbBIAIg4KCnRleHQvcGxhaW4SACobIhUxMTI1Njc5MDI2NTIwMzQ3MjE0ODQoADgAMLXeisycMjj954rMnDJKPAokYXBwbGljYXRpb24vdm5kLmdvb2dsZS1hcHBzLmRvY3MubWRzGhTC19rkAQ4iBAhREAIiBggMCA0QAloMNG13dmRxamdzeHVrcgIgAHgAggEUc3VnZ2VzdC5pMDFmbHAyaW8xbmSaAQYIABAAGACwAQC4AQAYtd6KzJwyIP3nisycMjAAQhRzdWdnZXN0LmkwMWZscDJpbzFuZCKaAgoLQUFBQlU4am1TQTAS5AEKC0FBQUJVOGptU0EwEgtBQUFCVThqbVNBMBoNCgl0ZXh0L2h0bWwSACIOCgp0ZXh0L3BsYWluEgAqGyIVMTEyNTY3OTAyNjUyMDM0NzIxNDg0KAA4ADDrlvrHnDI4rZ/6x5wySkQKJGFwcGxpY2F0aW9uL3ZuZC5nb29nbGUtYXBwcy5kb2NzLm1kcxocwtfa5AEWChQKBwoBNhABGAASBwoBNRABGAAYAVoMd3FyYmkxYzB2YzNxcgIgAHgAggEUc3VnZ2VzdC40eGlndGpjODl2dWuaAQYIABAAGACwAQC4AQAY65b6x5wyIK2f+secMjAAQhRzdWdnZXN0LjR4aWd0amM4OXZ1ayKQAgoLQUFBQlU4am1ScDgS2gEKC0FBQUJVOGptUnA4EgtBQUFCVThqbVJwOBoNCgl0ZXh0L2h0bWwSACIOCgp0ZXh0L3BsYWluEgAqGyIVMTEyNTY3OTAyNjUyMDM0NzIxNDg0KAA4ADD3i/TFnDI47JL0xZwySjoKJGFwcGxpY2F0aW9uL3ZuZC5nb29nbGUtYXBwcy5kb2NzLm1kcxoSwtfa5AEMEgoKBgoAEBQYABABWgxwajQwOXBxaHBzdDNyAiAAeACCARRzdWdnZXN0LmtrcmIxZDRjNHE3OZoBBggAEAAYALABALgBABj3i/TFnDIg7JL0xZwyMABCFHN1Z2dlc3Qua2tyYjFkNGM0cTc5IpcCCgtBQUFCVThqbVNPURLhAQoLQUFBQlU4am1TT1ESC0FBQUJVOGptU09RGg0KCXRleHQvaHRtbBIAIg4KCnRleHQvcGxhaW4SACobIhUxMTI1Njc5MDI2NTIwMzQ3MjE0ODQoADgAMMrtgcycMjiC/IHMnDJKQQokYXBwbGljYXRpb24vdm5kLmdvb2dsZS1hcHBzLmRvY3MubWRzGhnC19rkARMSEQoNCgd3aGV0aGVyEAEYABABWgxlc2UxdDJpejFyZ2VyAiAAeACCARRzdWdnZXN0LjdrZzZxcGt3NGEzepoBBggAEAAYALABALgBABjK7YHMnDIggvyBzJwyMABCFHN1Z2dlc3QuN2tnNnFwa3c0YTN6IpoDCgtBQUFCVThqbVNObxLkAgoLQUFBQlU4am1TTm8SC0FBQUJVOGptU05vGg0KCXRleHQvaHRtbBIAIg4KCnRleHQvcGxhaW4SACobIhUxMTI1Njc5MDI2NTIwMzQ3MjE0ODQoADgAMO2u8cucMjjig//LnDJKwwEKJGFwcGxpY2F0aW9uL3ZuZC5nb29nbGUtYXBwcy5kb2NzLm1kcxqaAcLX2uQBkwEKkAEKagpkTXVsdGlwbGUgdmVyc2lvbnMgb2YgYSBwcm9kdWN0IG1heSBleGlzdCBhdCBhbnkgcG9pbnQgaW4gdGltZSBkdWUgdG8gYWN0aXZlIG1haW50ZW5hbmNlIHByb2Nlc3Nlcy4gVBABGAESIAoadG8gZW5zdXJlIHVzZXJzIGFyZSBpbmcgQXQQARgAGAFaDGUzNmFxY2R1aHpkbHICIAB4AIIBFHN1Z2dlc3QuMzhhNTI1c2FwazQzmgEGCAAQABgAsAEAuAEAGO2u8cucMiDig//LnDIwAEIUc3VnZ2VzdC4zOGE1MjVzYXBrNDMilAIKC0FBQUJVOGptU09NEt4BCgtBQUFCVThqbVNPTRILQUFBQlU4am1TT00aDQoJdGV4dC9odG1sEgAiDgoKdGV4dC9wbGFpbhIAKhsiFTExMjU2NzkwMjY1MjAzNDcyMTQ4NCgAOAAwy6uBzJwyOJSygcycMko+CiRhcHBsaWNhdGlvbi92bmQuZ29vZ2xlLWFwcHMuZG9jcy5tZHMaFsLX2uQBEBIOCgoKBHRpbWUQARgAEAFaDGRhMW4wZzE2d2RmZXICIAB4AIIBFHN1Z2dlc3QuZzNnaHVkaXJrNmYzmgEGCAAQABgAsAEAuAEAGMurgcycMiCUsoHMnDIwAEIUc3VnZ2VzdC5nM2dodWRpcms2ZjMimQIKC0FBQUJVOGptUm5NEuMBCgtBQUFCVThqbVJuTRILQUFBQlU4am1Sbk0aDQoJdGV4dC9odG1sEgAiDgoKdGV4dC9wbGFpbhIAKhsiFTExMjU2NzkwMjY1MjAzNDcyMTQ4NCgAOAAw+eblxZwyOIP15cWcMkpDCiRhcHBsaWNhdGlvbi92bmQuZ29vZ2xlLWFwcHMuZG9jcy5tZHMaG8LX2uQBFRoTCg8KCUxpZmVjeWNsZRABGAAQAVoMcHJraTNoNG9wY3MzcgIgAHgAggEUc3VnZ2VzdC5od21wNnpzOWFldTeaAQYIABAAGACwAQC4AQAY+eblxZwyIIP15cWcMjAAQhRzdWdnZXN0Lmh3bXA2enM5YWV1NyLJAgoLQUFBQlU4am1TTmsSkwIKC0FBQUJVOGptU05rEgtBQUFCVThqbVNOaxoNCgl0ZXh0L2h0bWwSACIOCgp0ZXh0L3BsYWluEgAqGyIVMTEyNTY3OTAyNjUyMDM0NzIxNDg0KAA4ADCkqu7LnDI46+Xuy5wySnMKJGFwcGxpY2F0aW9uL3ZuZC5nb29nbGUtYXBwcy5kb2NzLm1kcxpLwtfa5AFFCi0KHgoYaXMgZGlzY292ZXJhYmxlIHdpdGhpbiBhEAEYABIJCgNwZXIQARgAGAEKFAoHCgFjEAEYABIHCgFDEAEYABgBWgx0bDBsdWF3b3dnM3hyAiAAeACCARRzdWdnZXN0LmExZHB4dWRsbDgyepoBBggAEAAYALABALgBABikqu7LnDIg6+Xuy5wyMABCFHN1Z2dlc3QuYTFkcHh1ZGxsODJ6IpsCCgtBQUFCVThqbVNPSRLlAQoLQUFBQlU4am1TT0kSC0FBQUJVOGptU09JGg0KCXRleHQvaHRtbBIAIg4KCnRleHQvcGxhaW4SACobIhUxMTI1Njc5MDI2NTIwMzQ3MjE0ODQoADgAMPH0gMycMjjuloHMnDJKRQokYXBwbGljYXRpb24vdm5kLmdvb2dsZS1hcHBzLmRvY3MubWRzGh3C19rkARcaFQoRCgt0aGUgdGltZSBvZhABGAAQAVoMYmgzMW9seTNzN252cgIgAHgAggEUc3VnZ2VzdC5qcTlyZHB5Mnl0YWuaAQYIABAAGACwAQC4AQAY8fSAzJwyIO6WgcycMjAAQhRzdWdnZXN0LmpxOXJkcHkyeXRhayKWAgoLQUFBQlU4am1TTmcS4AEKC0FBQUJVOGptU05nEgtBQUFCVThqbVNOZxoNCgl0ZXh0L2h0bWwSACIOCgp0ZXh0L3BsYWluEgAqGyIVMTEyNTY3OTAyNjUyMDM0NzIxNDg0KAA4ADDQie7LnDI4wJDuy5wySkAKJGFwcGxpY2F0aW9uL3ZuZC5nb29nbGUtYXBwcy5kb2NzLm1kcxoYwtfa5AESEhAKDAoGYWN0aXZlEAEYABABWgx5ZDN4Z3o4MTZteHdyAiAAeACCARRzdWdnZXN0Lmt2aWJtcDhzdXR5ZZoBBggAEAAYALABALgBABjQie7LnDIgwJDuy5wyMABCFHN1Z2dlc3Qua3ZpYm1wOHN1dHllIpkCCgtBQUFCVThqbVJtZxLjAQoLQUFBQlU4am1SbWcSC0FBQUJVOGptUm1nGg0KCXRleHQvaHRtbBIAIg4KCnRleHQvcGxhaW4SACobIhUxMTI1Njc5MDI2NTIwMzQ3MjE0ODQoADgAMIDc4MWcMjjr4uDFnDJKRAokYXBwbGljYXRpb24vdm5kLmdvb2dsZS1hcHBzLmRvY3MubWRzGhzC19rkARYKFAoHCgFDEAEYABIHCgFjEAEYABgBWgt0ZDc0MHg5dzEzM3ICIAB4AIIBFHN1Z2dlc3QuZzMzeTh5NnVqNjd2mgEGCAAQABgAsAEAuAEAGIDc4MWcMiDr4uDFnDIwAEIUc3VnZ2VzdC5nMzN5OHk2dWo2N3YipQIKC0FBQUJVOGptU09FEu8BCgtBQUFCVThqbVNPRRILQUFBQlU4am1TT0UaDQoJdGV4dC9odG1sEgAiDgoKdGV4dC9wbGFpbhIAKhsiFTExMjU2NzkwMjY1MjAzNDcyMTQ4NCgAOAAwr6SAzJwyOJGrgMycMkpPCiRhcHBsaWNhdGlvbi92bmQuZ29vZ2xlLWFwcHMuZG9jcy5tZHMaJ8LX2uQBIQofCgcKAVQQARgAEhIKDFRoZXJlZm9yZSwgdBABGAAYAVoMc21oYWlhY3Fkc3plcgIgAHgAggEUc3VnZ2VzdC5qOHVwcjBjbHJhNXeaAQYIABAAGACwAQC4AQAYr6SAzJwyIJGrgMycMjAAQhRzdWdnZXN0Lmo4dXByMGNscmE1dyKZAgoLQUFBQlU4am1TTmMS5AEKC0FBQUJVOGptU05jEgtBQUFCVThqbVNOYxoNCgl0ZXh0L2h0bWwSACIOCgp0ZXh0L3BsYWluEgAqGyIVMTEyNTY3OTAyNjUyMDM0NzIxNDg0KAA4ADDt2enLnDI4juPpy5wySkUKJGFwcGxpY2F0aW9uL3ZuZC5nb29nbGUtYXBwcy5kb2NzLm1kcxodwtfa5AEXGhUKEQoLYXJlIGRlbGV0ZWQQARgAEAFaDG43cnFxa3V4cnlvcHICIAB4AIIBE3N1Z2dlc3QudDkxY2lha20yNnaaAQYIABAAGACwAQC4AQAY7dnpy5wyII7j6cucMjAAQhNzdWdnZXN0LnQ5MWNpYWttMjZ2IpICCgtBQUFCVThqbVNPWRLcAQoLQUFBQlU4am1TT1kSC0FBQUJVOGptU09ZGg0KCXRleHQvaHRtbBIAIg4KCnRleHQvcGxhaW4SACobIhUxMTI1Njc5MDI2NTIwMzQ3MjE0ODQoADgAMMKmicycMjj9rInMnDJKPAokYXBwbGljYXRpb24vdm5kLmdvb2dsZS1hcHBzLmRvY3MubWRzGhTC19rkAQ4iBAhREAEiBggMCA0QAloMeGRndjg5N3RsYXN4cgIgAHgAggEUc3VnZ2VzdC5uajJsYWI2OGRvbmiaAQYIABAAGACwAQC4AQAYwqaJzJwyIP2sicycMjAAQhRzdWdnZXN0Lm5qMmxhYjY4ZG9uaCKbAgoLQUFBQlU4am1TQWMS5QEKC0FBQUJVOGptU0FjEgtBQUFCVThqbVNBYxoNCgl0ZXh0L2h0bWwSACIOCgp0ZXh0L3BsYWluEgAqGyIVMTEyNTY3OTAyNjUyMDM0NzIxNDg0KAA4ADCmwfjHnDI4v8j4x5wySkUKJGFwcGxpY2F0aW9uL3ZuZC5nb29nbGUtYXBwcy5kb2NzLm1kcxodwtfa5AEXChUKCAoCMTAQARgAEgcKATkQARgAGAFaDHFxMG5kb28wc2JiM3ICIAB4AIIBFHN1Z2dlc3QuMWNsejg5eXR4enRjmgEGCAAQABgAsAEAuAEAGKbB+MecMiC/yPjHnDIwAEIUc3VnZ2VzdC4xY2x6ODl5dHh6dGMikAIKC0FBQUJVOGptUnBvEtoBCgtBQUFCVThqbVJwbxILQUFBQlU4am1ScG8aDQoJdGV4dC9odG1sEgAiDgoKdGV4dC9wbGFpbhIAKhsiFTExMjU2NzkwMjY1MjAzNDcyMTQ4NCgAOAAwsuzyxZwyOK7z8sWcMko6CiRhcHBsaWNhdGlvbi92bmQuZ29vZ2xlLWFwcHMuZG9jcy5tZHMaEsLX2uQBDBIKCgYKABAUGAAQAVoMaHFoYjBjNjBib2NmcgIgAHgAggEUc3VnZ2VzdC5mMXY3ODloeTAwZWaaAQYIABAAGACwAQC4AQAYsuzyxZwyIK7z8sWcMjAAQhRzdWdnZXN0LmYxdjc4OWh5MDBlZiKaAgoLQUFBQlU4am1TQVkS5AEKC0FBQUJVOGptU0FZEgtBQUFCVThqbVNBWRoNCgl0ZXh0L2h0bWwSACIOCgp0ZXh0L3BsYWluEgAqGyIVMTEyNTY3OTAyNjUyMDM0NzIxNDg0KAA4ADDJpfjHnDI49634x5wySkQKJGFwcGxpY2F0aW9uL3ZuZC5nb29nbGUtYXBwcy5kb2NzLm1kcxocwtfa5AEWChQKBwoBORABGAASBwoBOBABGAAYAVoMZWpmbnNqd3FwZXRtcgIgAHgAggEUc3VnZ2VzdC5ocDQ2YzZhZTB1eGyaAQYIABAAGACwAQC4AQAYyaX4x5wyIPet+MecMjAAQhRzdWdnZXN0LmhwNDZjNmFlMHV4bCKaAgoLQUFBQlU4am1TQVUS5AEKC0FBQUJVOGptU0FVEgtBQUFCVThqbVNBVRoNCgl0ZXh0L2h0bWwSACIOCgp0ZXh0L3BsYWluEgAqGyIVMTEyNTY3OTAyNjUyMDM0NzIxNDg0KAA4ADDBjfjHnDI4yZT4x5wySkQKJGFwcGxpY2F0aW9uL3ZuZC5nb29nbGUtYXBwcy5kb2NzLm1kcxocwtfa5AEWChQKBwoBOBABGAASBwoBNxABGAAYAVoMM3Y4N2dsbXdnNDR0cgIgAHgAggEUc3VnZ2VzdC5nZTZ4eHpyaHo2eDmaAQYIABAAGACwAQC4AQAYwY34x5wyIMmU+MecMjAAQhRzdWdnZXN0LmdlNnh4enJoejZ4OSKaAgoLQUFBQlU4am1TQXMS5AEKC0FBQUJVOGptU0FzEgtBQUFCVThqbVNBcxoNCgl0ZXh0L2h0bWwSACIOCgp0ZXh0L3BsYWluEgAqGyIVMTEyNTY3OTAyNjUyMDM0NzIxNDg0KAA4ADCdr/nHnDI4/bX5x5wySkQKJGFwcGxpY2F0aW9uL3ZuZC5nb29nbGUtYXBwcy5kb2NzLm1kcxocwtfa5AEWChQKBwoBNBABGAASBwoBMxABGAAYAVoMbmZtMWZ6OXZ4OWQ0cgIgAHgAggEUc3VnZ2VzdC54eHc5aTB6N21wNjOaAQYIABAAGACwAQC4AQAYna/5x5wyIP21+cecMjAAQhRzdWdnZXN0Lnh4dzlpMHo3bXA2MyKaAgoLQUFBQlU4am1TQW8S5AEKC0FBQUJVOGptU0FvEgtBQUFCVThqbVNBbxoNCgl0ZXh0L2h0bWwSACIOCgp0ZXh0L3BsYWluEgAqGyIVMTEyNTY3OTAyNjUyMDM0NzIxNDg0KAA4ADDTj/nHnDI4xpb5x5wySkQKJGFwcGxpY2F0aW9uL3ZuZC5nb29nbGUtYXBwcy5kb2NzLm1kcxocwtfa5AEWChQKBwoBMxABGAASBwoBMhABGAAYAVoMMW8yNnBsbTZ5OWY5cgIgAHgAggEUc3VnZ2VzdC5yZXp6NHV1dnpkY3OaAQYIABAAGACwAQC4AQAY04/5x5wyIMaW+cecMjAAQhRzdWdnZXN0LnJleno0dXV2emRjcyKaAgoLQUFBQlU4am1TQWsS5AEKC0FBQUJVOGptU0FrEgtBQUFCVThqbVNBaxoNCgl0ZXh0L2h0bWwSACIOCgp0ZXh0L3BsYWluEgAqGyIVMTEyNTY3OTAyNjUyMDM0NzIxNDg0KAA4ADCI8vjHnDI4hvr4x5wySkQKJGFwcGxpY2F0aW9uL3ZuZC5nb29nbGUtYXBwcy5kb2NzLm1kcxocwtfa5AEWChQKBwoBMhABGAASBwoBMRABGAAYAVoMN2Q1dW0xNTBnaGtmcgIgAHgAggEUc3VnZ2VzdC50ZnE0bTVwYXhxZGWaAQYIABAAGACwAQC4AQAYiPL4x5wyIIb6+MecMjAAQhRzdWdnZXN0LnRmcTRtNXBheHFkZSLIAgoLQUFBQlU4am1SYU0SkgIKC0FBQUJVOGptUmFNEgtBQUFCVThqbVJhTRoNCgl0ZXh0L2h0bWwSACIOCgp0ZXh0L3BsYWluEgAqGyIVMTEyNTY3OTAyNjUyMDM0NzIxNDg0KAA4ADD/uprFnDI47+OaxZwySnIKJGFwcGxpY2F0aW9uL3ZuZC5nb29nbGUtYXBwcy5kb2NzLm1kcxpKwtfa5AFECkIKLAomMi4zIEFwcGxpY2FibGUgYW5kIFJlZmVyZW5jZSBEb2N1bWVudHMQARgAEhAKCmFwcGVuZGl4IEEQARgAGAFaDHZuZHJxYjNnaDJqcXICIAB4AIIBFHN1Z2dlc3QuZnl1ajVuY20zcTF0mgEGCAAQABgAsAEAuAEAGP+6msWcMiDv45rFnDIwAEIUc3VnZ2VzdC5meXVqNW5jbTNxMXQimgIKC0FBQUJVOGptU0FnEuQBCgtBQUFCVThqbVNBZxILQUFBQlU4am1TQWcaDQoJdGV4dC9odG1sEgAiDgoKdGV4dC9wbGFpbhIAKhsiFTExMjU2NzkwMjY1MjAzNDcyMTQ4NCgAOAAw6eD4x5wyOITo+MecMkpECiRhcHBsaWNhdGlvbi92bmQuZ29vZ2xlLWFwcHMuZG9jcy5tZHMaHMLX2uQBFgoUCgcKATEQARgAEgcKATAQARgAGAFaDGdoMnJvanJnd3hxdHICIAB4AIIBFHN1Z2dlc3QuODBieG0zaTYzN2gwmgEGCAAQABgAsAEAuAEAGOng+MecMiCE6PjHnDIwAEIUc3VnZ2VzdC44MGJ4bTNpNjM3aDAimwIKC0FBQUJVOGptUmFJEuUBCgtBQUFCVThqbVJhSRILQUFBQlU4am1SYUkaDQoJdGV4dC9odG1sEgAiDgoKdGV4dC9wbGFpbhIAKhsiFTExMjU2NzkwMjY1MjAzNDcyMTQ4NCgAOAAw+96ZxZwyOLTmmcWcMkpFCiRhcHBsaWNhdGlvbi92bmQuZ29vZ2xlLWFwcHMuZG9jcy5tZHMaHcLX2uQBFxIVChEKC0FwcGVuZGl4IEE6EAEYABABWgw5bXp4cHpsYXB3djlyAiAAeACCARRzdWdnZXN0LnhzNHZmYm9iOHQzcpoBBggAEAAYALABALgBABj73pnFnDIgtOaZxZwyMABCFHN1Z2dlc3QueHM0dmZib2I4dDNyIpACCgtBQUFCVThqbVJxMBLaAQoLQUFBQlU4am1ScTASC0FBQUJVOGptUnEwGg0KCXRleHQvaHRtbBIAIg4KCnRleHQvcGxhaW4SACobIhUxMTI1Njc5MDI2NTIwMzQ3MjE0ODQoADgAMPKs9sWcMjjItPbFnDJKOgokYXBwbGljYXRpb24vdm5kLmdvb2dsZS1hcHBzLmRvY3MubWRzGhLC19rkAQwSCgoGCgAQFBgAEAFaDG5semtpejhzdG15MXICIAB4AIIBFHN1Z2dlc3QuNnVwOGRiZDVyY3E2mgEGCAAQABgAsAEAuAEAGPKs9sWcMiDItPbFnDIwAEIUc3VnZ2VzdC42dXA4ZGJkNXJjcTYimgIKC0FBQUJVOGptU0FREuQBCgtBQUFCVThqbVNBURILQUFBQlU4am1TQVEaDQoJdGV4dC9odG1sEgAiDgoKdGV4dC9wbGFpbhIAKhsiFTExMjU2NzkwMjY1MjAzNDcyMTQ4NCgAOAAwovv3x5wyOJuC+MecMkpECiRhcHBsaWNhdGlvbi92bmQuZ29vZ2xlLWFwcHMuZG9jcy5tZHMaHMLX2uQBFgoUCgcKATcQARgAEgcKATYQARgAGAFaDHR1b2p3a3NncGFranICIAB4AIIBFHN1Z2dlc3QuMXdiOTE5ZmxxZXMxmgEGCAAQABgAsAEAuAEAGKL798ecMiCbgvjHnDIwAEIUc3VnZ2VzdC4xd2I5MTlmbHFlczEikAIKC0FBQUJVOGptUnFBEtoBCgtBQUFCVThqbVJxQRILQUFBQlU4am1ScUEaDQoJdGV4dC9odG1sEgAiDgoKdGV4dC9wbGFpbhIAKhsiFTExMjU2NzkwMjY1MjAzNDcyMTQ4NCgAOAAwz5n0xZwyOM+Z9MWcMko6CiRhcHBsaWNhdGlvbi92bmQuZ29vZ2xlLWFwcHMuZG9jcy5tZHMaEsLX2uQBDBIKCgYKABAUGAAQAVoMbnNtbDlvNXloOWdhcgIgAHgAggEUc3VnZ2VzdC5mbmh2dWJsYnBwM2OaAQYIABAAGACwAQC4AQAYz5n0xZwyIM+Z9MWcMjAAQhRzdWdnZXN0LmZuaHZ1YmxicHAzYyKaAgoLQUFBQlU4am1TQU0S5AEKC0FBQUJVOGptU0FNEgtBQUFCVThqbVNBTRoNCgl0ZXh0L2h0bWwSACIOCgp0ZXh0L3BsYWluEgAqGyIVMTEyNTY3OTAyNjUyMDM0NzIxNDg0KAA4ADCi5ffHnDI49Oz3x5wySkQKJGFwcGxpY2F0aW9uL3ZuZC5nb29nbGUtYXBwcy5kb2NzLm1kcxocwtfa5AEWChQKBwoBNhABGAASBwoBNRABGAAYAVoMdXhjaWJuODNxbWo2cgIgAHgAggEUc3VnZ2VzdC5zdml5bmttbnpyNmWaAQYIABAAGACwAQC4AQAYouX3x5wyIPTs98ecMjAAQhRzdWdnZXN0LnN2aXlua21uenI2ZSKYAgoLQUFBQlU4am1TQUkS4wEKC0FBQUJVOGptU0FJEgtBQUFCVThqbVNBSRoNCgl0ZXh0L2h0bWwSACIOCgp0ZXh0L3BsYWluEgAqGyIVMTEyNTY3OTAyNjUyMDM0NzIxNDg0KAA4ADDexffHnDI46cz3x5wySkQKJGFwcGxpY2F0aW9uL3ZuZC5nb29nbGUtYXBwcy5kb2NzLm1kcxocwtfa5AEWChQKBwoBNRABGAASBwoBNBABGAAYAVoMYnZvOGluOGFlNm10cgIgAHgAggETc3VnZ2VzdC41ZjN2M3hqMGFhcpoBBggAEAAYALABALgBABjexffHnDIg6cz3x5wyMABCE3N1Z2dlc3QuNWYzdjN4ajBhYXIimgIKC0FBQUJVOGptU0FFEuQBCgtBQUFCVThqbVNBRRILQUFBQlU4am1TQUUaDQoJdGV4dC9odG1sEgAiDgoKdGV4dC9wbGFpbhIAKhsiFTExMjU2NzkwMjY1MjAzNDcyMTQ4NCgAOAAwpLD1x5wyOJWK98ecMkpECiRhcHBsaWNhdGlvbi92bmQuZ29vZ2xlLWFwcHMuZG9jcy5tZHMaHMLX2uQBFgoUCgcKATQQARgAEgcKAU4QARgAGAFaDHM1b2F6dzEyajcyb3ICIAB4AIIBFHN1Z2dlc3QuZmt6cXE1Z3BraXd3mgEGCAAQABgAsAEAuAEAGKSw9cecMiCVivfHnDIwAEIUc3VnZ2VzdC5ma3pxcTVncGtpd3cinQIKC0FBQUJVOGptUjI0EucBCgtBQUFCVThqbVIyNBILQUFBQlU4am1SMjQaDQoJdGV4dC9odG1sEgAiDgoKdGV4dC9wbGFpbhIAKhsiFTExMjU2NzkwMjY1MjAzNDcyMTQ4NCgAOAAwkNCNx5wyOPjWjcecMkpHCiRhcHBsaWNhdGlvbi92bmQuZ29vZ2xlLWFwcHMuZG9jcy5tZHMaH8LX2uQBGQoXCgoKBGRhdGEQARgAEgcKAXMQARgAGAFaDDJkOWg3amViN3J3Z3ICIAB4AIIBFHN1Z2dlc3QubHphZGc5cWVlMmhnmgEGCAAQABgAsAEAuAEAGJDQjcecMiD41o3HnDIwAEIUc3VnZ2VzdC5semFkZzlxZWUyaGcimAIKC0FBQUJVOGptUjIwEuIBCgtBQUFCVThqbVIyMBILQUFBQlU4am1SMjAaDQoJdGV4dC9odG1sEgAiDgoKdGV4dC9wbGFpbhIAKhsiFTExMjU2NzkwMjY1MjAzNDcyMTQ4NCgAOAAwuuuMx5wyOKryjMecMkpCCiRhcHBsaWNhdGlvbi92bmQuZ29vZ2xlLWFwcHMuZG9jcy5tZHMaGsLX2uQBFBISCg4KCGRpcmVjdGx5EAEYABABWgwydWQxOWk2cmVtdTRyAiAAeACCARRzdWdnZXN0LnV0bDVieW9yMjhraZoBBggAEAAYALABALgBABi664zHnDIgqvKMx5wyMABCFHN1Z2dlc3QudXRsNWJ5b3IyOGtpIpMCCgtBQUFCVThqbVIyOBLdAQoLQUFBQlU4am1SMjgSC0FBQUJVOGptUjI4Gg0KCXRleHQvaHRtbBIAIg4KCnRleHQvcGxhaW4SACobIhUxMTI1Njc5MDI2NTIwMzQ3MjE0ODQoADgAMO6DjsecMjiyjI7HnDJKPQokYXBwbGljYXRpb24vdm5kLmdvb2dsZS1hcHBzLmRvY3MubWRzGhXC19rkAQ8SDQoJCgN0aGUQARgAEAFaDG95OXN1YXFtdnl3bnICIAB4AIIBFHN1Z2dlc3Qub3NiMzF5NjkyZmY4mgEGCAAQABgAsAEAuAEAGO6DjsecMiCyjI7HnDIwAEIUc3VnZ2VzdC5vc2IzMXk2OTJmZjgikAIKC0FBQUJVOGptUnFvEtoBCgtBQUFCVThqbVJxbxILQUFBQlU4am1ScW8aDQoJdGV4dC9odG1sEgAiDgoKdGV4dC9wbGFpbhIAKhsiFTExMjU2NzkwMjY1MjAzNDcyMTQ4NCgAOAAwlIf2xZwyOJSH9sWcMko6CiRhcHBsaWNhdGlvbi92bmQuZ29vZ2xlLWFwcHMuZG9jcy5tZHMaEsLX2uQBDBIKCgYKABAUGAAQAVoMczc5OTd1cXJ5OGhhcgIgAHgAggEUc3VnZ2VzdC5qcDVidnFxeWxiaGSaAQYIABAAGACwAQC4AQAYlIf2xZwyIJSH9sWcMjAAQhRzdWdnZXN0LmpwNWJ2cXF5bGJoZCKPAgoLQUFBQlU4am1ScWsS2QEKC0FBQUJVOGptUnFrEgtBQUFCVThqbVJxaxoNCgl0ZXh0L2h0bWwSACIOCgp0ZXh0L3BsYWluEgAqGyIVMTEyNTY3OTAyNjUyMDM0NzIxNDg0KAA4ADCE+fXFnDI4yf/1xZwySjoKJGFwcGxpY2F0aW9uL3ZuZC5nb29nbGUtYXBwcy5kb2NzLm1kcxoSwtfa5AEMEgoKBgoAEBQYABABWgtucXZ5Z2RqeWZpMXICIAB4AIIBFHN1Z2dlc3QuODd0MW1yM2gxdGppmgEGCAAQABgAsAEAuAEAGIT59cWcMiDJ//XFnDIwAEIUc3VnZ2VzdC44N3QxbXIzaDF0amkimgIKC0FBQUJVOGptU0F3EuQBCgtBQUFCVThqbVNBdxILQUFBQlU4am1TQXcaDQoJdGV4dC9odG1sEgAiDgoKdGV4dC9wbGFpbhIAKhsiFTExMjU2NzkwMjY1MjAzNDcyMTQ4NCgAOAAwuu35x5wyONb1+cecMkpECiRhcHBsaWNhdGlvbi92bmQuZ29vZ2xlLWFwcHMuZG9jcy5tZHMaHMLX2uQBFgoUCgcKATUQARgAEgcKATQQARgAGAFaDDJ1Mnh1MDlqbXlqc3ICIAB4AIIBFHN1Z2dlc3QuYmdrajl0djVxZHZxmgEGCAAQABgAsAEAuAEAGLrt+cecMiDW9fnHnDIwAEIUc3VnZ2VzdC5iZ2tqOXR2NXFkdnEikAIKC0FBQUJVOGptUnFnEtoBCgtBQUFCVThqbVJxZxILQUFBQlU4am1ScWcaDQoJdGV4dC9odG1sEgAiDgoKdGV4dC9wbGFpbhIAKhsiFTExMjU2NzkwMjY1MjAzNDcyMTQ4NCgAOAAwudX1xZwyONvg9cWcMko6CiRhcHBsaWNhdGlvbi92bmQuZ29vZ2xlLWFwcHMuZG9jcy5tZHMaEsLX2uQBDBIKCgYKABAUGAAQAVoMMndvejY1Y2VtMWo1cgIgAHgAggEUc3VnZ2VzdC4xN21jeW9ocTA0ZGqaAQYIABAAGACwAQC4AQAYudX1xZwyINvg9cWcMjAAQhRzdWdnZXN0LjE3bWN5b2hxMDRkajIIaC5namRneHMyCWguMzBqMHpsbDIJaC4xZm9iOXRlMgloLjN6bnlzaDcyCWguM2R5NnZrbTIJaC4yZXQ5MnAwMgloLjJldDkycDAyCGgudHlqY3d0MgloLjE3ZHA4dnUyCWguM3JkY3JqbjIJaC4zZHk2dmttMghoLmxueGJ6OTIJaC4xdDNoNXNmMgloLjRkMzRvZzgyCWguMnM4ZXlvMTIJaC4zd2h3bWw0MgloLjJibjZ3c3gyCGgucXNoNzBxOABqIwoTc3VnZ2VzdC50bmdqamsya3V0YRIMc2ltb24gb2xpdmVyaiQKFHN1Z2dlc3QuNWxhM3E3MmduN3RqEgxzaW1vbiBvbGl2ZXJqJAoUc3VnZ2VzdC40ZmNhdHpmcXdoNjkSDHNpbW9uIG9saXZlcmokChRzdWdnZXN0Lm1nd290cWx4YThpbxIMc2ltb24gb2xpdmVyaiMKE3N1Z2dlc3QudjE5YjE2ZGI5dnoSDHNpbW9uIG9saXZlcmokChRzdWdnZXN0Lm53dzVvcmh2cDM3YxIMc2ltb24gb2xpdmVyaiQKFHN1Z2dlc3QucWs2eDRzMnMwYTViEgxzaW1vbiBvbGl2ZXJqJAoUc3VnZ2VzdC5kZ2x2azc1ZXdxMzESDHNpbW9uIG9saXZlcmokChRzdWdnZXN0LmMwYzZhang2ZXhhZxIMc2ltb24gb2xpdmVyaiMKE3N1Z2dlc3Quc3oxbjkxY3RhbWQSDHNpbW9uIG9saXZlcmokChRzdWdnZXN0Lnd0aGpqN2I5a2NvbRIMc2ltb24gb2xpdmVyaiQKFHN1Z2dlc3QubDlyYmhyZWFqbnUyEgxzaW1vbiBvbGl2ZXJqJAoUc3VnZ2VzdC53eGZhcmNscmM5b2kSDHNpbW9uIG9saXZlcmokChRzdWdnZXN0LndsbTd1eGxyMjN3ZhIMc2ltb24gb2xpdmVyaiQKFHN1Z2dlc3Quam1wMG5pMWZrZ3hzEgxzaW1vbiBvbGl2ZXJqJAoUc3VnZ2VzdC5nZXNxOGZzeGRuZTUSDHNpbW9uIG9saXZlcmokChRzdWdnZXN0LmhmeWNpbmY1MW9ucRIMc2ltb24gb2xpdmVyaiQKFHN1Z2dlc3Qub3RydWNwc2NsYWNoEgxzaW1vbiBvbGl2ZXJqJAoUc3VnZ2VzdC53bjFxenN3bTVqd2YSDHNpbW9uIG9saXZlcmokChRzdWdnZXN0LmpkeDV5Z2xxaTZpNBIMc2ltb24gb2xpdmVyaiQKFHN1Z2dlc3QudHB6bjR0cXNzYTVlEgxzaW1vbiBvbGl2ZXJqJAoUc3VnZ2VzdC4xbHVoNXJyaDZkMWISDHNpbW9uIG9saXZlcmokChRzdWdnZXN0LmN4ZGVwNzlxcGx4YhIMc2ltb24gb2xpdmVyaiQKFHN1Z2dlc3QuNnYybnFnc3Fxemh1EgxzaW1vbiBvbGl2ZXJqJAoUc3VnZ2VzdC5tMzlqaXFsNzcxenoSDHNpbW9uIG9saXZlcmokChRzdWdnZXN0LjZ6aXhzaHQ4bTV2eRIMc2ltb24gb2xpdmVyaiQKFHN1Z2dlc3QuZWJpeTRicmJwcTBjEgxzaW1vbiBvbGl2ZXJqJAoUc3VnZ2VzdC5sYTQwcmpwdHlyMmMSDHNpbW9uIG9saXZlcmokChRzdWdnZXN0Lm5jOG9zZThhdmxqdRIMc2ltb24gb2xpdmVyaiQKFHN1Z2dlc3QuNmoyYmt0a2VtMzN2EgxzaW1vbiBvbGl2ZXJqJAoUc3VnZ2VzdC42NXo5eTRucGx2dXMSDHNpbW9uIG9saXZlcmokChRzdWdnZXN0LjRmODg3d253cnk0MRIMc2ltb24gb2xpdmVyaiQKFHN1Z2dlc3QucmtzN29ud2h4ZjR2EgxzaW1vbiBvbGl2ZXJqJAoUc3VnZ2VzdC5wOTdjZHA0YmtuYTQSDHNpbW9uIG9saXZlcmokChRzdWdnZXN0Lm93MGNsODRnYXQ4ZxIMc2ltb24gb2xpdmVyaiQKFHN1Z2dlc3QuY2h0dTdjcW1hMjd4EgxzaW1vbiBvbGl2ZXJqJAoUc3VnZ2VzdC51bGFmZjRmcGMyc2USDHNpbW9uIG9saXZlcmokChRzdWdnZXN0LmJoaWh5MDRpNWVxcBIMc2ltb24gb2xpdmVyaiQKFHN1Z2dlc3QubWNwOG10Y2pvN2NvEgxzaW1vbiBvbGl2ZXJqJAoUc3VnZ2VzdC53N3dkcmx4ZzI0cWkSDHNpbW9uIG9saXZlcmokChRzdWdnZXN0LjFmMHVxbnhkaHg1dRIMc2ltb24gb2xpdmVyaiQKFHN1Z2dlc3QueHFnMW1taGdzemQ2EgxzaW1vbiBvbGl2ZXJqJAoUc3VnZ2VzdC4zdjhqcTZxaHRmaDgSDHNpbW9uIG9saXZlcmokChRzdWdnZXN0LnhqMDVpbXM3eGhlZRIMc2ltb24gb2xpdmVyaiQKFHN1Z2dlc3QuNW1jcmhscTNzZDF5EgxzaW1vbiBvbGl2ZXJqIwoTc3VnZ2VzdC40emFsenJxenBueBIMc2ltb24gb2xpdmVyaiQKFHN1Z2dlc3Quejl3YWtheG5vdGlqEgxzaW1vbiBvbGl2ZXJqJAoUc3VnZ2VzdC42djdjbjI2Ym96aTESDHNpbW9uIG9saXZlcmokChRzdWdnZXN0LjR0dDB6eXFod2tmZxIMc2ltb24gb2xpdmVyaiMKE3N1Z2dlc3QuYW92dnMxMG5kb2wSDHNpbW9uIG9saXZlcmokChRzdWdnZXN0LjlxZ3NsODFoczk2YRIMc2ltb24gb2xpdmVyaiQKFHN1Z2dlc3Qub21rZzVrbnBmeDBxEgxzaW1vbiBvbGl2ZXJqJAoUc3VnZ2VzdC50cThrcGNhenBidWkSDHNpbW9uIG9saXZlcmokChRzdWdnZXN0Lno3ZnBvcmR1ajBhORIMc2ltb24gb2xpdmVyaiQKFHN1Z2dlc3QuMTJ1ZjA5NzRrMmd0EgxzaW1vbiBvbGl2ZXJqJAoUc3VnZ2VzdC55OG5vYWdvejdyajQSDHNpbW9uIG9saXZlcmokChRzdWdnZXN0LnZuaXpxZmNlemg0ahIMc2ltb24gb2xpdmVyaiQKFHN1Z2dlc3QuMndxcXlobjcwemF3EgxzaW1vbiBvbGl2ZXJqJAoUc3VnZ2VzdC5iMDdyb3lubjRob2ISDHNpbW9uIG9saXZlcmokChRzdWdnZXN0Lmk0ZW8wd2duODg5NRIMc2ltb24gb2xpdmVyaiQKFHN1Z2dlc3QuYWhhYzVla3JvYnhjEgxzaW1vbiBvbGl2ZXJqIwoTc3VnZ2VzdC5wM3FqdW9uamZ0MBIMc2ltb24gb2xpdmVyaiQKFHN1Z2dlc3QuZWdiYjhneThxcThsEgxzaW1vbiBvbGl2ZXJqJAoUc3VnZ2VzdC5iemxiNzdpZzljenQSDHNpbW9uIG9saXZlcmokChRzdWdnZXN0LmFkeWtzOTVvdzlxehIMc2ltb24gb2xpdmVyaiQKFHN1Z2dlc3QuZDh1OWo1aWJuZjIxEgxzaW1vbiBvbGl2ZXJqJAoUc3VnZ2VzdC55ZHl0dml6Z2I2eDUSDHNpbW9uIG9saXZlcmokChRzdWdnZXN0Lmh3Ymw3dmxiNGU4ahIMc2ltb24gb2xpdmVyaiQKFHN1Z2dlc3QuN25kcWhtZzUxeWt2EgxzaW1vbiBvbGl2ZXJqJAoUc3VnZ2VzdC40OXM1YzByZzlrOWUSDHNpbW9uIG9saXZlcmokChRzdWdnZXN0LnNybWlnY2FydXVwbhIMc2ltb24gb2xpdmVyaiQKFHN1Z2dlc3Quemd4OHR5NDljOTlhEgxzaW1vbiBvbGl2ZXJqJAoUc3VnZ2VzdC51YWVwa3NvNWpzd3ESDHNpbW9uIG9saXZlcmokChRzdWdnZXN0LmltZzNxNHYzejIwORIMc2ltb24gb2xpdmVyaiQKFHN1Z2dlc3Qucm5tc3pyMXBsZTVyEgxzaW1vbiBvbGl2ZXJqJAoUc3VnZ2VzdC5qNTkyenQ1bWhmb3QSDHNpbW9uIG9saXZlcmokChRzdWdnZXN0LmoybnVwcnA2eG8yZhIMc2ltb24gb2xpdmVyaiQKFHN1Z2dlc3QuZXZpM2U0emNyZW9lEgxzaW1vbiBvbGl2ZXJqJAoUc3VnZ2VzdC5obmY0cGRnMmlqeHQSDHNpbW9uIG9saXZlcmokChRzdWdnZXN0LnJ5YW55NDdzYTUxMRIMc2ltb24gb2xpdmVyaiQKFHN1Z2dlc3QuNGJpN3d3aGlqbTVmEgxzaW1vbiBvbGl2ZXJqJAoUc3VnZ2VzdC5zbWNudTIzN3c4ajYSDHNpbW9uIG9saXZlcmokChRzdWdnZXN0LjkyNDlmOWozZWp4dhIMc2ltb24gb2xpdmVyaiQKFHN1Z2dlc3QuZm5mOHFxa3Y5eXZ1EgxzaW1vbiBvbGl2ZXJqJAoUc3VnZ2VzdC5jc2x4YWRmZm5pcGcSDHNpbW9uIG9saXZlcmokChRzdWdnZXN0LjNndzF1OHl2Z3dlehIMc2ltb24gb2xpdmVyaiQKFHN1Z2dlc3QuaWc0bmN6ejdmZzAzEgxzaW1vbiBvbGl2ZXJqJAoUc3VnZ2VzdC5sMWFuNGdheWh5YjASDHNpbW9uIG9saXZlcmokChRzdWdnZXN0LngxN2Z5NGxuN2NmchIMc2ltb24gb2xpdmVyaiQKFHN1Z2dlc3QudzQwaXlqZmI0MnRmEgxzaW1vbiBvbGl2ZXJqJAoUc3VnZ2VzdC4xdHhmZHRxcWtpb2MSDHNpbW9uIG9saXZlcmokChRzdWdnZXN0LmtremZ0bmw3cnJtcBIMc2ltb24gb2xpdmVyaiQKFHN1Z2dlc3Quc3V2eGYxbWRiaGluEgxzaW1vbiBvbGl2ZXJqJAoUc3VnZ2VzdC5zdHg2dmV3NHFoZGkSDHNpbW9uIG9saXZlcmokChRzdWdnZXN0LnB5eGZ4dHZzY3d2bhIMc2ltb24gb2xpdmVyaiQKFHN1Z2dlc3QucnNodjQzdXZkb211EgxzaW1vbiBvbGl2ZXJqIwoTc3VnZ2VzdC52djhvYm94b3U0bxIMc2ltb24gb2xpdmVyaiQKFHN1Z2dlc3QuYzB5enpjazhpbXZkEgxzaW1vbiBvbGl2ZXJqJAoUc3VnZ2VzdC4yOGU5OHRpZHl0ZGYSDHNpbW9uIG9saXZlcmokChRzdWdnZXN0LnNucXUyZjlrNnM2YRIMc2ltb24gb2xpdmVyaiMKE3N1Z2dlc3QuM2Z5c28za2h3N2YSDHNpbW9uIG9saXZlcmokChRzdWdnZXN0LmRhOHh5aTNsemVkMxIMc2ltb24gb2xpdmVyaiQKFHN1Z2dlc3QuNHpyMnh6ZHR1Z2o0EgxzaW1vbiBvbGl2ZXJqJAoUc3VnZ2VzdC52ZWFueml0bzFkaG4SDHNpbW9uIG9saXZlcmokChRzdWdnZXN0LjMwMjZhZm04b3ptaxIMc2ltb24gb2xpdmVyaiQKFHN1Z2dlc3QuODV1b3MydTF4eHM0EgxzaW1vbiBvbGl2ZXJqJAoUc3VnZ2VzdC5ub3VieHl0MDE4NXcSDHNpbW9uIG9saXZlcmokChRzdWdnZXN0LmQ0OGw5eDY4M3JydhIMc2ltb24gb2xpdmVyaiQKFHN1Z2dlc3QuZWx1NmtsNXRhNThkEgxzaW1vbiBvbGl2ZXJqJAoUc3VnZ2VzdC40Z243YTVpc2ZpOTkSDHNpbW9uIG9saXZlcmokChRzdWdnZXN0LjZoNXF0NjZ6Z3JhcBIMc2ltb24gb2xpdmVyaiQKFHN1Z2dlc3QuanlucGtmN3dpMXpnEgxzaW1vbiBvbGl2ZXJqJAoUc3VnZ2VzdC5idWc0aWEyMXI1dGMSDHNpbW9uIG9saXZlcmokChRzdWdnZXN0LnoweDRscW5lY2UyMhIMc2ltb24gb2xpdmVyaiQKFHN1Z2dlc3QudHZ4empsMWRhM2IyEgxzaW1vbiBvbGl2ZXJqJAoUc3VnZ2VzdC5tdzhqa25wc3U4bTESDHNpbW9uIG9saXZlcmokChRzdWdnZXN0LjZ3Nzcxd3JqaTlsaxIMc2ltb24gb2xpdmVyaiQKFHN1Z2dlc3QuYzN3ZDNpYnN1YmJhEgxzaW1vbiBvbGl2ZXJqJAoUc3VnZ2VzdC4xNGdpOG5pa2lrZnkSDHNpbW9uIG9saXZlcmokChRzdWdnZXN0LjZuZmxjZjkwbmdhdxIMc2ltb24gb2xpdmVyaiQKFHN1Z2dlc3QucXh3OGFiM21rcjh5EgxzaW1vbiBvbGl2ZXJqJAoUc3VnZ2VzdC5zaWR5cW1kMjFjdHgSDHNpbW9uIG9saXZlcmokChRzdWdnZXN0LjFiN25rZHRtdm8yNRIMc2ltb24gb2xpdmVyaiQKFHN1Z2dlc3QuOTdvaHpkc210NDluEgxzaW1vbiBvbGl2ZXJqJAoUc3VnZ2VzdC5ieWFzdmVtbnAxdG4SDHNpbW9uIG9saXZlcmokChRzdWdnZXN0LjYzamhic2xhYjRvbxIMc2ltb24gb2xpdmVyaiQKFHN1Z2dlc3QuaTAxZmxwMmlvMW5kEgxzaW1vbiBvbGl2ZXJqJAoUc3VnZ2VzdC40eGlndGpjODl2dWsSDHNpbW9uIG9saXZlcmokChRzdWdnZXN0LmtrcmIxZDRjNHE3ORIMc2ltb24gb2xpdmVyaiMKE3N1Z2dlc3Qua3lsMzVzZTd4NnYSDHNpbW9uIG9saXZlcmokChRzdWdnZXN0LjdrZzZxcGt3NGEzehIMc2ltb24gb2xpdmVyaiQKFHN1Z2dlc3QuMzhhNTI1c2FwazQzEgxzaW1vbiBvbGl2ZXJqJAoUc3VnZ2VzdC5nM2dodWRpcms2ZjMSDHNpbW9uIG9saXZlcmokChRzdWdnZXN0Lmh3bXA2enM5YWV1NxIMc2ltb24gb2xpdmVyaiQKFHN1Z2dlc3QuYTFkcHh1ZGxsODJ6EgxzaW1vbiBvbGl2ZXJqJAoUc3VnZ2VzdC5qcTlyZHB5Mnl0YWsSDHNpbW9uIG9saXZlcmokChRzdWdnZXN0Lmt2aWJtcDhzdXR5ZRIMc2ltb24gb2xpdmVyaiQKFHN1Z2dlc3QuZzMzeTh5NnVqNjd2EgxzaW1vbiBvbGl2ZXJqJAoUc3VnZ2VzdC5qOHVwcjBjbHJhNXcSDHNpbW9uIG9saXZlcmojChNzdWdnZXN0LnQ5MWNpYWttMjZ2EgxzaW1vbiBvbGl2ZXJqJAoUc3VnZ2VzdC5uajJsYWI2OGRvbmgSDHNpbW9uIG9saXZlcmokChRzdWdnZXN0LjFjbHo4OXl0eHp0YxIMc2ltb24gb2xpdmVyaiQKFHN1Z2dlc3QuZjF2Nzg5aHkwMGVmEgxzaW1vbiBvbGl2ZXJqJAoUc3VnZ2VzdC5ocDQ2YzZhZTB1eGwSDHNpbW9uIG9saXZlcmokChRzdWdnZXN0Ljl2NmJyN295ZmN3bRIMc2ltb24gb2xpdmVyaiQKFHN1Z2dlc3QuZ2U2eHh6cmh6Nng5EgxzaW1vbiBvbGl2ZXJqJAoUc3VnZ2VzdC54eHc5aTB6N21wNjMSDHNpbW9uIG9saXZlcmokChRzdWdnZXN0LnJleno0dXV2emRjcxIMc2ltb24gb2xpdmVyaiQKFHN1Z2dlc3QudGZxNG01cGF4cWRlEgxzaW1vbiBvbGl2ZXJqJAoUc3VnZ2VzdC5meXVqNW5jbTNxMXQSDHNpbW9uIG9saXZlcmokChRzdWdnZXN0LjgwYnhtM2k2MzdoMBIMc2ltb24gb2xpdmVyaiQKFHN1Z2dlc3QueHM0dmZib2I4dDNyEgxzaW1vbiBvbGl2ZXJqJAoUc3VnZ2VzdC5pczJ2ZjJhOHpwNWMSDHNpbW9uIG9saXZlcmokChRzdWdnZXN0LjZ1cDhkYmQ1cmNxNhIMc2ltb24gb2xpdmVyaiQKFHN1Z2dlc3QuMWdrMjRjM2g1ejBmEgxzaW1vbiBvbGl2ZXJqJAoUc3VnZ2VzdC4xd2I5MTlmbHFlczESDHNpbW9uIG9saXZlcmokChRzdWdnZXN0LmZuaHZ1YmxicHAzYxIMc2ltb24gb2xpdmVyaiQKFHN1Z2dlc3Quc3ZpeW5rbW56cjZlEgxzaW1vbiBvbGl2ZXJqIwoTc3VnZ2VzdC41ZjN2M3hqMGFhchIMc2ltb24gb2xpdmVyaiQKFHN1Z2dlc3QuaTVnZDRsaGZ4cHBwEgxzaW1vbiBvbGl2ZXJqJAoUc3VnZ2VzdC55a2IyeXVuMzlod3MSDHNpbW9uIG9saXZlcmokChRzdWdnZXN0LmZrenFxNWdwa2l3dxIMc2ltb24gb2xpdmVyaiQKFHN1Z2dlc3Quc2JrYmw3YWcxejJsEgxzaW1vbiBvbGl2ZXJqJAoUc3VnZ2VzdC5yeGQxNjZuaDNqNjISDHNpbW9uIG9saXZlcmokChRzdWdnZXN0Lmx6YWRnOXFlZTJoZxIMc2ltb24gb2xpdmVyaiQKFHN1Z2dlc3QudXRsNWJ5b3IyOGtpEgxzaW1vbiBvbGl2ZXJqJAoUc3VnZ2VzdC5oaTY1MzI0azg5a2ISDHNpbW9uIG9saXZlcmokChRzdWdnZXN0Lm9zYjMxeTY5MmZmOBIMc2ltb24gb2xpdmVyaiQKFHN1Z2dlc3QuanA1YnZxcXlsYmhkEgxzaW1vbiBvbGl2ZXJqJAoUc3VnZ2VzdC44N3QxbXIzaDF0amkSDHNpbW9uIG9saXZlcmokChRzdWdnZXN0LmJna2o5dHY1cWR2cRIMc2ltb24gb2xpdmVyaiQKFHN1Z2dlc3QuMTdtY3lvaHEwNGRqEgxzaW1vbiBvbGl2ZXJyITFYa1E3UzlUZnVRRzViUGR5TkpvRzgtTzN1eVJmRW9qZg==</go:docsCustomData>
</go:gDocsCustomXmlDataStorage>
</file>

<file path=customXml/itemProps1.xml><?xml version="1.0" encoding="utf-8"?>
<ds:datastoreItem xmlns:ds="http://schemas.openxmlformats.org/officeDocument/2006/customXml" ds:itemID="{EF906023-5B9C-44D8-B029-D42307FE639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6340</Words>
  <Characters>36138</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[Authors]</dc:creator>
  <cp:lastModifiedBy>Iolanda</cp:lastModifiedBy>
  <cp:revision>3</cp:revision>
  <dcterms:created xsi:type="dcterms:W3CDTF">2024-10-14T20:04:00Z</dcterms:created>
  <dcterms:modified xsi:type="dcterms:W3CDTF">2024-10-14T20:06:00Z</dcterms:modified>
</cp:coreProperties>
</file>